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A868F" w14:textId="77777777" w:rsidR="009448DE" w:rsidRPr="009448DE" w:rsidRDefault="009448DE" w:rsidP="009448DE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66790F43" w14:textId="77777777" w:rsidR="009448DE" w:rsidRPr="009448DE" w:rsidRDefault="009448DE" w:rsidP="009448DE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4D4B6C15" w14:textId="083E89A9" w:rsidR="009448DE" w:rsidRPr="009448DE" w:rsidRDefault="009448DE" w:rsidP="009448DE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9448DE">
        <w:rPr>
          <w:rFonts w:ascii="Lato" w:eastAsia="Lato" w:hAnsi="Lato"/>
          <w:b/>
          <w:sz w:val="44"/>
        </w:rPr>
        <w:t xml:space="preserve">Specyfikacja XML dla podmiotów w zakresie </w:t>
      </w:r>
      <w:r>
        <w:rPr>
          <w:rFonts w:ascii="Lato" w:eastAsia="Lato" w:hAnsi="Lato"/>
          <w:b/>
          <w:sz w:val="44"/>
        </w:rPr>
        <w:t xml:space="preserve">wniosku o </w:t>
      </w:r>
      <w:r w:rsidR="00083489" w:rsidRPr="00083489">
        <w:rPr>
          <w:rFonts w:ascii="Lato" w:eastAsia="Lato" w:hAnsi="Lato"/>
          <w:b/>
          <w:sz w:val="44"/>
        </w:rPr>
        <w:t>udzielenie zezwolenia na nabywanie wyrobów akcyzowych jako zarejestrowany odbiorca</w:t>
      </w:r>
      <w:r w:rsidR="00083489">
        <w:rPr>
          <w:rFonts w:ascii="Lato" w:eastAsia="Lato" w:hAnsi="Lato"/>
          <w:b/>
          <w:sz w:val="44"/>
        </w:rPr>
        <w:t xml:space="preserve"> WDAZO01</w:t>
      </w:r>
    </w:p>
    <w:p w14:paraId="617E4D4D" w14:textId="77777777" w:rsidR="009448DE" w:rsidRPr="009448DE" w:rsidRDefault="009448DE" w:rsidP="009448DE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5685D7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4FD74812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9448DE" w:rsidRPr="009448DE" w14:paraId="058756D6" w14:textId="77777777" w:rsidTr="00B4092D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0F4B53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6D85D7E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9448DE" w:rsidRPr="009448DE" w14:paraId="1BB10EC7" w14:textId="77777777" w:rsidTr="00B4092D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341AFBB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0A37D9F4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9448DE" w:rsidRPr="009448DE" w14:paraId="10D8ED48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290B76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34D95685" w14:textId="3EC690CE" w:rsidR="009448DE" w:rsidRPr="009448DE" w:rsidRDefault="00FE1E27" w:rsidP="009448DE">
            <w:pPr>
              <w:spacing w:before="160" w:line="276" w:lineRule="auto"/>
              <w:rPr>
                <w:rFonts w:eastAsia="Lato" w:cs="Arial"/>
                <w:sz w:val="20"/>
                <w:szCs w:val="20"/>
              </w:rPr>
            </w:pPr>
            <w:r w:rsidRPr="00FE1E27">
              <w:rPr>
                <w:rFonts w:eastAsia="Lato" w:cs="Arial"/>
              </w:rPr>
              <w:t>Specyfikacja XML dla podmiotów w zakresie wniosku o udzielenie zezwolenia na nabywanie wyrobów akcyzowych jako zarejestrowany odbiorca WDAZO01</w:t>
            </w:r>
          </w:p>
        </w:tc>
      </w:tr>
      <w:tr w:rsidR="009448DE" w:rsidRPr="009448DE" w14:paraId="63399723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D13A923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264C969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9448DE" w:rsidRPr="009448DE" w14:paraId="1D303F14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367FEB8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37A3ACFD" w14:textId="638236B2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31</w:t>
            </w:r>
            <w:r w:rsidRPr="009448DE">
              <w:rPr>
                <w:rFonts w:ascii="Lato" w:eastAsia="Lato" w:hAnsi="Lato"/>
              </w:rPr>
              <w:t>.01.2025</w:t>
            </w:r>
          </w:p>
        </w:tc>
      </w:tr>
      <w:tr w:rsidR="009448DE" w:rsidRPr="009448DE" w14:paraId="077DA887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EF09B96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4F8DA19B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</w:p>
        </w:tc>
      </w:tr>
      <w:tr w:rsidR="009448DE" w:rsidRPr="009448DE" w14:paraId="045A80AF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AB70820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5ABF9F98" w14:textId="52AC6C48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083489">
              <w:rPr>
                <w:rFonts w:ascii="Lato" w:eastAsia="Lato" w:hAnsi="Lato"/>
              </w:rPr>
              <w:t>WDAZO01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9448DE" w:rsidRPr="009448DE" w14:paraId="2259955A" w14:textId="77777777" w:rsidTr="00B4092D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F0773B9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7BEF31E2" w14:textId="3E3D9605" w:rsidR="009448DE" w:rsidRPr="009448DE" w:rsidRDefault="00FE1E27" w:rsidP="009448DE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23</w:t>
            </w:r>
          </w:p>
        </w:tc>
      </w:tr>
    </w:tbl>
    <w:p w14:paraId="61C3670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9448DE" w:rsidRPr="009448DE" w14:paraId="64E9674D" w14:textId="77777777" w:rsidTr="00B4092D">
        <w:trPr>
          <w:cantSplit/>
          <w:trHeight w:val="759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05530E5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F418C7E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5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0B7ACA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167EF5D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B56BB6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60E2CC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9448DE" w:rsidRPr="009448DE" w14:paraId="2D2F31FF" w14:textId="77777777" w:rsidTr="00B4092D">
        <w:trPr>
          <w:trHeight w:val="510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14:paraId="692CE1D7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15" w:type="dxa"/>
            <w:tcBorders>
              <w:top w:val="single" w:sz="8" w:space="0" w:color="auto"/>
            </w:tcBorders>
            <w:vAlign w:val="center"/>
          </w:tcPr>
          <w:p w14:paraId="79E0F262" w14:textId="144F0FDE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31</w:t>
            </w:r>
            <w:r w:rsidRPr="009448DE">
              <w:rPr>
                <w:rFonts w:ascii="Lato" w:eastAsia="Lato" w:hAnsi="Lato"/>
              </w:rPr>
              <w:t>.01.2025</w:t>
            </w:r>
          </w:p>
        </w:tc>
        <w:tc>
          <w:tcPr>
            <w:tcW w:w="2352" w:type="dxa"/>
            <w:tcBorders>
              <w:top w:val="single" w:sz="8" w:space="0" w:color="auto"/>
            </w:tcBorders>
            <w:vAlign w:val="center"/>
          </w:tcPr>
          <w:p w14:paraId="45BF8E6A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center"/>
          </w:tcPr>
          <w:p w14:paraId="60C7593D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14:paraId="5AB7661B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8" w:type="dxa"/>
            <w:tcBorders>
              <w:top w:val="single" w:sz="8" w:space="0" w:color="auto"/>
            </w:tcBorders>
            <w:vAlign w:val="center"/>
          </w:tcPr>
          <w:p w14:paraId="48D4F7B2" w14:textId="77777777" w:rsidR="009448DE" w:rsidRPr="009448DE" w:rsidRDefault="009448DE" w:rsidP="009448DE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069DBE4F" w14:textId="77777777" w:rsidR="009448DE" w:rsidRPr="009448DE" w:rsidRDefault="009448DE" w:rsidP="009448DE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6C9A98CA" w14:textId="77777777" w:rsidR="009448DE" w:rsidRPr="009448DE" w:rsidRDefault="009448DE" w:rsidP="009448DE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01E47127" w14:textId="77777777" w:rsidR="009448DE" w:rsidRPr="009448DE" w:rsidRDefault="009448DE" w:rsidP="009448DE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33D58AB5" w14:textId="77777777" w:rsidR="009448DE" w:rsidRPr="009448DE" w:rsidRDefault="009448DE" w:rsidP="009448DE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371BAC" w14:textId="77777777" w:rsidR="009448DE" w:rsidRPr="009448DE" w:rsidRDefault="009448DE" w:rsidP="009448DE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5539A67B" w14:textId="77B7AB82" w:rsidR="00DD2B00" w:rsidRDefault="009448D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189232722" w:history="1">
            <w:r w:rsidR="00DD2B00" w:rsidRPr="00D75F5E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DD2B00">
              <w:rPr>
                <w:noProof/>
                <w:webHidden/>
              </w:rPr>
              <w:tab/>
            </w:r>
            <w:r w:rsidR="00DD2B00">
              <w:rPr>
                <w:noProof/>
                <w:webHidden/>
              </w:rPr>
              <w:fldChar w:fldCharType="begin"/>
            </w:r>
            <w:r w:rsidR="00DD2B00">
              <w:rPr>
                <w:noProof/>
                <w:webHidden/>
              </w:rPr>
              <w:instrText xml:space="preserve"> PAGEREF _Toc189232722 \h </w:instrText>
            </w:r>
            <w:r w:rsidR="00DD2B00">
              <w:rPr>
                <w:noProof/>
                <w:webHidden/>
              </w:rPr>
            </w:r>
            <w:r w:rsidR="00DD2B00">
              <w:rPr>
                <w:noProof/>
                <w:webHidden/>
              </w:rPr>
              <w:fldChar w:fldCharType="separate"/>
            </w:r>
            <w:r w:rsidR="00DD2B00">
              <w:rPr>
                <w:noProof/>
                <w:webHidden/>
              </w:rPr>
              <w:t>5</w:t>
            </w:r>
            <w:r w:rsidR="00DD2B00">
              <w:rPr>
                <w:noProof/>
                <w:webHidden/>
              </w:rPr>
              <w:fldChar w:fldCharType="end"/>
            </w:r>
          </w:hyperlink>
        </w:p>
        <w:p w14:paraId="1FB49720" w14:textId="23E122B1" w:rsidR="00DD2B00" w:rsidRDefault="00DD2B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23" w:history="1">
            <w:r w:rsidRPr="00D75F5E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66350" w14:textId="7E216320" w:rsidR="00DD2B00" w:rsidRDefault="00DD2B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24" w:history="1">
            <w:r w:rsidRPr="00D75F5E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CF935" w14:textId="183BD049" w:rsidR="00DD2B00" w:rsidRDefault="00DD2B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25" w:history="1">
            <w:r w:rsidRPr="00D75F5E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15DE9" w14:textId="4DA868D2" w:rsidR="00DD2B00" w:rsidRDefault="00DD2B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26" w:history="1">
            <w:r w:rsidRPr="00D75F5E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CB6FF" w14:textId="07A6D556" w:rsidR="00DD2B00" w:rsidRDefault="00DD2B0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27" w:history="1">
            <w:r w:rsidRPr="00D75F5E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51825" w14:textId="66A5CD09" w:rsidR="00DD2B00" w:rsidRDefault="00DD2B0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28" w:history="1">
            <w:r w:rsidRPr="00D75F5E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C3688" w14:textId="75130140" w:rsidR="00DD2B00" w:rsidRDefault="00DD2B00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29" w:history="1">
            <w:r w:rsidRPr="00D75F5E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4D93F" w14:textId="6FBBC11B" w:rsidR="00DD2B00" w:rsidRDefault="00DD2B0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30" w:history="1">
            <w:r w:rsidRPr="00D75F5E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F178F" w14:textId="6CBA31E0" w:rsidR="00DD2B00" w:rsidRDefault="00DD2B00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31" w:history="1">
            <w:r w:rsidRPr="00D75F5E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7A256" w14:textId="1705A3D3" w:rsidR="00DD2B00" w:rsidRDefault="00DD2B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32" w:history="1">
            <w:r w:rsidRPr="00D75F5E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BB1D5" w14:textId="5F66F423" w:rsidR="00DD2B00" w:rsidRDefault="00DD2B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33" w:history="1">
            <w:r w:rsidRPr="00D75F5E">
              <w:rPr>
                <w:rStyle w:val="Hipercze"/>
                <w:rFonts w:ascii="Lato" w:eastAsia="Times New Roman" w:hAnsi="Lato"/>
                <w:b/>
                <w:noProof/>
              </w:rPr>
              <w:t>Specyfikacja wniosku WDAZO01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F20423" w14:textId="4F0E07EF" w:rsidR="00DD2B00" w:rsidRDefault="00DD2B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34" w:history="1">
            <w:r w:rsidRPr="00D75F5E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55854" w14:textId="05B14C1F" w:rsidR="00DD2B00" w:rsidRDefault="00DD2B0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9232735" w:history="1">
            <w:r w:rsidRPr="00D75F5E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03106" w14:textId="236A6F66" w:rsidR="009448DE" w:rsidRPr="009448DE" w:rsidRDefault="009448DE" w:rsidP="009448DE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610561A2" w14:textId="77777777" w:rsidR="009448DE" w:rsidRPr="009448DE" w:rsidRDefault="009448DE" w:rsidP="009448DE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267F755F" w14:textId="77777777" w:rsidR="009448DE" w:rsidRPr="009448DE" w:rsidRDefault="009448DE" w:rsidP="009448DE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02C6781C" w14:textId="77777777" w:rsidR="009448DE" w:rsidRPr="009448DE" w:rsidRDefault="009448DE" w:rsidP="009448DE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2FA7F4D" w14:textId="77777777" w:rsidR="009448DE" w:rsidRPr="009448DE" w:rsidRDefault="009448DE" w:rsidP="009448DE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EF25823" w14:textId="77777777" w:rsidR="009448DE" w:rsidRPr="009448DE" w:rsidRDefault="009448DE" w:rsidP="009448DE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22BF2CF" w14:textId="77777777" w:rsidR="009448DE" w:rsidRPr="009448DE" w:rsidRDefault="009448DE" w:rsidP="009448DE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0EBC9B" w14:textId="77777777" w:rsidR="009448DE" w:rsidRPr="009448DE" w:rsidRDefault="009448DE" w:rsidP="009448DE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4F662BC6" w14:textId="77777777" w:rsidR="009448DE" w:rsidRPr="009448DE" w:rsidRDefault="009448DE" w:rsidP="009448DE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DAA1DE1" w14:textId="77777777" w:rsidR="009448DE" w:rsidRPr="009448DE" w:rsidRDefault="009448DE" w:rsidP="009448DE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248F723" w14:textId="77777777" w:rsidR="009448DE" w:rsidRPr="009448DE" w:rsidRDefault="009448DE" w:rsidP="009448DE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643DCE9B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189232722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322C08CB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189232723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307DE8D7" w14:textId="6CAA6409" w:rsidR="009448DE" w:rsidRPr="009448DE" w:rsidRDefault="009448DE" w:rsidP="009448DE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FE1E27" w:rsidRPr="00FE1E27">
        <w:rPr>
          <w:rFonts w:ascii="Lato" w:eastAsia="Lato" w:hAnsi="Lato"/>
        </w:rPr>
        <w:t>WDAZO01 - Wniosek o udzielenie zezwolenia na nabywanie wyrobów akcyzowych jako zarejestrowany odbiorca</w:t>
      </w:r>
      <w:r w:rsidRPr="009448DE">
        <w:rPr>
          <w:rFonts w:ascii="Lato" w:eastAsia="Lato" w:hAnsi="Lato"/>
        </w:rPr>
        <w:t>.</w:t>
      </w:r>
    </w:p>
    <w:p w14:paraId="5E5A3095" w14:textId="695A3AD9" w:rsidR="009448DE" w:rsidRPr="009448DE" w:rsidRDefault="009448DE" w:rsidP="009448DE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5069FFE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189232724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2A34A147" w14:textId="77777777" w:rsidR="009448DE" w:rsidRPr="009448DE" w:rsidRDefault="009448DE" w:rsidP="009448DE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401BD7A4" w14:textId="77777777" w:rsidR="009448DE" w:rsidRPr="009448DE" w:rsidRDefault="009448DE" w:rsidP="009448DE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072C86EC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189232725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5240C521" w14:textId="77777777" w:rsidR="009448DE" w:rsidRPr="009448DE" w:rsidRDefault="009448DE" w:rsidP="009448DE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19D76213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189232726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76DA39A2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189232727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2CE1E7AD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9448DE" w:rsidRPr="009448DE" w14:paraId="4EE8BEEA" w14:textId="77777777" w:rsidTr="00B4092D">
        <w:trPr>
          <w:tblHeader/>
        </w:trPr>
        <w:tc>
          <w:tcPr>
            <w:tcW w:w="774" w:type="dxa"/>
            <w:shd w:val="clear" w:color="auto" w:fill="F2F2F2"/>
          </w:tcPr>
          <w:p w14:paraId="71819A0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3FE277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183D4AC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0269F3B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35B72A9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9448DE" w:rsidRPr="009448DE" w14:paraId="3F1E74A3" w14:textId="77777777" w:rsidTr="00B4092D">
        <w:tc>
          <w:tcPr>
            <w:tcW w:w="774" w:type="dxa"/>
          </w:tcPr>
          <w:p w14:paraId="51F0F75D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244E9B4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76A6D8BD" w14:textId="543B1A15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79D5B97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1739700A" w14:textId="5A988D7E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18BE6B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0E6D649D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189232728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15B994E2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9448DE" w:rsidRPr="009448DE" w14:paraId="5AAF302B" w14:textId="77777777" w:rsidTr="00B4092D">
        <w:trPr>
          <w:tblHeader/>
        </w:trPr>
        <w:tc>
          <w:tcPr>
            <w:tcW w:w="846" w:type="dxa"/>
            <w:shd w:val="clear" w:color="auto" w:fill="F2F2F2"/>
          </w:tcPr>
          <w:p w14:paraId="0B915E4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62DA516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C72FD6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126FDF0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68CB4F5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9448DE" w:rsidRPr="009448DE" w14:paraId="3A2FAAB9" w14:textId="77777777" w:rsidTr="00B4092D">
        <w:tc>
          <w:tcPr>
            <w:tcW w:w="846" w:type="dxa"/>
          </w:tcPr>
          <w:p w14:paraId="0DD7B59E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275F39A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2ED9A517" w14:textId="7A64705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6E9F3540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6CCAC68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51B54828" w14:textId="77777777" w:rsidR="009448DE" w:rsidRPr="009448DE" w:rsidRDefault="009448DE" w:rsidP="009448DE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189232729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329E1547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189232730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75A30A19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9448DE" w:rsidRPr="009448DE" w14:paraId="62238D34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0AC761F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1E05DE0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9448DE" w:rsidRPr="009448DE" w14:paraId="7798FBBE" w14:textId="77777777" w:rsidTr="00B4092D">
        <w:tc>
          <w:tcPr>
            <w:tcW w:w="2405" w:type="dxa"/>
          </w:tcPr>
          <w:p w14:paraId="08ECFBDB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CRKiD</w:t>
            </w:r>
            <w:proofErr w:type="spellEnd"/>
          </w:p>
        </w:tc>
        <w:tc>
          <w:tcPr>
            <w:tcW w:w="6662" w:type="dxa"/>
          </w:tcPr>
          <w:p w14:paraId="0686AC9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9448DE" w:rsidRPr="009448DE" w14:paraId="742F5F41" w14:textId="77777777" w:rsidTr="00B4092D">
        <w:tc>
          <w:tcPr>
            <w:tcW w:w="2405" w:type="dxa"/>
          </w:tcPr>
          <w:p w14:paraId="42FE99C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3C5DC3D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9448DE" w:rsidRPr="009448DE" w14:paraId="7040685D" w14:textId="77777777" w:rsidTr="00B4092D">
        <w:tc>
          <w:tcPr>
            <w:tcW w:w="2405" w:type="dxa"/>
          </w:tcPr>
          <w:p w14:paraId="5866316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63813E50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9448DE" w:rsidRPr="009448DE" w14:paraId="2F075315" w14:textId="77777777" w:rsidTr="00B4092D">
        <w:tc>
          <w:tcPr>
            <w:tcW w:w="2405" w:type="dxa"/>
          </w:tcPr>
          <w:p w14:paraId="71F0A7CD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3862529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proofErr w:type="spellStart"/>
            <w:r w:rsidRPr="009448DE">
              <w:rPr>
                <w:rFonts w:ascii="Lato" w:eastAsia="Lato" w:hAnsi="Lato"/>
              </w:rPr>
              <w:t>Extensible</w:t>
            </w:r>
            <w:proofErr w:type="spellEnd"/>
            <w:r w:rsidRPr="009448DE">
              <w:rPr>
                <w:rFonts w:ascii="Lato" w:eastAsia="Lato" w:hAnsi="Lato"/>
              </w:rPr>
              <w:t xml:space="preserve"> </w:t>
            </w:r>
            <w:proofErr w:type="spellStart"/>
            <w:r w:rsidRPr="009448DE">
              <w:rPr>
                <w:rFonts w:ascii="Lato" w:eastAsia="Lato" w:hAnsi="Lato"/>
              </w:rPr>
              <w:t>Markup</w:t>
            </w:r>
            <w:proofErr w:type="spellEnd"/>
            <w:r w:rsidRPr="009448DE">
              <w:rPr>
                <w:rFonts w:ascii="Lato" w:eastAsia="Lato" w:hAnsi="Lato"/>
              </w:rPr>
              <w:t xml:space="preserve"> Language - rozszerzalny język znaczników.</w:t>
            </w:r>
          </w:p>
        </w:tc>
      </w:tr>
      <w:tr w:rsidR="009448DE" w:rsidRPr="009448DE" w14:paraId="5EEECA02" w14:textId="77777777" w:rsidTr="00B4092D">
        <w:tc>
          <w:tcPr>
            <w:tcW w:w="2405" w:type="dxa"/>
          </w:tcPr>
          <w:p w14:paraId="470B1981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0FDE51A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ang. XML </w:t>
            </w:r>
            <w:proofErr w:type="spellStart"/>
            <w:r w:rsidRPr="009448DE">
              <w:rPr>
                <w:rFonts w:ascii="Lato" w:eastAsia="Lato" w:hAnsi="Lato"/>
              </w:rPr>
              <w:t>Path</w:t>
            </w:r>
            <w:proofErr w:type="spellEnd"/>
            <w:r w:rsidRPr="009448DE">
              <w:rPr>
                <w:rFonts w:ascii="Lato" w:eastAsia="Lato" w:hAnsi="Lato"/>
              </w:rPr>
              <w:t xml:space="preserve"> Language. Język służący do adresowania części dokumentu XML</w:t>
            </w:r>
          </w:p>
        </w:tc>
      </w:tr>
      <w:tr w:rsidR="009448DE" w:rsidRPr="009448DE" w14:paraId="03637B4A" w14:textId="77777777" w:rsidTr="00B4092D">
        <w:tc>
          <w:tcPr>
            <w:tcW w:w="2405" w:type="dxa"/>
          </w:tcPr>
          <w:p w14:paraId="09C888DE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6D3773D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 xml:space="preserve">XML </w:t>
            </w:r>
            <w:proofErr w:type="spellStart"/>
            <w:r w:rsidRPr="009448DE">
              <w:rPr>
                <w:rFonts w:ascii="Lato" w:eastAsia="Lato" w:hAnsi="Lato"/>
              </w:rPr>
              <w:t>Schema</w:t>
            </w:r>
            <w:proofErr w:type="spellEnd"/>
            <w:r w:rsidRPr="009448DE">
              <w:rPr>
                <w:rFonts w:ascii="Lato" w:eastAsia="Lato" w:hAnsi="Lato"/>
              </w:rPr>
              <w:t xml:space="preserve"> - standard służący do definiowania struktury dokumentu XML</w:t>
            </w:r>
          </w:p>
        </w:tc>
      </w:tr>
    </w:tbl>
    <w:p w14:paraId="1A7D6F52" w14:textId="77777777" w:rsidR="009448DE" w:rsidRPr="009448DE" w:rsidRDefault="009448DE" w:rsidP="009448DE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189232731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5924616C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9448DE" w:rsidRPr="009448DE" w14:paraId="3DE7AB5D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63BA54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7E527F39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9448DE" w:rsidRPr="009448DE" w14:paraId="4CC06C26" w14:textId="77777777" w:rsidTr="00B4092D">
        <w:tc>
          <w:tcPr>
            <w:tcW w:w="2405" w:type="dxa"/>
          </w:tcPr>
          <w:p w14:paraId="7BA5D9C9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24A0ED68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9448DE" w:rsidRPr="009448DE" w14:paraId="6A7211A7" w14:textId="77777777" w:rsidTr="00B4092D">
        <w:tc>
          <w:tcPr>
            <w:tcW w:w="2405" w:type="dxa"/>
          </w:tcPr>
          <w:p w14:paraId="0D01BE95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16F9064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9448DE" w:rsidRPr="009448DE" w14:paraId="156F5515" w14:textId="77777777" w:rsidTr="00B4092D">
        <w:tc>
          <w:tcPr>
            <w:tcW w:w="2405" w:type="dxa"/>
          </w:tcPr>
          <w:p w14:paraId="351C214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1335E3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6B1FC4AB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189232732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3CC8BD3F" w14:textId="1B295B53" w:rsidR="009448DE" w:rsidRPr="009448DE" w:rsidRDefault="009448DE" w:rsidP="009448DE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FE1E27" w:rsidRPr="00FE1E27">
        <w:rPr>
          <w:rFonts w:ascii="Open Sans" w:eastAsia="Lato" w:hAnsi="Open Sans" w:cs="Open Sans"/>
        </w:rPr>
        <w:t>WDAZO01 Wniosek o udzielenie zezwolenia na nabywanie wyrobów akcyzowych jako zarejestrowany odbiorca</w:t>
      </w:r>
      <w:r w:rsidRPr="009448DE">
        <w:rPr>
          <w:rFonts w:ascii="Open Sans" w:eastAsia="Lato" w:hAnsi="Open Sans" w:cs="Open Sans"/>
        </w:rPr>
        <w:t>.</w:t>
      </w:r>
    </w:p>
    <w:p w14:paraId="7C10EDBA" w14:textId="77777777" w:rsidR="009448DE" w:rsidRPr="009448DE" w:rsidRDefault="009448DE" w:rsidP="009448DE">
      <w:pPr>
        <w:spacing w:before="160" w:line="276" w:lineRule="auto"/>
        <w:jc w:val="both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Typy_eDecyzje_1.0.xsd.</w:t>
      </w:r>
    </w:p>
    <w:p w14:paraId="307D0297" w14:textId="77777777" w:rsidR="009448DE" w:rsidRPr="009448DE" w:rsidRDefault="009448DE" w:rsidP="009448DE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9448DE" w:rsidRPr="009448DE" w14:paraId="4AC4A5D0" w14:textId="77777777" w:rsidTr="00B4092D">
        <w:trPr>
          <w:tblHeader/>
        </w:trPr>
        <w:tc>
          <w:tcPr>
            <w:tcW w:w="2405" w:type="dxa"/>
            <w:shd w:val="clear" w:color="auto" w:fill="F2F2F2"/>
          </w:tcPr>
          <w:p w14:paraId="46D924CF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1365FDC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9448DE" w:rsidRPr="009448DE" w14:paraId="05710DB5" w14:textId="77777777" w:rsidTr="00B4092D">
        <w:tc>
          <w:tcPr>
            <w:tcW w:w="2405" w:type="dxa"/>
          </w:tcPr>
          <w:p w14:paraId="7519E816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7DE997CA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9448DE" w:rsidRPr="009448DE" w14:paraId="00849261" w14:textId="77777777" w:rsidTr="00B4092D">
        <w:tc>
          <w:tcPr>
            <w:tcW w:w="2405" w:type="dxa"/>
          </w:tcPr>
          <w:p w14:paraId="5D278CD4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5152841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65A18552" w14:textId="77777777" w:rsidR="009448DE" w:rsidRPr="009448DE" w:rsidRDefault="009448DE" w:rsidP="009448DE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78F042D1" w14:textId="77777777" w:rsidR="009448DE" w:rsidRPr="009448DE" w:rsidRDefault="009448DE" w:rsidP="009448DE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44032E1" w14:textId="7F2997BE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189232733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083489" w:rsidRPr="00083489">
        <w:rPr>
          <w:rFonts w:ascii="Lato" w:eastAsia="Times New Roman" w:hAnsi="Lato"/>
          <w:b/>
          <w:sz w:val="40"/>
          <w:szCs w:val="40"/>
        </w:rPr>
        <w:t>WDAZO01</w:t>
      </w:r>
      <w:bookmarkEnd w:id="23"/>
    </w:p>
    <w:p w14:paraId="1DECB6C9" w14:textId="106EA053" w:rsidR="009448DE" w:rsidRPr="009448DE" w:rsidRDefault="00083489" w:rsidP="009448DE">
      <w:pPr>
        <w:spacing w:before="160" w:line="276" w:lineRule="auto"/>
        <w:rPr>
          <w:rFonts w:ascii="Lato" w:eastAsia="Lato" w:hAnsi="Lato"/>
        </w:rPr>
      </w:pPr>
      <w:r w:rsidRPr="00083489">
        <w:rPr>
          <w:rFonts w:ascii="Lato" w:eastAsia="Lato" w:hAnsi="Lato"/>
        </w:rPr>
        <w:t>WDAZO01</w:t>
      </w:r>
      <w:r w:rsidR="009448DE" w:rsidRPr="009448DE">
        <w:rPr>
          <w:rFonts w:ascii="Lato" w:eastAsia="Lato" w:hAnsi="Lato"/>
        </w:rPr>
        <w:t xml:space="preserve">- Formularz wniosku o </w:t>
      </w:r>
      <w:r w:rsidR="00FE1E27" w:rsidRPr="00FE1E27">
        <w:rPr>
          <w:rFonts w:ascii="Open Sans" w:eastAsia="Lato" w:hAnsi="Open Sans" w:cs="Open Sans"/>
        </w:rPr>
        <w:t>udzielenie zezwolenia na nabywanie wyrobów akcyzowych jako zarejestrowany odbiorca</w:t>
      </w:r>
      <w:r w:rsidR="009448DE">
        <w:rPr>
          <w:rFonts w:ascii="Lato" w:eastAsia="Lato" w:hAnsi="Lato"/>
        </w:rPr>
        <w:t>.</w:t>
      </w:r>
    </w:p>
    <w:p w14:paraId="1D2CF6B7" w14:textId="77777777" w:rsidR="009448DE" w:rsidRPr="009448DE" w:rsidRDefault="009448DE" w:rsidP="009448DE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Komunikat tworzy się w wyniku złożenia wniosku o zabezpieczenie generalne w portalu PUESC do systemu SZPROT PLUS.</w:t>
      </w:r>
    </w:p>
    <w:p w14:paraId="19730B60" w14:textId="77777777" w:rsidR="00083489" w:rsidRPr="00083489" w:rsidRDefault="00083489" w:rsidP="00083489">
      <w:pPr>
        <w:rPr>
          <w:rFonts w:ascii="Arial Black" w:hAnsi="Arial Black" w:cs="Arial"/>
        </w:rPr>
      </w:pPr>
      <w:r w:rsidRPr="00083489">
        <w:rPr>
          <w:rFonts w:ascii="Arial Black" w:hAnsi="Arial Black" w:cs="Arial"/>
        </w:rPr>
        <w:t>Schematy</w:t>
      </w:r>
    </w:p>
    <w:p w14:paraId="6D882ADA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  <w:r w:rsidRPr="00083489">
        <w:rPr>
          <w:rFonts w:cs="Arial"/>
          <w:b/>
          <w:bCs/>
          <w:sz w:val="20"/>
          <w:szCs w:val="20"/>
        </w:rPr>
        <w:t xml:space="preserve">plik: </w:t>
      </w:r>
      <w:r w:rsidRPr="00083489">
        <w:rPr>
          <w:rFonts w:cs="Arial"/>
          <w:sz w:val="20"/>
          <w:szCs w:val="20"/>
        </w:rPr>
        <w:t>WDAZO01_1.0.xsd</w:t>
      </w:r>
      <w:r w:rsidRPr="00083489">
        <w:rPr>
          <w:rFonts w:cs="Arial"/>
          <w:sz w:val="20"/>
          <w:szCs w:val="20"/>
        </w:rPr>
        <w:br/>
      </w:r>
      <w:r w:rsidRPr="00083489">
        <w:rPr>
          <w:rFonts w:cs="Arial"/>
          <w:b/>
          <w:bCs/>
          <w:sz w:val="20"/>
          <w:szCs w:val="20"/>
        </w:rPr>
        <w:t xml:space="preserve">przestrzeń nazw: </w:t>
      </w:r>
      <w:r w:rsidRPr="00083489">
        <w:rPr>
          <w:rFonts w:cs="Arial"/>
          <w:sz w:val="20"/>
          <w:szCs w:val="20"/>
        </w:rPr>
        <w:t>http://www.mf.gov.pl/schematy/SZPROT/e-Decyzje/WDAZO01/1.0.xsd</w:t>
      </w:r>
    </w:p>
    <w:p w14:paraId="1BE0EA41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  <w:r w:rsidRPr="00083489">
        <w:rPr>
          <w:rFonts w:cs="Arial"/>
          <w:b/>
          <w:bCs/>
          <w:sz w:val="20"/>
          <w:szCs w:val="20"/>
        </w:rPr>
        <w:t xml:space="preserve">plik: </w:t>
      </w:r>
      <w:r w:rsidRPr="00083489">
        <w:rPr>
          <w:rFonts w:cs="Arial"/>
          <w:sz w:val="20"/>
          <w:szCs w:val="20"/>
        </w:rPr>
        <w:t>Typy_eDecyzje_1.0.xsd</w:t>
      </w:r>
      <w:r w:rsidRPr="00083489">
        <w:rPr>
          <w:rFonts w:cs="Arial"/>
          <w:sz w:val="20"/>
          <w:szCs w:val="20"/>
        </w:rPr>
        <w:br/>
      </w:r>
      <w:r w:rsidRPr="00083489">
        <w:rPr>
          <w:rFonts w:cs="Arial"/>
          <w:b/>
          <w:bCs/>
          <w:sz w:val="20"/>
          <w:szCs w:val="20"/>
        </w:rPr>
        <w:t xml:space="preserve">przestrzeń nazw: </w:t>
      </w:r>
      <w:r w:rsidRPr="00083489">
        <w:rPr>
          <w:rFonts w:cs="Arial"/>
          <w:sz w:val="20"/>
          <w:szCs w:val="20"/>
        </w:rPr>
        <w:t>http://www.mf.gov.pl/schematy/SZPROT/Typy_eDecyzje/1.0.xsd</w:t>
      </w:r>
    </w:p>
    <w:p w14:paraId="1E87793C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  <w:r w:rsidRPr="00083489">
        <w:rPr>
          <w:rFonts w:cs="Arial"/>
          <w:b/>
          <w:bCs/>
          <w:sz w:val="20"/>
          <w:szCs w:val="20"/>
        </w:rPr>
        <w:t xml:space="preserve">plik: </w:t>
      </w:r>
      <w:r w:rsidRPr="00083489">
        <w:rPr>
          <w:rFonts w:cs="Arial"/>
          <w:sz w:val="20"/>
          <w:szCs w:val="20"/>
        </w:rPr>
        <w:t>xmldsig-core-schema.xsd</w:t>
      </w:r>
      <w:r w:rsidRPr="00083489">
        <w:rPr>
          <w:rFonts w:cs="Arial"/>
          <w:sz w:val="20"/>
          <w:szCs w:val="20"/>
        </w:rPr>
        <w:br/>
      </w:r>
      <w:r w:rsidRPr="00083489">
        <w:rPr>
          <w:rFonts w:cs="Arial"/>
          <w:b/>
          <w:bCs/>
          <w:sz w:val="20"/>
          <w:szCs w:val="20"/>
        </w:rPr>
        <w:t xml:space="preserve">przestrzeń nazw: </w:t>
      </w:r>
      <w:hyperlink r:id="rId7" w:history="1">
        <w:r w:rsidRPr="00083489">
          <w:rPr>
            <w:rFonts w:cs="Arial"/>
            <w:color w:val="0563C1"/>
            <w:sz w:val="20"/>
            <w:szCs w:val="20"/>
          </w:rPr>
          <w:t>http://www.w3.org/2000/09/xmldsig#</w:t>
        </w:r>
      </w:hyperlink>
    </w:p>
    <w:p w14:paraId="2BEF300A" w14:textId="77777777" w:rsidR="009448DE" w:rsidRDefault="009448DE" w:rsidP="009448DE">
      <w:pPr>
        <w:rPr>
          <w:rFonts w:ascii="Arial Black" w:hAnsi="Arial Black" w:cs="Arial"/>
        </w:rPr>
      </w:pPr>
    </w:p>
    <w:p w14:paraId="347FDAD0" w14:textId="77777777" w:rsidR="00083489" w:rsidRPr="00083489" w:rsidRDefault="00083489" w:rsidP="00083489">
      <w:pPr>
        <w:rPr>
          <w:rFonts w:ascii="Arial Black" w:hAnsi="Arial Black" w:cs="Arial"/>
        </w:rPr>
      </w:pPr>
      <w:r w:rsidRPr="00083489"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290"/>
        <w:gridCol w:w="290"/>
        <w:gridCol w:w="1013"/>
        <w:gridCol w:w="383"/>
      </w:tblGrid>
      <w:tr w:rsidR="00083489" w:rsidRPr="00083489" w14:paraId="23E8F5DA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FA1A2E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1912978698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WDAZO01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0CB2E87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C4C663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0FB998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3DE0E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B5DA881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2C6511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1409953784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12E11D9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F6F6F0C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104089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C930B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0" w:anchor="R_R50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  <w:tr w:rsidR="00083489" w:rsidRPr="00083489" w14:paraId="2A8E13E1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1636AA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-1351455900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WnioskodawcaPodmiot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63BF92A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5D29F32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C31F9F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4F201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2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7AA7BB48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79D6134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3" w:anchor="149381747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BA6BFC9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186F31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F6E773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E0D06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7CA1BC2E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FC8BE75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1377426822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AdresDoKorespondencji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33F4760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DA2028B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B48721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4D2C1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77E26BF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BD2FA3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5" w:anchor="-573319481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PelnomocnikOsoba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BD97507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06B6E34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46F80A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A7769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6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7" w:anchor="R_R51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R510</w:t>
              </w:r>
            </w:hyperlink>
          </w:p>
        </w:tc>
      </w:tr>
      <w:tr w:rsidR="00083489" w:rsidRPr="00083489" w14:paraId="37CFCA97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DA152B0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631933034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EE19F4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6694C3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F65BEA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D4EEC6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23B72C1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99BCBE9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-162751064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DaneSzczegolowe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8EA874E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855971F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6936DA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0E2A75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20" w:anchor="R_R99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R996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21" w:anchor="R_R99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R999</w:t>
              </w:r>
            </w:hyperlink>
          </w:p>
        </w:tc>
      </w:tr>
      <w:tr w:rsidR="00083489" w:rsidRPr="00083489" w14:paraId="3900D642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DAE1308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1157328121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WyrobTytoniowy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A1CE73C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DFC4A9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088556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940E0E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1AD074F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02881BB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3" w:anchor="11572312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WyrobAlkoholowy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05E861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B0BE69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5858E9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FBB5B5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DA68428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5FE1360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2009902168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WyrobEnergetyczny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F3A3420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6EE8FD5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910C0E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2C57F0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2A8E0031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828EC37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-503505968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AdresWyrobowAkcyzowych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4FAD339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85F200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EA197A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842ED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26" w:anchor="R_R907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R907</w:t>
              </w:r>
            </w:hyperlink>
          </w:p>
        </w:tc>
      </w:tr>
      <w:tr w:rsidR="00083489" w:rsidRPr="00083489" w14:paraId="57A9B9EB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4AA2F2B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7" w:anchor="-1023744739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ZabezpieczeniaAkcyzowe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FE05685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C63F43F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19DFD1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5040E6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2E213096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54E5C2B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8" w:anchor="-2130341227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Oswiadczenia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A329165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00BD3D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468961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51D9E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DC0ED1D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A51B0C6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9" w:anchor="-673012812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InformacjaDodatkowa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AF7844E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49B7F26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C69B45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3837C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25ADE9C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D555C3C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0" w:anchor="1989352665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Zalacznik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EC03672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EF5ACA6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1ED324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3AD81D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4E75C35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31AE7C8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1" w:anchor="1682711297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SkladajacyWniosek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A3AA6B8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71AAA20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4FD59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66BE97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008DF10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AC93406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2" w:anchor="-1597924996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3DD8AB2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1E9133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0B536C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302732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968CBD1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F622341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3" w:anchor="-153191038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— — Reprezentanci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2EF6887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89DCCF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4E8BBE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F7D6A6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1B55D589" w14:textId="77777777" w:rsidTr="00083489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45FB9EA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34" w:anchor="-1253145420" w:history="1"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 xml:space="preserve">— </w:t>
              </w:r>
              <w:proofErr w:type="spellStart"/>
              <w:r w:rsidRPr="00083489">
                <w:rPr>
                  <w:rFonts w:ascii="Courier New" w:hAnsi="Courier New" w:cs="Courier New"/>
                  <w:color w:val="0563C1"/>
                  <w:sz w:val="20"/>
                  <w:szCs w:val="20"/>
                </w:rPr>
                <w:t>Signature</w:t>
              </w:r>
              <w:proofErr w:type="spellEnd"/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76C0732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5CE40D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4A5AD3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F3502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D09B006" w14:textId="77777777" w:rsidR="00083489" w:rsidRPr="009448DE" w:rsidRDefault="00083489" w:rsidP="009448DE">
      <w:pPr>
        <w:rPr>
          <w:rFonts w:ascii="Arial Black" w:hAnsi="Arial Black" w:cs="Arial"/>
        </w:rPr>
      </w:pPr>
    </w:p>
    <w:p w14:paraId="78C36B33" w14:textId="77777777" w:rsidR="00083489" w:rsidRPr="00083489" w:rsidRDefault="00083489" w:rsidP="00083489">
      <w:pPr>
        <w:pageBreakBefore/>
        <w:rPr>
          <w:rFonts w:ascii="Arial Black" w:hAnsi="Arial Black" w:cs="Arial"/>
        </w:rPr>
      </w:pPr>
      <w:r w:rsidRPr="00083489">
        <w:rPr>
          <w:rFonts w:ascii="Arial Black" w:hAnsi="Arial Black" w:cs="Arial"/>
        </w:rPr>
        <w:lastRenderedPageBreak/>
        <w:t>Zawartość</w:t>
      </w:r>
    </w:p>
    <w:p w14:paraId="7BF483F3" w14:textId="77777777" w:rsidR="00083489" w:rsidRPr="00083489" w:rsidRDefault="00083489" w:rsidP="00083489">
      <w:pPr>
        <w:rPr>
          <w:rFonts w:cs="Arial"/>
          <w:sz w:val="20"/>
          <w:szCs w:val="20"/>
        </w:rPr>
      </w:pPr>
    </w:p>
    <w:p w14:paraId="6E770E5D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r w:rsidRPr="00083489">
        <w:rPr>
          <w:rFonts w:ascii="Courier New" w:hAnsi="Courier New" w:cs="Courier New"/>
          <w:b/>
          <w:bCs/>
          <w:sz w:val="20"/>
          <w:szCs w:val="20"/>
        </w:rPr>
        <w:t>WDAZO01</w:t>
      </w:r>
      <w:bookmarkStart w:id="24" w:name="1912978698"/>
      <w:bookmarkEnd w:id="2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45AB7368" w14:textId="77777777" w:rsidTr="00083489">
        <w:trPr>
          <w:cantSplit/>
        </w:trPr>
        <w:tc>
          <w:tcPr>
            <w:tcW w:w="4820" w:type="dxa"/>
            <w:hideMark/>
          </w:tcPr>
          <w:p w14:paraId="686F072F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06738A9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99887A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B986EAE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1DAC35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085521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D772D07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24FFBD42">
          <v:rect id="_x0000_i2441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83489" w:rsidRPr="00083489" w14:paraId="742DE0B5" w14:textId="77777777" w:rsidTr="00083489">
        <w:tc>
          <w:tcPr>
            <w:tcW w:w="0" w:type="auto"/>
            <w:vAlign w:val="center"/>
            <w:hideMark/>
          </w:tcPr>
          <w:p w14:paraId="400753FD" w14:textId="77777777" w:rsidR="00083489" w:rsidRPr="00083489" w:rsidRDefault="00083489" w:rsidP="00083489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1F126AC1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20963047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25" w:name="1409953784"/>
      <w:r w:rsidRPr="00083489">
        <w:rPr>
          <w:rFonts w:ascii="Courier New" w:hAnsi="Courier New" w:cs="Courier New"/>
          <w:sz w:val="20"/>
          <w:szCs w:val="20"/>
        </w:rPr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366C3CC4" w14:textId="77777777" w:rsidTr="00083489">
        <w:trPr>
          <w:cantSplit/>
        </w:trPr>
        <w:tc>
          <w:tcPr>
            <w:tcW w:w="4820" w:type="dxa"/>
            <w:hideMark/>
          </w:tcPr>
          <w:p w14:paraId="3CC6D62E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Wybór wniosku</w:t>
            </w:r>
          </w:p>
          <w:p w14:paraId="33137A01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0D3C434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BEE604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2F12B75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91D1E4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D1EECB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35" w:anchor="R_R50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</w:tbl>
    <w:p w14:paraId="7163F096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020C49F9">
          <v:rect id="_x0000_i2442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5EF9296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18BF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  <w:proofErr w:type="spellEnd"/>
          </w:p>
          <w:p w14:paraId="1633B57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własny wniosku</w:t>
            </w:r>
          </w:p>
          <w:p w14:paraId="58C4455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A497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1AAE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E763A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796F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96BD7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19826E4A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D7773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  <w:proofErr w:type="spellEnd"/>
          </w:p>
          <w:p w14:paraId="1F0509B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51923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61FF7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29C1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B4E7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CF2F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837BB6A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DBDF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  <w:proofErr w:type="spellEnd"/>
          </w:p>
          <w:p w14:paraId="5EFD5F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B449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3D6E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8720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DA3D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98C4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1BD574F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DA4C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  <w:proofErr w:type="spellEnd"/>
          </w:p>
          <w:p w14:paraId="1546526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rodzaju wniosku</w:t>
            </w:r>
          </w:p>
          <w:p w14:paraId="45D3646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E8A7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3F8E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FF2A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C067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62013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596381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F52DB3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  <w:proofErr w:type="spellEnd"/>
          </w:p>
          <w:p w14:paraId="66E7238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4B341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1ADAE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4BD93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9911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EEA7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DCBCB2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F2A82B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  <w:proofErr w:type="spellEnd"/>
          </w:p>
          <w:p w14:paraId="2E2A3CF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Typ wniosku</w:t>
            </w:r>
          </w:p>
          <w:p w14:paraId="25724E5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określający cel złożenia wniosku: 1. Pierwszy wniosek 2. Wniosek w sprawie zmiany zezwolenia 3. Wniosek w sprawie przedłużenia zezwolenia 4. Wniosek w sprawie cofnięcia zezwolenia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41B5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9101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BA895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3795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C1E06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AA30CF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3D864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  <w:proofErr w:type="spellEnd"/>
          </w:p>
          <w:p w14:paraId="495586A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C3A8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EB9F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1200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7A56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25F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B634EE1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34A45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nrZezwolenia</w:t>
            </w:r>
            <w:proofErr w:type="spellEnd"/>
          </w:p>
          <w:p w14:paraId="7A90695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zezwolenia</w:t>
            </w:r>
          </w:p>
          <w:p w14:paraId="1125944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zezwolenia który może być numerem akcyzowym lub numerem składu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7579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915B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3456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B640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93CE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36" w:anchor="R_R50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R502</w:t>
              </w:r>
            </w:hyperlink>
          </w:p>
        </w:tc>
      </w:tr>
      <w:tr w:rsidR="00083489" w:rsidRPr="00083489" w14:paraId="5435756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5CE1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  <w:proofErr w:type="spellEnd"/>
          </w:p>
          <w:p w14:paraId="5450966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sprawy</w:t>
            </w:r>
          </w:p>
          <w:p w14:paraId="32A7016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sprawy w której została wydana. decyzja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ED9C4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1B4D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D3CD3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55FE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DB49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47A89A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E67A0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dataSystemowaWniosku</w:t>
            </w:r>
            <w:proofErr w:type="spellEnd"/>
          </w:p>
          <w:p w14:paraId="21E4A84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Data wniosku</w:t>
            </w:r>
          </w:p>
          <w:p w14:paraId="5C17783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Data systemowa dla wniosku elektronicznego, w przypadku wpływu wniosku z kancelarii, wprowadzana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przerz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6ABA9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4A43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9DCE9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C530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AD06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B10D10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F1A37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dataWplywuWniosku</w:t>
            </w:r>
            <w:proofErr w:type="spellEnd"/>
          </w:p>
          <w:p w14:paraId="649D8E5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Data wpływu wniosku</w:t>
            </w:r>
          </w:p>
          <w:p w14:paraId="0B69873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Data pobierana z urzędowego potwierdzenia przyjęcia dla wniosku elektronicznego; dla wniosku z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kancelari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, data wpisywana przez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49E3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5C8D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7CB4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E72C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7270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F2F7D5E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4BE93CBD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26" w:name="-1351455900"/>
      <w:r w:rsidRPr="00083489">
        <w:rPr>
          <w:rFonts w:ascii="Courier New" w:hAnsi="Courier New" w:cs="Courier New"/>
          <w:sz w:val="20"/>
          <w:szCs w:val="20"/>
        </w:rPr>
        <w:lastRenderedPageBreak/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47A06A29" w14:textId="77777777" w:rsidTr="00083489">
        <w:trPr>
          <w:cantSplit/>
        </w:trPr>
        <w:tc>
          <w:tcPr>
            <w:tcW w:w="4820" w:type="dxa"/>
            <w:hideMark/>
          </w:tcPr>
          <w:p w14:paraId="4DCC0456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Dane wnioskodawcy</w:t>
            </w:r>
          </w:p>
          <w:p w14:paraId="26CF43BD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Dane identyfikacyjne wnioskodawcy automatycznie pobrane z PDR</w:t>
            </w:r>
          </w:p>
        </w:tc>
        <w:tc>
          <w:tcPr>
            <w:tcW w:w="1134" w:type="dxa"/>
            <w:hideMark/>
          </w:tcPr>
          <w:p w14:paraId="7866841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FE6962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C1A9BA7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3D20E7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6C81B8E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37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</w:tbl>
    <w:p w14:paraId="70158FB7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2C7E8364">
          <v:rect id="_x0000_i2443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144862B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7641B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160826C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4079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321C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318B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A928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95F4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1DA9C7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EA92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3FABB48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A635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1931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75943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C3727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0B4EC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3F02F9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2199D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regon</w:t>
            </w:r>
          </w:p>
          <w:p w14:paraId="5D8D6A5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54EF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33EE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30462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014A0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09C1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DF40B16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5F620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  <w:proofErr w:type="spellEnd"/>
          </w:p>
          <w:p w14:paraId="164108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FC75C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EEEB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8CEC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087A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60B45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53A303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A009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nrKrsOddzialu</w:t>
            </w:r>
            <w:proofErr w:type="spellEnd"/>
          </w:p>
          <w:p w14:paraId="25D48FA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KRS Oddziału</w:t>
            </w:r>
          </w:p>
          <w:p w14:paraId="6697860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Pole do wypełnienia w przypadku, gdy podmiot zagraniczny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DB99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6E4F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4BFB7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FB664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8FFF1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AA98B6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59329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nrRejestruPanstwaSiedziby</w:t>
            </w:r>
            <w:proofErr w:type="spellEnd"/>
          </w:p>
          <w:p w14:paraId="6CF64E3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odpowiedniego rejestru handlowego państwa siedziby spółki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23E79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7F0C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5DF9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98A3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78BC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B2C7F7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551CB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  <w:proofErr w:type="spellEnd"/>
          </w:p>
          <w:p w14:paraId="0D3CA5A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ACB2F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5A94C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9A6F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56956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ED4F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A56CBE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3B90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  <w:proofErr w:type="spellEnd"/>
          </w:p>
          <w:p w14:paraId="067CFFA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79A0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8CF6E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E7E4A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B255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3880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25F766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89ECD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nrCEiDG</w:t>
            </w:r>
            <w:proofErr w:type="spellEnd"/>
          </w:p>
          <w:p w14:paraId="6751086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Podmiot jest zarejestrowany w CEIDG</w:t>
            </w:r>
          </w:p>
          <w:p w14:paraId="2ABCEAE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Informacja, że podmiot jest zarejestrowany w CEIDG.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D822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C7F0C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C185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EC7F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9A94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34F6D45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091FCDF5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27" w:name="149381747"/>
      <w:r w:rsidRPr="00083489">
        <w:rPr>
          <w:rFonts w:ascii="Courier New" w:hAnsi="Courier New" w:cs="Courier New"/>
          <w:sz w:val="20"/>
          <w:szCs w:val="20"/>
        </w:rPr>
        <w:t>WDAZO01.WnioskodawcaPodmiot.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5A28CF49" w14:textId="77777777" w:rsidTr="00083489">
        <w:trPr>
          <w:cantSplit/>
        </w:trPr>
        <w:tc>
          <w:tcPr>
            <w:tcW w:w="4820" w:type="dxa"/>
            <w:hideMark/>
          </w:tcPr>
          <w:p w14:paraId="242CD3F9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Adres siedziby</w:t>
            </w:r>
          </w:p>
        </w:tc>
        <w:tc>
          <w:tcPr>
            <w:tcW w:w="1134" w:type="dxa"/>
            <w:hideMark/>
          </w:tcPr>
          <w:p w14:paraId="66CCB22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5DA581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471EB08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1525DB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FE2C83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AA4F869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0C835412">
          <v:rect id="_x0000_i2444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269C7CA1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ACCA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45E9195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7D610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FFA47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54D35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CFC0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9DC50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3A55EE8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5F33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4E30972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240EB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55178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4BE2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0DBA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67F1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0F7783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36B8C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605C9E7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województwa</w:t>
            </w:r>
          </w:p>
          <w:p w14:paraId="5C37F6B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0F9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73DC4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D6D2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6307F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34D5B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38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39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40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175C50A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AB7C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3BFA490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Województwo</w:t>
            </w:r>
          </w:p>
          <w:p w14:paraId="0BD080A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E4BB8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FBAFC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92DE1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5F548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9902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41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6BC4880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0109B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70D9EBA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powiatu</w:t>
            </w:r>
          </w:p>
          <w:p w14:paraId="7331CA8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3419E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D3746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6B04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5412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03E5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42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43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44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22897D5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A2D752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1B2B44E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Powiat</w:t>
            </w:r>
          </w:p>
          <w:p w14:paraId="65FFED5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234F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6F7A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88325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FF79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C945D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45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153AE1F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91F3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gminaKod</w:t>
            </w:r>
            <w:proofErr w:type="spellEnd"/>
          </w:p>
          <w:p w14:paraId="00500AF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gminy</w:t>
            </w:r>
          </w:p>
          <w:p w14:paraId="19C1EBE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45AB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98ACC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28FDE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03AF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2DF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46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47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48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311AB77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C244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7A08F70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Gmina</w:t>
            </w:r>
          </w:p>
          <w:p w14:paraId="44F8F68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17253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B65F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840E1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1DACA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76294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49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3191381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FCA02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3E97D44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miejscowości</w:t>
            </w:r>
          </w:p>
          <w:p w14:paraId="61B85E4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658A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4171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75F90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E0A76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2736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50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51" w:anchor="R_R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83489" w:rsidRPr="00083489" w14:paraId="16661D5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19AC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433AB42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Miejscowość</w:t>
            </w:r>
          </w:p>
          <w:p w14:paraId="3E1D43E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C3070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F1790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CC1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481DA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6F73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5AF44A6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08D43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6CB82A7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1087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FA2B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42115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FD55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C7BD2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52" w:anchor="R_R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83489" w:rsidRPr="00083489" w14:paraId="7AF8A4F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96DD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927D3A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EEB15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709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D7A04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2D778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4F298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CF852C6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DE574D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7FC7F34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C972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F7B0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AF766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5F77B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F5BF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7C5BCD6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C3E63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2842283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0EA8E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73036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683E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0FD81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E1BEA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53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54" w:anchor="R_R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83489" w:rsidRPr="00083489" w14:paraId="7FA695B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3E63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0A03F1A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Ulica</w:t>
            </w:r>
          </w:p>
          <w:p w14:paraId="545A38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6621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8E95E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98E9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7F2DD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0D55F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55" w:anchor="R_R1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56" w:anchor="R_R2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83489" w:rsidRPr="00083489" w14:paraId="44387E6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9F91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436624B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domu</w:t>
            </w:r>
          </w:p>
          <w:p w14:paraId="409AC11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E75F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F1ED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BF608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79C0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A534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57" w:anchor="R_R10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83489" w:rsidRPr="00083489" w14:paraId="4918990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558863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5A5E116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lokalu</w:t>
            </w:r>
          </w:p>
          <w:p w14:paraId="65CFB68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92AE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10016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21D9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05EF8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C3582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58" w:anchor="R_R10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83489" w:rsidRPr="00083489" w14:paraId="35583E31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B4178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AF7A2C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BCAF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61B1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9B4B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35CFC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FF6B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B9C377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6BFB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3C06524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F7C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4C7B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E137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1CA1C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7827D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5EF843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7E4F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60E67A7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F518A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C06F7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8171D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F9FD4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759C0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2B4DC45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043B7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4522A87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A6713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13DF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C30C6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0169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0C2F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59" w:anchor="R_R1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83489" w:rsidRPr="00083489" w14:paraId="22A243F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308AD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6B20A4D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5E61D88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D757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FFA5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3F0E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F016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5A61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60" w:anchor="R_R1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4616DCC9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7620D45F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28" w:name="1377426822"/>
      <w:r w:rsidRPr="00083489">
        <w:rPr>
          <w:rFonts w:ascii="Courier New" w:hAnsi="Courier New" w:cs="Courier New"/>
          <w:sz w:val="20"/>
          <w:szCs w:val="20"/>
        </w:rPr>
        <w:lastRenderedPageBreak/>
        <w:t>WDAZO01.WnioskodawcaPodmiot.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AdresDoKorespondencji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58DD2C13" w14:textId="77777777" w:rsidTr="00083489">
        <w:trPr>
          <w:cantSplit/>
        </w:trPr>
        <w:tc>
          <w:tcPr>
            <w:tcW w:w="4820" w:type="dxa"/>
            <w:hideMark/>
          </w:tcPr>
          <w:p w14:paraId="64803A0B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263FA9D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362670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11768E9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A2085B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CB78E5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7F0A7D9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253CFE9F">
          <v:rect id="_x0000_i2445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3084648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40C9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6743F81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242A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1403D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5378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F6A9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9001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38458F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0FBB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4095543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C15A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6660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41C9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193B8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0E454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7AC4AB7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68B3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4E26DA3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województwa</w:t>
            </w:r>
          </w:p>
          <w:p w14:paraId="438EADA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A7A2B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9831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80AC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2A8A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1CA3C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61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62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63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2A743B9A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3C734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542E0C3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Województwo</w:t>
            </w:r>
          </w:p>
          <w:p w14:paraId="0596F97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ED042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C50F4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8F3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D5899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B9C3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64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00C5B2A1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1F4C2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73B9396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powiatu</w:t>
            </w:r>
          </w:p>
          <w:p w14:paraId="23DBF7F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486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C09C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EDBB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115C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ADB35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65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66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67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301C7D6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62699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4979619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Powiat</w:t>
            </w:r>
          </w:p>
          <w:p w14:paraId="50A1580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A3E7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BFB4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E2CF2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3192E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DCDD2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68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1AE567D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4A62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5D66DAB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gminy</w:t>
            </w:r>
          </w:p>
          <w:p w14:paraId="4DE09EC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390AE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63C6A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C9289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26477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FDB8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69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70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71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3D08D83A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E6E5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236CC0E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Gmina</w:t>
            </w:r>
          </w:p>
          <w:p w14:paraId="1E310C9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BD29A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34D2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E46D9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D4D8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A4818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72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7EAA812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C02E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3FE8765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miejscowości</w:t>
            </w:r>
          </w:p>
          <w:p w14:paraId="540FDAD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A522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E6DE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0BC2C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3C80D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8BB6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73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74" w:anchor="R_R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83489" w:rsidRPr="00083489" w14:paraId="7AD1FBC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29EFD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59E1EA6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Miejscowość</w:t>
            </w:r>
          </w:p>
          <w:p w14:paraId="4AE99A2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AA65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D88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3DA4A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1612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8AC2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8D7034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B4314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6FD2FE3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EFE7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23D7B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1871B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CE225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910D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75" w:anchor="R_R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83489" w:rsidRPr="00083489" w14:paraId="28241C5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4D304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D402AB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304B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C9E6A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A1A72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953B2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C5BA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838118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0CC5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788BF40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E9DB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6682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669B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B3AC7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C103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5D541D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4932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7C8DFA5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CA884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B7C3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A05A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7BB2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D4693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76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77" w:anchor="R_R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83489" w:rsidRPr="00083489" w14:paraId="0ACC7DFA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4BAD4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6F440E6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Ulica</w:t>
            </w:r>
          </w:p>
          <w:p w14:paraId="20EA794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3BD1F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1DE0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DF4CF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98AB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A305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78" w:anchor="R_R1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79" w:anchor="R_R2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83489" w:rsidRPr="00083489" w14:paraId="5A360CC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99E8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2613C8E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domu</w:t>
            </w:r>
          </w:p>
          <w:p w14:paraId="600E5B2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B7A8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27551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8565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14C1D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5D092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80" w:anchor="R_R10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83489" w:rsidRPr="00083489" w14:paraId="0C0B214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9499F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  <w:proofErr w:type="spellEnd"/>
          </w:p>
          <w:p w14:paraId="6DE4502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lokalu</w:t>
            </w:r>
          </w:p>
          <w:p w14:paraId="6AE2FE4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426A4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F3CFF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E8DC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1CA9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688C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81" w:anchor="R_R10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83489" w:rsidRPr="00083489" w14:paraId="76A8779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85D7D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5F73CD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5889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651E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0586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FCCA6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ECA5F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EBFC6B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164F4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288AB0F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4DDA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A7762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BA79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8BF9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9FF9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2B828B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37E39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12287F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721D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917E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C6F5F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D7315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DA9C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47BB46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DD4A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1DD4206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EAD99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A96F9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2A942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25AA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DCCB9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82" w:anchor="R_R1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83489" w:rsidRPr="00083489" w14:paraId="4B0F835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C59F8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2084CC8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21A7983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870D6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1B2F8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BC7A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6470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80963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83" w:anchor="R_R1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2D2D6AE8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426B0DC3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29" w:name="-573319481"/>
      <w:r w:rsidRPr="00083489">
        <w:rPr>
          <w:rFonts w:ascii="Courier New" w:hAnsi="Courier New" w:cs="Courier New"/>
          <w:sz w:val="20"/>
          <w:szCs w:val="20"/>
        </w:rPr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PelnomocnikOsoba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0C22E2CB" w14:textId="77777777" w:rsidTr="00083489">
        <w:trPr>
          <w:cantSplit/>
        </w:trPr>
        <w:tc>
          <w:tcPr>
            <w:tcW w:w="4820" w:type="dxa"/>
            <w:hideMark/>
          </w:tcPr>
          <w:p w14:paraId="1FFBD69F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Pełnomocnik osoba fizyczna</w:t>
            </w:r>
          </w:p>
        </w:tc>
        <w:tc>
          <w:tcPr>
            <w:tcW w:w="1134" w:type="dxa"/>
            <w:hideMark/>
          </w:tcPr>
          <w:p w14:paraId="1B65510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8E1528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727E39B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0536DA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4BA1756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84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85" w:anchor="R_R51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R510</w:t>
              </w:r>
            </w:hyperlink>
          </w:p>
        </w:tc>
      </w:tr>
    </w:tbl>
    <w:p w14:paraId="31633374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3000E990">
          <v:rect id="_x0000_i2446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0D4570C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B9BB5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0154B60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D8C21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B2DD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9B67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A5F2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C2410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EB0773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5385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  <w:proofErr w:type="spellEnd"/>
          </w:p>
          <w:p w14:paraId="2F4F79F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05AA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05C3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BDBDE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2C568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FFAD8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7358039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D995A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  <w:proofErr w:type="spellEnd"/>
          </w:p>
          <w:p w14:paraId="604DFA8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902FD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87D9B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82B6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6EEC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4387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D2A33A1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E1B63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70BD578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D43A4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C740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8D3B1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1B54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54F2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86" w:anchor="R_R1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R13</w:t>
              </w:r>
            </w:hyperlink>
          </w:p>
        </w:tc>
      </w:tr>
      <w:tr w:rsidR="00083489" w:rsidRPr="00083489" w14:paraId="46DDC98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B849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  <w:proofErr w:type="spellEnd"/>
          </w:p>
          <w:p w14:paraId="3FEBBF7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Nr identyfikacyjny</w:t>
            </w:r>
          </w:p>
          <w:p w14:paraId="521E4F0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CA2B2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E6B48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7DFB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3ED01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2D7C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B546D4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8A56F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6737A17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A3A9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E7271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4AFC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8EF4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B0BD2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C0EDE1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067C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31C9045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97F4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54038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1767B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F2E16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BED56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D4CD7E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9E46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rodzajPelnomocnictwaKod</w:t>
            </w:r>
            <w:proofErr w:type="spellEnd"/>
          </w:p>
          <w:p w14:paraId="766B2B8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rodzaju pełnomocnictwa</w:t>
            </w:r>
          </w:p>
          <w:p w14:paraId="08721FD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Atrybut przyjmuje wartości: 1.Pełnomocnictwo ogólne 2.Pełnomocnictwo szczególne 3. Pełnomocnictwo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3CDC6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E0AFC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C3C33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2462E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4116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87" w:anchor="R_R50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R508</w:t>
              </w:r>
            </w:hyperlink>
          </w:p>
        </w:tc>
      </w:tr>
      <w:tr w:rsidR="00083489" w:rsidRPr="00083489" w14:paraId="7EBF025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30B23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rodzajPelnomocnictwaNazwa</w:t>
            </w:r>
            <w:proofErr w:type="spellEnd"/>
          </w:p>
          <w:p w14:paraId="37CF18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rodzaju pełnomocnictwa</w:t>
            </w:r>
          </w:p>
          <w:p w14:paraId="1EE1531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Opis dla "Kodu rodzaju pełnomocnictwa".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D9A6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58733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483DF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7D65A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B0768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0B66E8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CA78E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  <w:proofErr w:type="spellEnd"/>
          </w:p>
          <w:p w14:paraId="728D554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330DDF2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360C4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8182A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DA3A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FCCC0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2B505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091347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BF99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doDoreczen</w:t>
            </w:r>
            <w:proofErr w:type="spellEnd"/>
          </w:p>
          <w:p w14:paraId="336375B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Do doręczeń</w:t>
            </w:r>
          </w:p>
          <w:p w14:paraId="09A8C9F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Informacja, czy ta osoba jest pełnomocnikiem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9280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174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BAC2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98246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B9E4F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D9597AF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4EE8FD1A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0" w:name="-631933034"/>
      <w:r w:rsidRPr="00083489">
        <w:rPr>
          <w:rFonts w:ascii="Courier New" w:hAnsi="Courier New" w:cs="Courier New"/>
          <w:sz w:val="20"/>
          <w:szCs w:val="20"/>
        </w:rPr>
        <w:t>WDAZO01.PelnomocnikOsoba.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540A6EC6" w14:textId="77777777" w:rsidTr="00083489">
        <w:trPr>
          <w:cantSplit/>
        </w:trPr>
        <w:tc>
          <w:tcPr>
            <w:tcW w:w="4820" w:type="dxa"/>
            <w:hideMark/>
          </w:tcPr>
          <w:p w14:paraId="5B429C4B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Adres</w:t>
            </w:r>
          </w:p>
          <w:p w14:paraId="2572DEE3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42DD64A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26C6C9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48E7641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85B8B8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B05AEA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F4872A1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2E0CFDF3">
          <v:rect id="_x0000_i2447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194666F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62560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1C8AB4E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4A55B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6FA8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553C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EC9BA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1BB6F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2E0949B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9C22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6ECA9F5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EF35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B2A3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0AFA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8F10F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B1DF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C6C7C2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E128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74F8B69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województwa</w:t>
            </w:r>
          </w:p>
          <w:p w14:paraId="048226B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12E16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E712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28CB1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0472A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FFC3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88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89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90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253709B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32B9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2E0C611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Województwo</w:t>
            </w:r>
          </w:p>
          <w:p w14:paraId="2BF5F81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B557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495D4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DA5A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1988A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B7D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91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04C72A8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7D0AF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171BBE1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powiatu</w:t>
            </w:r>
          </w:p>
          <w:p w14:paraId="1E584FF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FFDDB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9976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62807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E84A7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7CEE1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92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93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94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2146ACD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615D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4F6FB7E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Powiat</w:t>
            </w:r>
          </w:p>
          <w:p w14:paraId="0BF030D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E092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2431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D3762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67CE7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89C7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95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25EF2A5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625FE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6C05A43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gminy</w:t>
            </w:r>
          </w:p>
          <w:p w14:paraId="2F79AB8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5E98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CDB71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F4CFC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D405D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F221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96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97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98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443234F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81C87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7AAB477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Gmina</w:t>
            </w:r>
          </w:p>
          <w:p w14:paraId="17E1E46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3BED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D619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6117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E89E6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1BAA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99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270CBA58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7C13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712C967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miejscowości</w:t>
            </w:r>
          </w:p>
          <w:p w14:paraId="5694A57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9C075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D36BC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DA87D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9EEB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7B16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00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01" w:anchor="R_R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83489" w:rsidRPr="00083489" w14:paraId="0C589B9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58F3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23643B9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Miejscowość</w:t>
            </w:r>
          </w:p>
          <w:p w14:paraId="574F37C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1B5C9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B75B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9F4F5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B4558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415B4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245AB21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5520E2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62DB46B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467F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5633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D2CA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E792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EF3EB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02" w:anchor="R_R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83489" w:rsidRPr="00083489" w14:paraId="3E15CB8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2D0C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0DCF45B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17F6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706B2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CC8D5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5817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97013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7BFDA345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2EF21B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  <w:proofErr w:type="spellEnd"/>
          </w:p>
          <w:p w14:paraId="550AE8B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FD9A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DB5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4BEDC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D73D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81A75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213515E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D9922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23988BF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3F2C3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F585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3D348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53C5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B7D36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03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04" w:anchor="R_R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83489" w:rsidRPr="00083489" w14:paraId="7684538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69E82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  <w:proofErr w:type="spellEnd"/>
          </w:p>
          <w:p w14:paraId="094B954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Ulica</w:t>
            </w:r>
          </w:p>
          <w:p w14:paraId="33AB8E0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74815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244B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63DC9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12E6E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0CF1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05" w:anchor="R_R1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06" w:anchor="R_R2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83489" w:rsidRPr="00083489" w14:paraId="5595D906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866F0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395D50C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domu</w:t>
            </w:r>
          </w:p>
          <w:p w14:paraId="4BF1C7B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87083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52752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43C5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BCF3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F9434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07" w:anchor="R_R10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83489" w:rsidRPr="00083489" w14:paraId="60ACA23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38EC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337A1D3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lokalu</w:t>
            </w:r>
          </w:p>
          <w:p w14:paraId="6EBFE9F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7EEBB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26913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9CF55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7D041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1C48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08" w:anchor="R_R10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83489" w:rsidRPr="00083489" w14:paraId="5A96BFF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8F76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7397B37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CD751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0B88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5264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1B6EF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7C60B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03EDE2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4F5A1E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  <w:proofErr w:type="spellEnd"/>
          </w:p>
          <w:p w14:paraId="5341269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3163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8639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1A4B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99134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4EB2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25172C0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DA94D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0B4EA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4EBE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5A4F8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A92B9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9C88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F7F6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558AB16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1807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5AACA6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36B1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1435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1AB4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E4F66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CD699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09" w:anchor="R_R1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083489" w:rsidRPr="00083489" w14:paraId="77DD66D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82DAE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  <w:proofErr w:type="spellEnd"/>
          </w:p>
          <w:p w14:paraId="0FED390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Adres skrytki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ePUAP</w:t>
            </w:r>
            <w:proofErr w:type="spellEnd"/>
          </w:p>
          <w:p w14:paraId="1AB108E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Adres w formacie /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login_ePUAP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nazwa_skrytki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AF2D1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623E9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07581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CBE15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FD4A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10" w:anchor="R_R1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03BF99C8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687B4660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1" w:name="-162751064"/>
      <w:r w:rsidRPr="00083489">
        <w:rPr>
          <w:rFonts w:ascii="Courier New" w:hAnsi="Courier New" w:cs="Courier New"/>
          <w:sz w:val="20"/>
          <w:szCs w:val="20"/>
        </w:rPr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DaneSzczegolowe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E6F4BCF" w14:textId="77777777" w:rsidTr="00083489">
        <w:trPr>
          <w:cantSplit/>
        </w:trPr>
        <w:tc>
          <w:tcPr>
            <w:tcW w:w="4820" w:type="dxa"/>
            <w:hideMark/>
          </w:tcPr>
          <w:p w14:paraId="5C47BDF8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Dane szczegółowe wniosku</w:t>
            </w:r>
          </w:p>
        </w:tc>
        <w:tc>
          <w:tcPr>
            <w:tcW w:w="1134" w:type="dxa"/>
            <w:hideMark/>
          </w:tcPr>
          <w:p w14:paraId="474FBEE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95BFF7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9640D49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E5E84E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B1E8F6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11" w:anchor="R_R99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R996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12" w:anchor="R_R99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R999</w:t>
              </w:r>
            </w:hyperlink>
          </w:p>
        </w:tc>
      </w:tr>
    </w:tbl>
    <w:p w14:paraId="0EBC40A9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43771570">
          <v:rect id="_x0000_i2448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083489" w:rsidRPr="00083489" w14:paraId="6CC7B8D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93BA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terminObowiazywania</w:t>
            </w:r>
            <w:proofErr w:type="spellEnd"/>
          </w:p>
          <w:p w14:paraId="68417E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Termin obowiązywania</w:t>
            </w:r>
          </w:p>
          <w:p w14:paraId="338EC95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Wybór z listy proponowanego terminu obowiązywania zezwolenia : nieoznaczony lub oznaczony.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CFD78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8CB26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5217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1564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28CD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27C4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13" w:anchor="R_R81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R814</w:t>
              </w:r>
            </w:hyperlink>
          </w:p>
        </w:tc>
      </w:tr>
      <w:tr w:rsidR="00083489" w:rsidRPr="00083489" w14:paraId="72038B45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BF224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  <w:proofErr w:type="spellEnd"/>
          </w:p>
          <w:p w14:paraId="765532A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Ważne od: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540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DF22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405A8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DEA18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7646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019B508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02DDB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  <w:proofErr w:type="spellEnd"/>
          </w:p>
          <w:p w14:paraId="41FF7A1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Ważne do: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FB6CF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902AC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C6E9F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0A98D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95A64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14" w:anchor="R_R81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R814</w:t>
              </w:r>
            </w:hyperlink>
          </w:p>
        </w:tc>
      </w:tr>
      <w:tr w:rsidR="00083489" w:rsidRPr="00083489" w14:paraId="19A9DFC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2E4A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infoOLiczbieZezw</w:t>
            </w:r>
            <w:proofErr w:type="spellEnd"/>
          </w:p>
          <w:p w14:paraId="024B827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Informacja o liczbie posiadanych zezwoleń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D9AD6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DD566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47A68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CD247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DFB9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50AF9BA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B45F7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rodzajZabezpieczeniaAkcyzowego</w:t>
            </w:r>
            <w:proofErr w:type="spellEnd"/>
          </w:p>
          <w:p w14:paraId="56B7D8B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Rodzaj zabezpieczenia akcyzowego</w:t>
            </w:r>
          </w:p>
          <w:p w14:paraId="6600CE7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Wybór z listy wartości : 1.Generalne 2.Ryczałtowe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FDDF6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1793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452A2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6EB99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1A74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B2419E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B318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wysokoscZabezpieczenia</w:t>
            </w:r>
            <w:proofErr w:type="spellEnd"/>
          </w:p>
          <w:p w14:paraId="0B48FE6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Wysokość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zabezpiecznia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53E1B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75FA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n..16,2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EE031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8808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67EE0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018636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3C86854F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2" w:name="1157328121"/>
      <w:r w:rsidRPr="00083489">
        <w:rPr>
          <w:rFonts w:ascii="Courier New" w:hAnsi="Courier New" w:cs="Courier New"/>
          <w:sz w:val="20"/>
          <w:szCs w:val="20"/>
        </w:rPr>
        <w:lastRenderedPageBreak/>
        <w:t>WDAZO01.DaneSzczegolowe.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WyrobTytoniowy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F519ED6" w14:textId="77777777" w:rsidTr="00083489">
        <w:trPr>
          <w:cantSplit/>
        </w:trPr>
        <w:tc>
          <w:tcPr>
            <w:tcW w:w="4820" w:type="dxa"/>
            <w:hideMark/>
          </w:tcPr>
          <w:p w14:paraId="0FB4EA50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2A8DC4E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BC76A1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C3EF470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63449F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3F06B4C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9477D90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4A7E5270">
          <v:rect id="_x0000_i2449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36BED075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8E70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  <w:proofErr w:type="spellEnd"/>
          </w:p>
          <w:p w14:paraId="58B4297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A8D63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DBC3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B50F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7E07A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81EB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15" w:anchor="R_R1001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R1001</w:t>
              </w:r>
            </w:hyperlink>
          </w:p>
        </w:tc>
      </w:tr>
      <w:tr w:rsidR="00083489" w:rsidRPr="00083489" w14:paraId="53484FD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4FF604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  <w:proofErr w:type="spellEnd"/>
          </w:p>
          <w:p w14:paraId="039DC54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A7109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5114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3C9A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BABEE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39FA6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79556DB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2C69DD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  <w:proofErr w:type="spellEnd"/>
          </w:p>
          <w:p w14:paraId="7AE60CF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8B42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8B2C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6EE1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C111E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8983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7C54E0F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600F87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  <w:proofErr w:type="spellEnd"/>
          </w:p>
          <w:p w14:paraId="4940917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proofErr w:type="spellStart"/>
            <w:r w:rsidRPr="00083489">
              <w:rPr>
                <w:rFonts w:cs="Arial"/>
                <w:sz w:val="16"/>
                <w:szCs w:val="16"/>
              </w:rPr>
              <w:t>Jedostka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19AA3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4095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068CF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1665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5ADB7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12D5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2673C9E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46F0FE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9836E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E6A8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CA4CA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BB40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6591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3166064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4C7CA742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3" w:name="11572312"/>
      <w:r w:rsidRPr="00083489">
        <w:rPr>
          <w:rFonts w:ascii="Courier New" w:hAnsi="Courier New" w:cs="Courier New"/>
          <w:sz w:val="20"/>
          <w:szCs w:val="20"/>
        </w:rPr>
        <w:t>WDAZO01.DaneSzczegolowe.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WyrobAlkoholowy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3EFF4870" w14:textId="77777777" w:rsidTr="00083489">
        <w:trPr>
          <w:cantSplit/>
        </w:trPr>
        <w:tc>
          <w:tcPr>
            <w:tcW w:w="4820" w:type="dxa"/>
            <w:hideMark/>
          </w:tcPr>
          <w:p w14:paraId="65295B07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7E96036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C0D0A1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B48EA72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7570C4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217FCD9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28AD311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6B2D69FA">
          <v:rect id="_x0000_i2450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3E54ED9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D01FF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  <w:proofErr w:type="spellEnd"/>
          </w:p>
          <w:p w14:paraId="0567636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D5F5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FF6F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527F9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62C4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DB1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16" w:anchor="R_R100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R1002</w:t>
              </w:r>
            </w:hyperlink>
          </w:p>
        </w:tc>
      </w:tr>
      <w:tr w:rsidR="00083489" w:rsidRPr="00083489" w14:paraId="6DB9FB9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A91F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  <w:proofErr w:type="spellEnd"/>
          </w:p>
          <w:p w14:paraId="0B2DA23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B505B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AA748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467BA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35AB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BE1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9F2C1B8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F4FEC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  <w:proofErr w:type="spellEnd"/>
          </w:p>
          <w:p w14:paraId="5BDF2A7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6D72C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D8D15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41EB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7C4FF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3A02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38F7A8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FE7E5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  <w:proofErr w:type="spellEnd"/>
          </w:p>
          <w:p w14:paraId="2E42C3C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proofErr w:type="spellStart"/>
            <w:r w:rsidRPr="00083489">
              <w:rPr>
                <w:rFonts w:cs="Arial"/>
                <w:sz w:val="16"/>
                <w:szCs w:val="16"/>
              </w:rPr>
              <w:t>Jedostka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5D64C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F0556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916D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1664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E792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A530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BDE932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5C37C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D3AF1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2011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0BE7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8101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CEC81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4C07B50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574789B9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4" w:name="2009902168"/>
      <w:r w:rsidRPr="00083489">
        <w:rPr>
          <w:rFonts w:ascii="Courier New" w:hAnsi="Courier New" w:cs="Courier New"/>
          <w:sz w:val="20"/>
          <w:szCs w:val="20"/>
        </w:rPr>
        <w:t>WDAZO01.DaneSzczegolowe.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WyrobEnergetyczny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BBFE56E" w14:textId="77777777" w:rsidTr="00083489">
        <w:trPr>
          <w:cantSplit/>
        </w:trPr>
        <w:tc>
          <w:tcPr>
            <w:tcW w:w="4820" w:type="dxa"/>
            <w:hideMark/>
          </w:tcPr>
          <w:p w14:paraId="6E7B59FE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0D3852A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4C84B7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303791B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749E41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8C013A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BD1AA78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48478D1D">
          <v:rect id="_x0000_i2451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5412F4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857AA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  <w:proofErr w:type="spellEnd"/>
          </w:p>
          <w:p w14:paraId="6CBF80A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Wyrób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eneretyczny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B7900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C9AF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726B7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92B8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0170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17" w:anchor="R_R100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R1003</w:t>
              </w:r>
            </w:hyperlink>
          </w:p>
        </w:tc>
      </w:tr>
      <w:tr w:rsidR="00083489" w:rsidRPr="00083489" w14:paraId="1EEB5B5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FA3A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wyrobEnergetycznyNazwa</w:t>
            </w:r>
            <w:proofErr w:type="spellEnd"/>
          </w:p>
          <w:p w14:paraId="32F687C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C2A6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D9C2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C90E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F0C9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32B23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B6EDE1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B17E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  <w:proofErr w:type="spellEnd"/>
          </w:p>
          <w:p w14:paraId="186FEA5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Szacunkowa ilość wyrobów wyprowadzanych.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D7F5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8A285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B146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8AC27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2D2D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19B8BC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9FDDB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  <w:proofErr w:type="spellEnd"/>
          </w:p>
          <w:p w14:paraId="0C9C7FB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proofErr w:type="spellStart"/>
            <w:r w:rsidRPr="00083489">
              <w:rPr>
                <w:rFonts w:cs="Arial"/>
                <w:sz w:val="16"/>
                <w:szCs w:val="16"/>
              </w:rPr>
              <w:t>Jedostka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DC826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84352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759B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1666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92E0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6872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E1BD25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4E3C5D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EAB4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ADA76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CB1F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4923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A961D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C6248C0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018DB71C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5" w:name="-503505968"/>
      <w:r w:rsidRPr="00083489">
        <w:rPr>
          <w:rFonts w:ascii="Courier New" w:hAnsi="Courier New" w:cs="Courier New"/>
          <w:sz w:val="20"/>
          <w:szCs w:val="20"/>
        </w:rPr>
        <w:lastRenderedPageBreak/>
        <w:t>WDAZO01.DaneSzczegolowe.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AdresWyrobowAkcyzowych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2B46E953" w14:textId="77777777" w:rsidTr="00083489">
        <w:trPr>
          <w:cantSplit/>
        </w:trPr>
        <w:tc>
          <w:tcPr>
            <w:tcW w:w="4820" w:type="dxa"/>
            <w:hideMark/>
          </w:tcPr>
          <w:p w14:paraId="34B659FB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Lokalizacja miejsca odbioru wyrobów akcyzowych</w:t>
            </w:r>
          </w:p>
          <w:p w14:paraId="52A6BD7D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Zezwolenie jest na jedno miejsce</w:t>
            </w:r>
          </w:p>
        </w:tc>
        <w:tc>
          <w:tcPr>
            <w:tcW w:w="1134" w:type="dxa"/>
            <w:hideMark/>
          </w:tcPr>
          <w:p w14:paraId="61C0387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64228E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3282EA9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792F63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BFB85B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18" w:anchor="R_R907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R907</w:t>
              </w:r>
            </w:hyperlink>
          </w:p>
        </w:tc>
      </w:tr>
    </w:tbl>
    <w:p w14:paraId="5A71CF38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7BFD5D96">
          <v:rect id="_x0000_i2452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33C402E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78EC7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  <w:proofErr w:type="spellEnd"/>
          </w:p>
          <w:p w14:paraId="179D56A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12809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DBE99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DEDD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97D9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12D9D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0475C3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77298E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  <w:proofErr w:type="spellEnd"/>
          </w:p>
          <w:p w14:paraId="1B822EB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47CFB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79AA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F410E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8E51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B8F97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77ED31B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8975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  <w:proofErr w:type="spellEnd"/>
          </w:p>
          <w:p w14:paraId="5AC2F91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województwa</w:t>
            </w:r>
          </w:p>
          <w:p w14:paraId="04DBA7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21EC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3529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2461C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7802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8C643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19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20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21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78DA438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A6D3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  <w:proofErr w:type="spellEnd"/>
          </w:p>
          <w:p w14:paraId="7C5BAD9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Województwo</w:t>
            </w:r>
          </w:p>
          <w:p w14:paraId="641E796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253E3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D081D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3233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A45E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996C3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22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5636D25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5CF33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  <w:proofErr w:type="spellEnd"/>
          </w:p>
          <w:p w14:paraId="50EC9F1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powiatu</w:t>
            </w:r>
          </w:p>
          <w:p w14:paraId="209F073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4EA7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3285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2EDD3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E9FB8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3FEE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23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24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25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7AC3235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1099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  <w:proofErr w:type="spellEnd"/>
          </w:p>
          <w:p w14:paraId="4449842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Powiat</w:t>
            </w:r>
          </w:p>
          <w:p w14:paraId="535EA82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5A28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9F8E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D9AB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63E0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170FB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26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607ECD3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FB977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  <w:proofErr w:type="spellEnd"/>
          </w:p>
          <w:p w14:paraId="60EAE39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gminy</w:t>
            </w:r>
          </w:p>
          <w:p w14:paraId="2E2B18F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A6DA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DDEB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56B32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4C04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24CF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27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28" w:anchor="R_R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29" w:anchor="R_R4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083489" w:rsidRPr="00083489" w14:paraId="4916B1C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94513B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  <w:proofErr w:type="spellEnd"/>
          </w:p>
          <w:p w14:paraId="03FD4DD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Gmina</w:t>
            </w:r>
          </w:p>
          <w:p w14:paraId="27A0832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3682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4F478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7079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6A082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704F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30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083489" w:rsidRPr="00083489" w14:paraId="1C88BD2D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AEF9A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  <w:proofErr w:type="spellEnd"/>
          </w:p>
          <w:p w14:paraId="01AC7E1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miejscowości</w:t>
            </w:r>
          </w:p>
          <w:p w14:paraId="516F27C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56DAB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105C0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7DE2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013A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E03E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31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32" w:anchor="R_R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083489" w:rsidRPr="00083489" w14:paraId="29F8FCD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CE3A12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  <w:proofErr w:type="spellEnd"/>
          </w:p>
          <w:p w14:paraId="36968C6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Miejscowość</w:t>
            </w:r>
          </w:p>
          <w:p w14:paraId="4894DFF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603E4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1EAD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ABA5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B174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282AA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781A3D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7C7F3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  <w:proofErr w:type="spellEnd"/>
          </w:p>
          <w:p w14:paraId="558E8FF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34E22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D49E3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C6E96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F5793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395BC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33" w:anchor="R_R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083489" w:rsidRPr="00083489" w14:paraId="68F0F97B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89B0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4DFF61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EFCFB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000B0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3CE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2793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C07FB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7A776C1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9FC7B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  <w:proofErr w:type="spellEnd"/>
          </w:p>
          <w:p w14:paraId="2FBD7DC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8E8A5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5EFA8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E310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6CFDB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F2E1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34" w:anchor="R_R2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35" w:anchor="R_R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083489" w:rsidRPr="00083489" w14:paraId="1F48863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39A82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  <w:proofErr w:type="spellEnd"/>
          </w:p>
          <w:p w14:paraId="19CB699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Ulica</w:t>
            </w:r>
          </w:p>
          <w:p w14:paraId="2B9F4D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6295D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A546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4FFA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1B79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DD02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36" w:anchor="R_R19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083489">
              <w:rPr>
                <w:rFonts w:cs="Arial"/>
                <w:sz w:val="16"/>
                <w:szCs w:val="16"/>
              </w:rPr>
              <w:br/>
            </w:r>
            <w:hyperlink r:id="rId137" w:anchor="R_R2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083489" w:rsidRPr="00083489" w14:paraId="558A8838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5208F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  <w:proofErr w:type="spellEnd"/>
          </w:p>
          <w:p w14:paraId="322E671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domu</w:t>
            </w:r>
          </w:p>
          <w:p w14:paraId="393586C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Numer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domu.Stosowany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80DE6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E017C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FC7C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4842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8E70C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38" w:anchor="R_R10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83489" w:rsidRPr="00083489" w14:paraId="19038AF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98B013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  <w:proofErr w:type="spellEnd"/>
          </w:p>
          <w:p w14:paraId="02A799A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lokalu</w:t>
            </w:r>
          </w:p>
          <w:p w14:paraId="72BF545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138D4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2007D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DA2A5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6ED8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23F89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39" w:anchor="R_R10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083489" w:rsidRPr="00083489" w14:paraId="163B7E0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F64F90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telefon</w:t>
            </w:r>
          </w:p>
          <w:p w14:paraId="7F57257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465F5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C45D2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6851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DDBF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B72B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E074278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E1C2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4C6A963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12004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2133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6FF6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4068D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2947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CE9E315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DE53E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69A0215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2CBC3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3D2BC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C521B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AA908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77E71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40" w:anchor="R_R10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</w:tbl>
    <w:p w14:paraId="03B9622B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79F7AE4F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6" w:name="-1023744739"/>
      <w:r w:rsidRPr="00083489">
        <w:rPr>
          <w:rFonts w:ascii="Courier New" w:hAnsi="Courier New" w:cs="Courier New"/>
          <w:sz w:val="20"/>
          <w:szCs w:val="20"/>
        </w:rPr>
        <w:t>WDAZO01.DaneSzczegolowe.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ZabezpieczeniaAkcyzowe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3FD0C87F" w14:textId="77777777" w:rsidTr="00083489">
        <w:trPr>
          <w:cantSplit/>
        </w:trPr>
        <w:tc>
          <w:tcPr>
            <w:tcW w:w="4820" w:type="dxa"/>
            <w:hideMark/>
          </w:tcPr>
          <w:p w14:paraId="2DE710B9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proofErr w:type="spellStart"/>
            <w:r w:rsidRPr="00083489">
              <w:rPr>
                <w:rFonts w:cs="Arial"/>
                <w:sz w:val="16"/>
                <w:szCs w:val="16"/>
              </w:rPr>
              <w:t>Zabezpiecznie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akcyzowe</w:t>
            </w:r>
          </w:p>
        </w:tc>
        <w:tc>
          <w:tcPr>
            <w:tcW w:w="1134" w:type="dxa"/>
            <w:hideMark/>
          </w:tcPr>
          <w:p w14:paraId="1479652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02A116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8EAC23C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12A508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F5F8DD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7A878E4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41FC2B58">
          <v:rect id="_x0000_i2453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083489" w:rsidRPr="00083489" w14:paraId="3EA1D0B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2AAFB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formaZabezpieczeniaAkcyzowego</w:t>
            </w:r>
            <w:proofErr w:type="spellEnd"/>
          </w:p>
          <w:p w14:paraId="23D6251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Forma zabezpieczenia akcyzowego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9CF4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0B9A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8FB2C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1572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CA7E7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1A27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40310F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D2075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adresHipoteki</w:t>
            </w:r>
            <w:proofErr w:type="spellEnd"/>
          </w:p>
          <w:p w14:paraId="7470EAF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Adres nieruchomości z hipoteki</w:t>
            </w:r>
          </w:p>
          <w:p w14:paraId="2AF3462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Pole aktywne gdy wybrano hipotekę z listy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6E4A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F24D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48F0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F04B0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7BF21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</w:tr>
      <w:tr w:rsidR="00083489" w:rsidRPr="00083489" w14:paraId="22D1E85A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AE4E1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numerKsiegiWieczystej</w:t>
            </w:r>
            <w:proofErr w:type="spellEnd"/>
          </w:p>
          <w:p w14:paraId="0DF7707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księgi wieczystej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A2A5C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BF8D2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5F4C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CE65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E56B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2C87E1F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B82F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skladNieruchomosci</w:t>
            </w:r>
            <w:proofErr w:type="spellEnd"/>
          </w:p>
          <w:p w14:paraId="3F6BEF0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Skład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DF3A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3A11A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443C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68284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DD9AC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140F368C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3BAFB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powierzchniaNieruchomosci</w:t>
            </w:r>
            <w:proofErr w:type="spellEnd"/>
          </w:p>
          <w:p w14:paraId="6859269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Powierzchnia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2B69E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B332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5AC9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2B05D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8B823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41" w:anchor="R_R933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R933</w:t>
              </w:r>
            </w:hyperlink>
          </w:p>
        </w:tc>
      </w:tr>
    </w:tbl>
    <w:p w14:paraId="26AC660A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3ED3448E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7" w:name="-2130341227"/>
      <w:r w:rsidRPr="00083489">
        <w:rPr>
          <w:rFonts w:ascii="Courier New" w:hAnsi="Courier New" w:cs="Courier New"/>
          <w:sz w:val="20"/>
          <w:szCs w:val="20"/>
        </w:rPr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Oswiadczenia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1743A1BD" w14:textId="77777777" w:rsidTr="00083489">
        <w:trPr>
          <w:cantSplit/>
        </w:trPr>
        <w:tc>
          <w:tcPr>
            <w:tcW w:w="4820" w:type="dxa"/>
            <w:hideMark/>
          </w:tcPr>
          <w:p w14:paraId="49F9DAE5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Oświadczenia</w:t>
            </w:r>
          </w:p>
          <w:p w14:paraId="114F5ED5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proofErr w:type="spellStart"/>
            <w:r w:rsidRPr="00083489">
              <w:rPr>
                <w:rFonts w:cs="Arial"/>
                <w:sz w:val="16"/>
                <w:szCs w:val="16"/>
              </w:rPr>
              <w:t>Osiadczenia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jak w formularzach e-Klienta.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Ggdy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zaznaczono zabezpieczenie w formie hipoteki to rozszerzony zakres oświadczeń.</w:t>
            </w:r>
          </w:p>
        </w:tc>
        <w:tc>
          <w:tcPr>
            <w:tcW w:w="1134" w:type="dxa"/>
            <w:hideMark/>
          </w:tcPr>
          <w:p w14:paraId="2CF5CA7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C656D8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A27D1A0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4A1AB1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392D3B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8A07D38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02179F85">
          <v:rect id="_x0000_i2454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7B907A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0919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oswiadczenieKod</w:t>
            </w:r>
            <w:proofErr w:type="spellEnd"/>
          </w:p>
          <w:p w14:paraId="2B0EACF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oświadczenia</w:t>
            </w:r>
          </w:p>
          <w:p w14:paraId="6D0F634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5FFD2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7E6AC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D3FA7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3C765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9553B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E28208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703F6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oswiadczenieNazwa</w:t>
            </w:r>
            <w:proofErr w:type="spellEnd"/>
          </w:p>
          <w:p w14:paraId="5B0F9EB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Oświadczenie</w:t>
            </w:r>
          </w:p>
          <w:p w14:paraId="01482AE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356C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460A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DA67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E8E19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3A2C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642EE9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4C764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zaakceptowane</w:t>
            </w:r>
          </w:p>
          <w:p w14:paraId="4F1213D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Zaakceptowano</w:t>
            </w:r>
          </w:p>
          <w:p w14:paraId="038F975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ACB61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D2B55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83F02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FB87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7499F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0C92BF5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00A81E3D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8" w:name="-673012812"/>
      <w:r w:rsidRPr="00083489">
        <w:rPr>
          <w:rFonts w:ascii="Courier New" w:hAnsi="Courier New" w:cs="Courier New"/>
          <w:sz w:val="20"/>
          <w:szCs w:val="20"/>
        </w:rPr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613CBCA6" w14:textId="77777777" w:rsidTr="00083489">
        <w:trPr>
          <w:cantSplit/>
        </w:trPr>
        <w:tc>
          <w:tcPr>
            <w:tcW w:w="4820" w:type="dxa"/>
            <w:hideMark/>
          </w:tcPr>
          <w:p w14:paraId="4C9CC188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34B9612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6D156A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7F55E8A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B38BE3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AE6BF1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21E2576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5F4F6EE8">
          <v:rect id="_x0000_i2455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CA18C22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90150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7784973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A37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0FDE4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CFCFE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7463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FD1F2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89FA8C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345DB2FD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39" w:name="1989352665"/>
      <w:r w:rsidRPr="00083489">
        <w:rPr>
          <w:rFonts w:ascii="Courier New" w:hAnsi="Courier New" w:cs="Courier New"/>
          <w:sz w:val="20"/>
          <w:szCs w:val="20"/>
        </w:rPr>
        <w:lastRenderedPageBreak/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21A22A1F" w14:textId="77777777" w:rsidTr="00083489">
        <w:trPr>
          <w:cantSplit/>
        </w:trPr>
        <w:tc>
          <w:tcPr>
            <w:tcW w:w="4820" w:type="dxa"/>
            <w:hideMark/>
          </w:tcPr>
          <w:p w14:paraId="09A85D7E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Załącznik</w:t>
            </w:r>
          </w:p>
          <w:p w14:paraId="1B176C7D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6CA9B65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5C5645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0A79973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8B6B8E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14E1485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536B748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055E9FF7">
          <v:rect id="_x0000_i2456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29B5141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2450E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  <w:proofErr w:type="spellEnd"/>
          </w:p>
          <w:p w14:paraId="60C02C9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C46B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0F55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C0691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8D4FF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13C5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42" w:anchor="R_R65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083489" w:rsidRPr="00083489" w14:paraId="26F73F7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FEC67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  <w:proofErr w:type="spellEnd"/>
          </w:p>
          <w:p w14:paraId="1DACFA8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14792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8415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F18E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AD9E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25CB5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10D8D94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BB204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  <w:proofErr w:type="spellEnd"/>
          </w:p>
          <w:p w14:paraId="50F93D3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E20E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1010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02465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51195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4554F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EC17F11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43AF4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  <w:proofErr w:type="spellEnd"/>
          </w:p>
          <w:p w14:paraId="25268B6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BE529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7468B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E11A5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CD68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F894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3A27FF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4A411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  <w:proofErr w:type="spellEnd"/>
          </w:p>
          <w:p w14:paraId="4E86E17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3678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2821E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87B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A16E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EA16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DA7687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45CF4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643EF34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6CCC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A785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173BC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5C440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AA0C5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43" w:anchor="R_R66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083489" w:rsidRPr="00083489" w14:paraId="44D560C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5FDD45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  <w:proofErr w:type="spellEnd"/>
          </w:p>
          <w:p w14:paraId="4AB88EC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4B870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87B34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F5197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DF857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FCA6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hyperlink r:id="rId144" w:anchor="R_R88" w:history="1">
              <w:r w:rsidRPr="00083489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48EFBB4B" w14:textId="77777777" w:rsidR="00083489" w:rsidRPr="00083489" w:rsidRDefault="00083489" w:rsidP="00083489">
      <w:pPr>
        <w:rPr>
          <w:rFonts w:cs="Arial"/>
          <w:sz w:val="20"/>
          <w:szCs w:val="20"/>
        </w:rPr>
      </w:pPr>
      <w:r w:rsidRPr="00083489">
        <w:rPr>
          <w:rFonts w:cs="Arial"/>
          <w:sz w:val="20"/>
          <w:szCs w:val="20"/>
        </w:rPr>
        <w:br/>
      </w:r>
    </w:p>
    <w:p w14:paraId="2FF0FAC6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40" w:name="1682711297"/>
      <w:r w:rsidRPr="00083489">
        <w:rPr>
          <w:rFonts w:ascii="Courier New" w:hAnsi="Courier New" w:cs="Courier New"/>
          <w:sz w:val="20"/>
          <w:szCs w:val="20"/>
        </w:rPr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45777D2" w14:textId="77777777" w:rsidTr="00083489">
        <w:trPr>
          <w:cantSplit/>
        </w:trPr>
        <w:tc>
          <w:tcPr>
            <w:tcW w:w="4820" w:type="dxa"/>
            <w:hideMark/>
          </w:tcPr>
          <w:p w14:paraId="4AD13F31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Osoba składająca wniosek</w:t>
            </w:r>
          </w:p>
        </w:tc>
        <w:tc>
          <w:tcPr>
            <w:tcW w:w="1134" w:type="dxa"/>
            <w:hideMark/>
          </w:tcPr>
          <w:p w14:paraId="58721CA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CC23B6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26E17F1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499488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77F291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A9C9CC9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1A2B7D81">
          <v:rect id="_x0000_i2457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68F7C526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7C1A2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  <w:proofErr w:type="spellEnd"/>
          </w:p>
          <w:p w14:paraId="070C2BF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Numer ID SISC</w:t>
            </w:r>
          </w:p>
          <w:p w14:paraId="78FE3F9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DBA1C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D9780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D80C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11D0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E3F9E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399B6F8F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532AB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059B1F4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0C9ED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798F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33DC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95C8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2D016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F40BB8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3A20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5B3CDC8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456D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E5753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E8E6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9F3F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5014F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A3E99F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669FDB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590F536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03F4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8ABC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316C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FEE67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CCA0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EA4D658" w14:textId="77777777" w:rsidR="00083489" w:rsidRPr="00083489" w:rsidRDefault="00083489" w:rsidP="00083489">
      <w:pPr>
        <w:rPr>
          <w:rFonts w:cs="Arial"/>
          <w:sz w:val="20"/>
          <w:szCs w:val="20"/>
        </w:rPr>
      </w:pPr>
    </w:p>
    <w:p w14:paraId="04BFCA5C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41" w:name="-1597924996"/>
      <w:r w:rsidRPr="00083489">
        <w:rPr>
          <w:rFonts w:ascii="Courier New" w:hAnsi="Courier New" w:cs="Courier New"/>
          <w:sz w:val="20"/>
          <w:szCs w:val="20"/>
        </w:rPr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EMCS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72E969C5" w14:textId="77777777" w:rsidTr="00083489">
        <w:trPr>
          <w:cantSplit/>
        </w:trPr>
        <w:tc>
          <w:tcPr>
            <w:tcW w:w="4820" w:type="dxa"/>
            <w:hideMark/>
          </w:tcPr>
          <w:p w14:paraId="4CC2DD79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6AB751A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5C5818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507523D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4EAD67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103240B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F8B9ABB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117A8F3D">
          <v:rect id="_x0000_i2458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083489" w:rsidRPr="00083489" w14:paraId="1EF0B6AA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BF4FE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  <w:proofErr w:type="spellEnd"/>
          </w:p>
          <w:p w14:paraId="2AB26DE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2EB7D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EADA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68F2F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3E3EB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8701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2650DBB0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9C53DA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  <w:proofErr w:type="spellEnd"/>
          </w:p>
          <w:p w14:paraId="6F499F9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Domyślny sposób komunikacji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Webservice</w:t>
            </w:r>
            <w:proofErr w:type="spellEnd"/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7C7C6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BD9B1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F39E3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899A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FBDCC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0F8563A4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8C74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podstawowyAdresEmail</w:t>
            </w:r>
            <w:proofErr w:type="spellEnd"/>
          </w:p>
          <w:p w14:paraId="76D1CE8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EDD64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435B8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1A56A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7B290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E0A0C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405FC0E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C408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  <w:proofErr w:type="spellEnd"/>
          </w:p>
          <w:p w14:paraId="07544C7E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 xml:space="preserve">Adres HTTPS usługi </w:t>
            </w:r>
            <w:proofErr w:type="spellStart"/>
            <w:r w:rsidRPr="00083489">
              <w:rPr>
                <w:rFonts w:cs="Arial"/>
                <w:sz w:val="16"/>
                <w:szCs w:val="16"/>
              </w:rPr>
              <w:t>webservice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 xml:space="preserve">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74242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5B89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65D4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64FE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A33CC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5E5FD0B6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77A499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odciskPalcaCertyfikHTTPSUslugi</w:t>
            </w:r>
            <w:proofErr w:type="spellEnd"/>
          </w:p>
          <w:p w14:paraId="6CF25D2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C2CE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4943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37793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33293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23B0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77AB5D05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D6CD68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login</w:t>
            </w:r>
          </w:p>
          <w:p w14:paraId="7792C8D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302444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C333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75E87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450D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7DE44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2A4DBCE3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C71DF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  <w:proofErr w:type="spellEnd"/>
          </w:p>
          <w:p w14:paraId="52491E99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27C25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56D5D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5DA2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F674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A0FD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35422F7" w14:textId="77777777" w:rsidR="00083489" w:rsidRPr="00083489" w:rsidRDefault="00083489" w:rsidP="00083489">
      <w:pPr>
        <w:rPr>
          <w:rFonts w:cs="Arial"/>
          <w:sz w:val="20"/>
          <w:szCs w:val="20"/>
        </w:rPr>
      </w:pPr>
    </w:p>
    <w:p w14:paraId="4DCE10AE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42" w:name="-153191038"/>
      <w:r w:rsidRPr="00083489">
        <w:rPr>
          <w:rFonts w:ascii="Courier New" w:hAnsi="Courier New" w:cs="Courier New"/>
          <w:sz w:val="20"/>
          <w:szCs w:val="20"/>
        </w:rPr>
        <w:t>WDAZO01.EMCS.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Reprezentanci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280F0509" w14:textId="77777777" w:rsidTr="00083489">
        <w:trPr>
          <w:cantSplit/>
        </w:trPr>
        <w:tc>
          <w:tcPr>
            <w:tcW w:w="4820" w:type="dxa"/>
            <w:hideMark/>
          </w:tcPr>
          <w:p w14:paraId="7562D0D5" w14:textId="77777777" w:rsidR="00083489" w:rsidRPr="00083489" w:rsidRDefault="00083489" w:rsidP="00083489">
            <w:pPr>
              <w:keepNext/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6AF2624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FB040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7AAA6C3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8CC72D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665D6595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340E011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25D5D4AE">
          <v:rect id="_x0000_i2459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4096354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E0D60D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  <w:proofErr w:type="spellEnd"/>
          </w:p>
          <w:p w14:paraId="2E807D7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597E9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B451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759CED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1224A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163FB1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6D934D77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86C5AC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165A525F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6B5C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48F7D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5833A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C1FA30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A7D49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  <w:tr w:rsidR="00083489" w:rsidRPr="00083489" w14:paraId="17B19DC9" w14:textId="77777777" w:rsidTr="00083489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FB94E" w14:textId="77777777" w:rsidR="00083489" w:rsidRPr="00083489" w:rsidRDefault="00083489" w:rsidP="00083489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083489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  <w:proofErr w:type="spellEnd"/>
          </w:p>
          <w:p w14:paraId="4144AE8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proofErr w:type="spellStart"/>
            <w:r w:rsidRPr="00083489">
              <w:rPr>
                <w:rFonts w:cs="Arial"/>
                <w:sz w:val="16"/>
                <w:szCs w:val="16"/>
              </w:rPr>
              <w:t>IdSISC_ROF</w:t>
            </w:r>
            <w:proofErr w:type="spellEnd"/>
            <w:r w:rsidRPr="00083489">
              <w:rPr>
                <w:rFonts w:cs="Arial"/>
                <w:sz w:val="16"/>
                <w:szCs w:val="16"/>
              </w:rPr>
              <w:t>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E8CFBC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760C7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C9927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4D087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070BB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FEF86C" w14:textId="77777777" w:rsidR="00083489" w:rsidRPr="00083489" w:rsidRDefault="00083489" w:rsidP="00083489">
      <w:pPr>
        <w:keepNext/>
        <w:rPr>
          <w:rFonts w:ascii="Courier New" w:hAnsi="Courier New" w:cs="Courier New"/>
          <w:sz w:val="20"/>
          <w:szCs w:val="20"/>
        </w:rPr>
      </w:pPr>
      <w:bookmarkStart w:id="43" w:name="-1253145420"/>
      <w:r w:rsidRPr="00083489">
        <w:rPr>
          <w:rFonts w:ascii="Courier New" w:hAnsi="Courier New" w:cs="Courier New"/>
          <w:sz w:val="20"/>
          <w:szCs w:val="20"/>
        </w:rPr>
        <w:t>WDAZO01.</w:t>
      </w:r>
      <w:r w:rsidRPr="00083489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083489" w:rsidRPr="00083489" w14:paraId="67B71C24" w14:textId="77777777" w:rsidTr="00083489">
        <w:trPr>
          <w:cantSplit/>
        </w:trPr>
        <w:tc>
          <w:tcPr>
            <w:tcW w:w="4820" w:type="dxa"/>
            <w:hideMark/>
          </w:tcPr>
          <w:p w14:paraId="378CF6E4" w14:textId="77777777" w:rsidR="00083489" w:rsidRPr="00083489" w:rsidRDefault="00083489" w:rsidP="0008348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5E85063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C60AB5A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39A56D1" w14:textId="77777777" w:rsidR="00083489" w:rsidRPr="00083489" w:rsidRDefault="00083489" w:rsidP="00083489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3014F78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4526346" w14:textId="77777777" w:rsidR="00083489" w:rsidRPr="00083489" w:rsidRDefault="00083489" w:rsidP="00083489">
            <w:pPr>
              <w:rPr>
                <w:rFonts w:cs="Arial"/>
                <w:sz w:val="16"/>
                <w:szCs w:val="16"/>
              </w:rPr>
            </w:pPr>
            <w:r w:rsidRPr="00083489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6BF7541" w14:textId="77777777" w:rsidR="00083489" w:rsidRPr="00083489" w:rsidRDefault="00083489" w:rsidP="00083489">
      <w:pPr>
        <w:keepNext/>
        <w:jc w:val="center"/>
        <w:rPr>
          <w:rFonts w:cs="Arial"/>
          <w:sz w:val="4"/>
          <w:szCs w:val="4"/>
        </w:rPr>
      </w:pPr>
      <w:r w:rsidRPr="00083489">
        <w:rPr>
          <w:rFonts w:cs="Arial"/>
          <w:sz w:val="4"/>
          <w:szCs w:val="4"/>
        </w:rPr>
        <w:pict w14:anchorId="174CCF8F">
          <v:rect id="_x0000_i2460" style="width:470.3pt;height:.6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83489" w:rsidRPr="00083489" w14:paraId="3259134C" w14:textId="77777777" w:rsidTr="00083489">
        <w:tc>
          <w:tcPr>
            <w:tcW w:w="0" w:type="auto"/>
            <w:vAlign w:val="center"/>
            <w:hideMark/>
          </w:tcPr>
          <w:p w14:paraId="2A023933" w14:textId="77777777" w:rsidR="00083489" w:rsidRPr="00083489" w:rsidRDefault="00083489" w:rsidP="00083489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1E46262D" w14:textId="77777777" w:rsidR="00083489" w:rsidRPr="00083489" w:rsidRDefault="00083489" w:rsidP="00083489">
      <w:pPr>
        <w:rPr>
          <w:rFonts w:cs="Arial"/>
          <w:sz w:val="20"/>
          <w:szCs w:val="20"/>
        </w:rPr>
      </w:pPr>
    </w:p>
    <w:p w14:paraId="7A3A9D5E" w14:textId="77777777" w:rsidR="009448DE" w:rsidRPr="009448DE" w:rsidRDefault="009448DE" w:rsidP="009448DE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B41217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4" w:name="_Toc179365563"/>
      <w:bookmarkStart w:id="45" w:name="_Toc189232734"/>
      <w:r w:rsidRPr="009448DE">
        <w:rPr>
          <w:rFonts w:ascii="Lato" w:eastAsia="Times New Roman" w:hAnsi="Lato"/>
          <w:b/>
          <w:sz w:val="40"/>
          <w:szCs w:val="40"/>
        </w:rPr>
        <w:lastRenderedPageBreak/>
        <w:t>Reguły</w:t>
      </w:r>
      <w:bookmarkEnd w:id="44"/>
      <w:bookmarkEnd w:id="4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7674"/>
      </w:tblGrid>
      <w:tr w:rsidR="00083489" w:rsidRPr="00083489" w14:paraId="2796C92B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32D3481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2"/>
            <w:r w:rsidRPr="0008348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6"/>
          </w:p>
        </w:tc>
        <w:tc>
          <w:tcPr>
            <w:tcW w:w="7674" w:type="dxa"/>
            <w:hideMark/>
          </w:tcPr>
          <w:p w14:paraId="38441999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118DDB1A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EB02E24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27E70BC6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65BB6599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61358109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5CA42A08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20ED6719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4E98FD07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KodWojewodztwa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', 'Województwo', </w:t>
            </w:r>
          </w:p>
          <w:p w14:paraId="5E2FD24D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6BA3CF3A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0651DC8F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0D87106D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083489" w:rsidRPr="00083489" w14:paraId="273EC673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1B1C16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3"/>
            <w:r w:rsidRPr="0008348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7"/>
          </w:p>
        </w:tc>
        <w:tc>
          <w:tcPr>
            <w:tcW w:w="7674" w:type="dxa"/>
            <w:hideMark/>
          </w:tcPr>
          <w:p w14:paraId="4D112ED7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0FB715E4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E4FE32C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49CAEE11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091BEF46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083489" w:rsidRPr="00083489" w14:paraId="4F90BFDF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DCF8DE9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4"/>
            <w:r w:rsidRPr="0008348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8"/>
          </w:p>
        </w:tc>
        <w:tc>
          <w:tcPr>
            <w:tcW w:w="7674" w:type="dxa"/>
            <w:hideMark/>
          </w:tcPr>
          <w:p w14:paraId="1E842BCB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36275F40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F1D9F88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2E7E1639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083489" w:rsidRPr="00083489" w14:paraId="6235BF69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F7DEC39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6"/>
            <w:r w:rsidRPr="00083489"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9"/>
          </w:p>
        </w:tc>
        <w:tc>
          <w:tcPr>
            <w:tcW w:w="7674" w:type="dxa"/>
            <w:hideMark/>
          </w:tcPr>
          <w:p w14:paraId="3CDC159B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10E86120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2FD12C2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01C580BC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083489" w:rsidRPr="00083489" w14:paraId="2C8BE66A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E2BE47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8"/>
            <w:r w:rsidRPr="0008348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50"/>
          </w:p>
        </w:tc>
        <w:tc>
          <w:tcPr>
            <w:tcW w:w="7674" w:type="dxa"/>
            <w:hideMark/>
          </w:tcPr>
          <w:p w14:paraId="3EAA765F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448B0BA5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E134A6D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151AE9E1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083489" w:rsidRPr="00083489" w14:paraId="79B5684D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54A878B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9"/>
            <w:r w:rsidRPr="00083489"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51"/>
          </w:p>
        </w:tc>
        <w:tc>
          <w:tcPr>
            <w:tcW w:w="7674" w:type="dxa"/>
            <w:hideMark/>
          </w:tcPr>
          <w:p w14:paraId="373EA7BA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63C33DC0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F6F5B18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2E066AC8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 xml:space="preserve">'Kod pocztowy' zawiera wartości wyłącznie ze słownika 505 </w:t>
            </w:r>
          </w:p>
          <w:p w14:paraId="473B43F0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47AA1A64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'Kod pocztowy' nie jest sprawdzany ze słownikiem - może zawierać dowolny tekst.</w:t>
            </w:r>
          </w:p>
        </w:tc>
      </w:tr>
      <w:tr w:rsidR="00083489" w:rsidRPr="00083489" w14:paraId="0E60B042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424DD45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10"/>
            <w:r w:rsidRPr="0008348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52"/>
          </w:p>
        </w:tc>
        <w:tc>
          <w:tcPr>
            <w:tcW w:w="7674" w:type="dxa"/>
            <w:hideMark/>
          </w:tcPr>
          <w:p w14:paraId="254976D6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029AAEFB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E569684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Adres email musi mieć poprawną strukturę (tzn. zgodny ze wzorcem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regex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>:</w:t>
            </w:r>
          </w:p>
          <w:p w14:paraId="4AD904D1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083489" w:rsidRPr="00083489" w14:paraId="2C132A97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33779A0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13"/>
            <w:r w:rsidRPr="00083489">
              <w:rPr>
                <w:rFonts w:cs="Arial"/>
                <w:b/>
                <w:bCs/>
                <w:sz w:val="18"/>
                <w:szCs w:val="18"/>
              </w:rPr>
              <w:t>R13</w:t>
            </w:r>
            <w:bookmarkEnd w:id="53"/>
          </w:p>
        </w:tc>
        <w:tc>
          <w:tcPr>
            <w:tcW w:w="7674" w:type="dxa"/>
            <w:hideMark/>
          </w:tcPr>
          <w:p w14:paraId="0241A993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4FB1884A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655ABED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Numer PESEL musi posiadać prawidłową cyfrę kontrolną.</w:t>
            </w:r>
          </w:p>
        </w:tc>
      </w:tr>
      <w:tr w:rsidR="00083489" w:rsidRPr="00083489" w14:paraId="212341D8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8C65160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16"/>
            <w:r w:rsidRPr="00083489"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4"/>
          </w:p>
        </w:tc>
        <w:tc>
          <w:tcPr>
            <w:tcW w:w="7674" w:type="dxa"/>
            <w:hideMark/>
          </w:tcPr>
          <w:p w14:paraId="1B2CCF8E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3A02BA92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0A1CB57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Adres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ePUAP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musi być podany w formacie "/" + ciąg znaków + "/" + ciąg znaków.</w:t>
            </w:r>
          </w:p>
        </w:tc>
      </w:tr>
      <w:tr w:rsidR="00083489" w:rsidRPr="00083489" w14:paraId="6916591E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5BC5772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19"/>
            <w:r w:rsidRPr="00083489"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5"/>
          </w:p>
        </w:tc>
        <w:tc>
          <w:tcPr>
            <w:tcW w:w="7674" w:type="dxa"/>
            <w:hideMark/>
          </w:tcPr>
          <w:p w14:paraId="7573732C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083489" w:rsidRPr="00083489" w14:paraId="6D39F828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965B0BD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'Kod kraju' = "PL" ORAZ 'Ulica' nie jest podana</w:t>
            </w:r>
          </w:p>
        </w:tc>
      </w:tr>
      <w:tr w:rsidR="00083489" w:rsidRPr="00083489" w14:paraId="1C82B7A2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3F20AE5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20"/>
            <w:r w:rsidRPr="00083489">
              <w:rPr>
                <w:rFonts w:cs="Arial"/>
                <w:b/>
                <w:bCs/>
                <w:sz w:val="18"/>
                <w:szCs w:val="18"/>
              </w:rPr>
              <w:lastRenderedPageBreak/>
              <w:t>R20</w:t>
            </w:r>
            <w:bookmarkEnd w:id="56"/>
          </w:p>
        </w:tc>
        <w:tc>
          <w:tcPr>
            <w:tcW w:w="7674" w:type="dxa"/>
            <w:hideMark/>
          </w:tcPr>
          <w:p w14:paraId="5798D07A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34789D34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DCB7720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JEŚLI 'Kod kraju' &lt;&gt; "PL" WTEDY</w:t>
            </w:r>
          </w:p>
          <w:p w14:paraId="61A5E615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'Ulica' jest wymagana</w:t>
            </w:r>
          </w:p>
        </w:tc>
      </w:tr>
      <w:tr w:rsidR="00083489" w:rsidRPr="00083489" w14:paraId="5B71CEA3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4EAD945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65"/>
            <w:r w:rsidRPr="00083489"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7"/>
          </w:p>
        </w:tc>
        <w:tc>
          <w:tcPr>
            <w:tcW w:w="7674" w:type="dxa"/>
            <w:hideMark/>
          </w:tcPr>
          <w:p w14:paraId="509E13FE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08237F41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8113B7A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Wymagany jest jedno z: 'Binarna zawartość pliku' lub 'Wskazanie na plik w e-Dokumentach'</w:t>
            </w:r>
          </w:p>
        </w:tc>
      </w:tr>
      <w:tr w:rsidR="00083489" w:rsidRPr="00083489" w14:paraId="44D338F1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4D5A279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66"/>
            <w:r w:rsidRPr="00083489"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8"/>
          </w:p>
        </w:tc>
        <w:tc>
          <w:tcPr>
            <w:tcW w:w="7674" w:type="dxa"/>
            <w:hideMark/>
          </w:tcPr>
          <w:p w14:paraId="22C6EF33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0B2B206A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63C3EFA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JEŚLI 'Kod określający zawartość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pl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>' = "99" (Inny dokument) WTEDY</w:t>
            </w:r>
          </w:p>
          <w:p w14:paraId="0048FD54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'Opis zawartości pliku' jest wymagany</w:t>
            </w:r>
          </w:p>
        </w:tc>
      </w:tr>
      <w:tr w:rsidR="00083489" w:rsidRPr="00083489" w14:paraId="0D6F8379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0872C06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88"/>
            <w:r w:rsidRPr="00083489"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9"/>
          </w:p>
        </w:tc>
        <w:tc>
          <w:tcPr>
            <w:tcW w:w="7674" w:type="dxa"/>
            <w:hideMark/>
          </w:tcPr>
          <w:p w14:paraId="2CB095CC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72C5D66A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A137850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JEŚLI '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Zalacznik.Binarna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zawartość pliku' jest podana WTEDY</w:t>
            </w:r>
          </w:p>
          <w:p w14:paraId="27FB4B80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MIME' musi być podany</w:t>
            </w:r>
          </w:p>
          <w:p w14:paraId="6E8C32B2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1381B9E9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Zalacznik.Typ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MIME' nie może wystąpić</w:t>
            </w:r>
          </w:p>
        </w:tc>
      </w:tr>
      <w:tr w:rsidR="00083489" w:rsidRPr="00083489" w14:paraId="28AB1BDF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ABF983F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108"/>
            <w:r w:rsidRPr="00083489"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60"/>
          </w:p>
        </w:tc>
        <w:tc>
          <w:tcPr>
            <w:tcW w:w="7674" w:type="dxa"/>
            <w:hideMark/>
          </w:tcPr>
          <w:p w14:paraId="1340668E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4E4F4E61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758FC06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JEŚLI 'Kod kraju' jest różny od "PL" WTEDY </w:t>
            </w:r>
          </w:p>
          <w:p w14:paraId="3BC94CFE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'Numer domu', 'Numer lokalu' nie mogą wystąpić</w:t>
            </w:r>
          </w:p>
          <w:p w14:paraId="349B8BCF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W PRZECIWNYM WYPADKU 'Numer domu' jest wymagany</w:t>
            </w:r>
          </w:p>
        </w:tc>
      </w:tr>
      <w:tr w:rsidR="00083489" w:rsidRPr="00083489" w14:paraId="2822676B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37EB255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1" w:name="R_R502"/>
            <w:r w:rsidRPr="00083489">
              <w:rPr>
                <w:rFonts w:cs="Arial"/>
                <w:b/>
                <w:bCs/>
                <w:sz w:val="18"/>
                <w:szCs w:val="18"/>
              </w:rPr>
              <w:t>R502</w:t>
            </w:r>
            <w:bookmarkEnd w:id="61"/>
          </w:p>
        </w:tc>
        <w:tc>
          <w:tcPr>
            <w:tcW w:w="7674" w:type="dxa"/>
            <w:hideMark/>
          </w:tcPr>
          <w:p w14:paraId="3E8C5194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1BABCD4D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AE646BE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JEŚLI „Typ wniosku” lub "Typ decyzji" jest różny od "1" (wniosek lub decyzja inna niż w sprawie wydana nowego pozwolenia / zezwolenia / zgody) WTEDY</w:t>
            </w:r>
          </w:p>
          <w:p w14:paraId="7F34BCD0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atrybut oznaczony tą regułą jest wymagany</w:t>
            </w:r>
          </w:p>
          <w:p w14:paraId="253C76F1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W PRZECIWNYM WYPADKU nie może wystąpić.</w:t>
            </w:r>
          </w:p>
        </w:tc>
      </w:tr>
      <w:tr w:rsidR="00083489" w:rsidRPr="00083489" w14:paraId="55BB6626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D2F0E55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2" w:name="R_R508"/>
            <w:r w:rsidRPr="00083489">
              <w:rPr>
                <w:rFonts w:cs="Arial"/>
                <w:b/>
                <w:bCs/>
                <w:sz w:val="18"/>
                <w:szCs w:val="18"/>
              </w:rPr>
              <w:t>R508</w:t>
            </w:r>
            <w:bookmarkEnd w:id="62"/>
          </w:p>
        </w:tc>
        <w:tc>
          <w:tcPr>
            <w:tcW w:w="7674" w:type="dxa"/>
            <w:hideMark/>
          </w:tcPr>
          <w:p w14:paraId="314596EA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7685ED92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14AA32A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JEŚLI "Kod rodzaju pełnomocnictwa lub przedstawicielstwa" jest równy "2" WTEDY atrybut "Załączone potwierdzenie opłaty skarbowej" jest wymagany </w:t>
            </w:r>
          </w:p>
          <w:p w14:paraId="77623030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0CDF888B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JEŚLI "Kod rodzaju pełnomocnictwa lub przedstawicielstwa" jest równy "1" WTEDY "Załączone potwierdzenie opłaty skarbowej" nie może wystąpić.</w:t>
            </w:r>
          </w:p>
        </w:tc>
      </w:tr>
      <w:tr w:rsidR="00083489" w:rsidRPr="00083489" w14:paraId="56FC2CB7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F7F945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3" w:name="R_R510"/>
            <w:r w:rsidRPr="00083489">
              <w:rPr>
                <w:rFonts w:cs="Arial"/>
                <w:b/>
                <w:bCs/>
                <w:sz w:val="18"/>
                <w:szCs w:val="18"/>
              </w:rPr>
              <w:t>R510</w:t>
            </w:r>
            <w:bookmarkEnd w:id="63"/>
          </w:p>
        </w:tc>
        <w:tc>
          <w:tcPr>
            <w:tcW w:w="7674" w:type="dxa"/>
            <w:hideMark/>
          </w:tcPr>
          <w:p w14:paraId="66229006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41A43DEC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34C4FF5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  <w:lang w:val="en-US"/>
              </w:rPr>
              <w:t>posiadać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  <w:lang w:val="en-US"/>
              </w:rPr>
              <w:t>atrybut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  <w:lang w:val="en-US"/>
              </w:rPr>
              <w:t xml:space="preserve"> "Do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  <w:lang w:val="en-US"/>
              </w:rPr>
              <w:t>doręczeń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  <w:lang w:val="en-US"/>
              </w:rPr>
              <w:t xml:space="preserve">" z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  <w:lang w:val="en-US"/>
              </w:rPr>
              <w:t>wartością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  <w:lang w:val="en-US"/>
              </w:rPr>
              <w:t xml:space="preserve"> "Tak" (1). </w:t>
            </w:r>
          </w:p>
        </w:tc>
      </w:tr>
      <w:tr w:rsidR="00083489" w:rsidRPr="00083489" w14:paraId="61B843B3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0192CCD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4" w:name="R_R814"/>
            <w:r w:rsidRPr="00083489">
              <w:rPr>
                <w:rFonts w:cs="Arial"/>
                <w:b/>
                <w:bCs/>
                <w:sz w:val="18"/>
                <w:szCs w:val="18"/>
              </w:rPr>
              <w:t>R814</w:t>
            </w:r>
            <w:bookmarkEnd w:id="64"/>
          </w:p>
        </w:tc>
        <w:tc>
          <w:tcPr>
            <w:tcW w:w="7674" w:type="dxa"/>
            <w:hideMark/>
          </w:tcPr>
          <w:p w14:paraId="10D8A17F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18865CC1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50A1D90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  JEŚLI atrybut "Proponowany termin obowiązywania zezwolenia na czas oznaczony" =1  WTEDY  atrybut "Ważne do" musi wystąpić i jest wymagany LUB</w:t>
            </w:r>
          </w:p>
          <w:p w14:paraId="201D20F7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  JEŚLI atrybut "Proponowany termin obowiązywania zezwolenia na czas oznaczony" = 0  WTEDY  atrybut "Ważne do" nie może wystąpić</w:t>
            </w:r>
          </w:p>
        </w:tc>
      </w:tr>
      <w:tr w:rsidR="00083489" w:rsidRPr="00083489" w14:paraId="5EA98432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525CFFC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5" w:name="R_R907"/>
            <w:r w:rsidRPr="00083489">
              <w:rPr>
                <w:rFonts w:cs="Arial"/>
                <w:b/>
                <w:bCs/>
                <w:sz w:val="18"/>
                <w:szCs w:val="18"/>
              </w:rPr>
              <w:t>R907</w:t>
            </w:r>
            <w:bookmarkEnd w:id="65"/>
          </w:p>
        </w:tc>
        <w:tc>
          <w:tcPr>
            <w:tcW w:w="7674" w:type="dxa"/>
            <w:hideMark/>
          </w:tcPr>
          <w:p w14:paraId="16A8A408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071F2BB7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8416255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JEŚLI 'Kod kraju' = "PL" WTEDY atrybuty</w:t>
            </w:r>
          </w:p>
          <w:p w14:paraId="6F662D7E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 xml:space="preserve">'Województwo', </w:t>
            </w:r>
          </w:p>
          <w:p w14:paraId="3DEC3A14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 xml:space="preserve">'Powiat', </w:t>
            </w:r>
          </w:p>
          <w:p w14:paraId="2A7CDC1F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'Gmina',</w:t>
            </w:r>
          </w:p>
          <w:p w14:paraId="13155659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'Miasto'</w:t>
            </w:r>
          </w:p>
          <w:p w14:paraId="349E59F1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'Ulica'</w:t>
            </w:r>
          </w:p>
          <w:p w14:paraId="39ED4293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ab/>
              <w:t>'Nr domu'</w:t>
            </w:r>
          </w:p>
          <w:p w14:paraId="5E1FDAF1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lastRenderedPageBreak/>
              <w:tab/>
              <w:t xml:space="preserve">muszą wystąpić i są wymagane </w:t>
            </w:r>
          </w:p>
        </w:tc>
      </w:tr>
      <w:tr w:rsidR="00083489" w:rsidRPr="00083489" w14:paraId="110ACDF5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047A4FE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6" w:name="R_R933"/>
            <w:r w:rsidRPr="00083489">
              <w:rPr>
                <w:rFonts w:cs="Arial"/>
                <w:b/>
                <w:bCs/>
                <w:sz w:val="18"/>
                <w:szCs w:val="18"/>
              </w:rPr>
              <w:lastRenderedPageBreak/>
              <w:t>R933</w:t>
            </w:r>
            <w:bookmarkEnd w:id="66"/>
          </w:p>
        </w:tc>
        <w:tc>
          <w:tcPr>
            <w:tcW w:w="7674" w:type="dxa"/>
            <w:hideMark/>
          </w:tcPr>
          <w:p w14:paraId="27916CE1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0D787082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68BD7CA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 JEŚLI atrybut "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typDecyzji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>" = 1  WTEDY   atrybut "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dataOd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>" nie może wystąpić  i jest zablokowany do edycji LUB</w:t>
            </w:r>
          </w:p>
          <w:p w14:paraId="1DE24B88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JEŚli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dla atrybutu "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typDecyzji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>" wystąpi wartość inna  niż "1" atrybut "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dataOd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>" musi wystąpić i jest pobierany z dokumentu wydanej decyzji z atrybutu "data dostarczenia"</w:t>
            </w:r>
          </w:p>
        </w:tc>
      </w:tr>
      <w:tr w:rsidR="00083489" w:rsidRPr="00083489" w14:paraId="209D8546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566CC52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7" w:name="R_R996"/>
            <w:r w:rsidRPr="00083489">
              <w:rPr>
                <w:rFonts w:cs="Arial"/>
                <w:b/>
                <w:bCs/>
                <w:sz w:val="18"/>
                <w:szCs w:val="18"/>
              </w:rPr>
              <w:t>R996</w:t>
            </w:r>
            <w:bookmarkEnd w:id="67"/>
          </w:p>
        </w:tc>
        <w:tc>
          <w:tcPr>
            <w:tcW w:w="7674" w:type="dxa"/>
            <w:hideMark/>
          </w:tcPr>
          <w:p w14:paraId="73B923C0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3A9EE6A8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60E801B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Jeśli "Typ wniosku" = "1" (wniosek w sprawie wydania zezwolenia) lub "2" (wniosek w sprawie zmiany zezwolenia) WTEDY podanie przynajmniej jednego z "Dane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szczegółowe.Wyroby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tytoniowe.Wyrób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tytoniowy kod" LUB </w:t>
            </w:r>
          </w:p>
          <w:p w14:paraId="05557610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"Dane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szczegółowe.Wyroby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alkoholowe.Wyrób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alkoholowy kod" LUB "Dane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szczegółowe.Wyroby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energetyczne.Wyrób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energetyczny kod" LUB "Dane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szczegółowe.Wyroby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inne.Wyrób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inny kod" jest wymagane</w:t>
            </w:r>
          </w:p>
        </w:tc>
      </w:tr>
      <w:tr w:rsidR="00083489" w:rsidRPr="00083489" w14:paraId="24B8726D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5532EEB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8" w:name="R_R999"/>
            <w:r w:rsidRPr="00083489">
              <w:rPr>
                <w:rFonts w:cs="Arial"/>
                <w:b/>
                <w:bCs/>
                <w:sz w:val="18"/>
                <w:szCs w:val="18"/>
              </w:rPr>
              <w:t>R999</w:t>
            </w:r>
            <w:bookmarkEnd w:id="68"/>
          </w:p>
        </w:tc>
        <w:tc>
          <w:tcPr>
            <w:tcW w:w="7674" w:type="dxa"/>
            <w:hideMark/>
          </w:tcPr>
          <w:p w14:paraId="033BB5C2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5E171F1A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30A73C0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>Jeśli "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Decyzja.Typ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decyzji" = "1" (wydanie nowego zezwolenia) lub "2" ( zmiana lub przedłużenie zezwolenia) ORAZ "Dane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szczegółowe.Rodzaj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zabezpieczenia akcyzowego" jest różny od "3" (Zwolnienie z obowiązku złożenia zabezpieczenia) </w:t>
            </w:r>
          </w:p>
          <w:p w14:paraId="5307676A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WTEDY podanie przynajmniej jednej wartości "Dane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szczegółowe.Zabezpieczenie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akcyzowe.Forma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zabezpieczenia akcyzowego" jest wymagane</w:t>
            </w:r>
          </w:p>
        </w:tc>
      </w:tr>
      <w:tr w:rsidR="00083489" w:rsidRPr="00083489" w14:paraId="72EF1208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811213B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9" w:name="R_R1001"/>
            <w:r w:rsidRPr="00083489">
              <w:rPr>
                <w:rFonts w:cs="Arial"/>
                <w:b/>
                <w:bCs/>
                <w:sz w:val="18"/>
                <w:szCs w:val="18"/>
              </w:rPr>
              <w:t>R1001</w:t>
            </w:r>
            <w:bookmarkEnd w:id="69"/>
          </w:p>
        </w:tc>
        <w:tc>
          <w:tcPr>
            <w:tcW w:w="7674" w:type="dxa"/>
            <w:hideMark/>
          </w:tcPr>
          <w:p w14:paraId="0434A6C9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353DFEC4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893B2C4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We wniosku może wystąpić tylko jeden element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WyrobTytoniowy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o takim samym atrybucie Wyrób Tytoniowy Kod.</w:t>
            </w:r>
          </w:p>
        </w:tc>
      </w:tr>
      <w:tr w:rsidR="00083489" w:rsidRPr="00083489" w14:paraId="24202DD7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6637ED2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0" w:name="R_R1002"/>
            <w:r w:rsidRPr="00083489">
              <w:rPr>
                <w:rFonts w:cs="Arial"/>
                <w:b/>
                <w:bCs/>
                <w:sz w:val="18"/>
                <w:szCs w:val="18"/>
              </w:rPr>
              <w:t>R1002</w:t>
            </w:r>
            <w:bookmarkEnd w:id="70"/>
          </w:p>
        </w:tc>
        <w:tc>
          <w:tcPr>
            <w:tcW w:w="7674" w:type="dxa"/>
            <w:hideMark/>
          </w:tcPr>
          <w:p w14:paraId="5204FB0E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5AA9ED92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018B5E36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We wniosku może wystąpić tylko jeden element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WyrobAlkoholowy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o takim samym atrybucie Wyrób Alkoholowy Kod.</w:t>
            </w:r>
          </w:p>
        </w:tc>
      </w:tr>
      <w:tr w:rsidR="00083489" w:rsidRPr="00083489" w14:paraId="1D56C3C1" w14:textId="77777777" w:rsidTr="006D5211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40BDD78" w14:textId="77777777" w:rsidR="00083489" w:rsidRPr="00083489" w:rsidRDefault="00083489" w:rsidP="00083489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1" w:name="R_R1003"/>
            <w:r w:rsidRPr="00083489">
              <w:rPr>
                <w:rFonts w:cs="Arial"/>
                <w:b/>
                <w:bCs/>
                <w:sz w:val="18"/>
                <w:szCs w:val="18"/>
              </w:rPr>
              <w:t>R1003</w:t>
            </w:r>
            <w:bookmarkEnd w:id="71"/>
          </w:p>
        </w:tc>
        <w:tc>
          <w:tcPr>
            <w:tcW w:w="7674" w:type="dxa"/>
            <w:hideMark/>
          </w:tcPr>
          <w:p w14:paraId="163C2B53" w14:textId="77777777" w:rsidR="00083489" w:rsidRPr="00083489" w:rsidRDefault="00083489" w:rsidP="00083489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08348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083489" w:rsidRPr="00083489" w14:paraId="3DE36EA5" w14:textId="77777777" w:rsidTr="006D5211">
        <w:tc>
          <w:tcPr>
            <w:tcW w:w="9072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4A08A39" w14:textId="77777777" w:rsidR="00083489" w:rsidRPr="00083489" w:rsidRDefault="00083489" w:rsidP="00083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083489">
              <w:rPr>
                <w:rFonts w:eastAsia="Times New Roman" w:cs="Arial"/>
                <w:sz w:val="18"/>
                <w:szCs w:val="18"/>
              </w:rPr>
              <w:t xml:space="preserve">We wniosku może wystąpić tylko jeden element </w:t>
            </w:r>
            <w:proofErr w:type="spellStart"/>
            <w:r w:rsidRPr="00083489">
              <w:rPr>
                <w:rFonts w:eastAsia="Times New Roman" w:cs="Arial"/>
                <w:sz w:val="18"/>
                <w:szCs w:val="18"/>
              </w:rPr>
              <w:t>WyrobEnergetyczny</w:t>
            </w:r>
            <w:proofErr w:type="spellEnd"/>
            <w:r w:rsidRPr="00083489">
              <w:rPr>
                <w:rFonts w:eastAsia="Times New Roman" w:cs="Arial"/>
                <w:sz w:val="18"/>
                <w:szCs w:val="18"/>
              </w:rPr>
              <w:t xml:space="preserve"> o takim samym atrybucie Wyrób Energetyczny Kod.</w:t>
            </w:r>
          </w:p>
        </w:tc>
      </w:tr>
    </w:tbl>
    <w:p w14:paraId="5D940A4C" w14:textId="77777777" w:rsidR="009448DE" w:rsidRPr="009448DE" w:rsidRDefault="009448DE" w:rsidP="009448DE">
      <w:pPr>
        <w:spacing w:line="259" w:lineRule="auto"/>
        <w:rPr>
          <w:rFonts w:ascii="Lato" w:eastAsia="Lato" w:hAnsi="Lato"/>
        </w:rPr>
      </w:pPr>
    </w:p>
    <w:p w14:paraId="135BEBF7" w14:textId="77777777" w:rsidR="009448DE" w:rsidRPr="009448DE" w:rsidRDefault="009448DE" w:rsidP="009448DE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72" w:name="_Toc189232735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72"/>
    </w:p>
    <w:p w14:paraId="48781ADA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42AAF8E8" w14:textId="3EEC9E0D" w:rsidR="009448DE" w:rsidRPr="009448DE" w:rsidRDefault="006D5211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/>
        </w:rPr>
      </w:pPr>
      <w:r>
        <w:rPr>
          <w:rFonts w:ascii="Lato" w:eastAsia="Lato" w:hAnsi="Lato"/>
        </w:rPr>
        <w:t>WDAZO01</w:t>
      </w:r>
      <w:r w:rsidR="00231237">
        <w:rPr>
          <w:rFonts w:ascii="Lato" w:eastAsia="Lato" w:hAnsi="Lato"/>
        </w:rPr>
        <w:t>.xml</w:t>
      </w:r>
    </w:p>
    <w:p w14:paraId="341BC2B6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28097F35" w14:textId="77777777" w:rsidR="009448DE" w:rsidRPr="009448DE" w:rsidRDefault="009448DE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Wizualizacja.html</w:t>
      </w:r>
    </w:p>
    <w:p w14:paraId="0F61EBD9" w14:textId="0A2323C3" w:rsidR="009448DE" w:rsidRPr="009448DE" w:rsidRDefault="006D5211" w:rsidP="009448DE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WDAZO01</w:t>
      </w:r>
      <w:r w:rsidR="009448DE" w:rsidRPr="009448DE">
        <w:rPr>
          <w:rFonts w:ascii="Lato" w:eastAsia="Lato" w:hAnsi="Lato"/>
        </w:rPr>
        <w:t>.xml</w:t>
      </w:r>
    </w:p>
    <w:p w14:paraId="6E417E43" w14:textId="3664651D" w:rsidR="00CA15A1" w:rsidRPr="00231237" w:rsidRDefault="006D5211" w:rsidP="00231237">
      <w:pPr>
        <w:numPr>
          <w:ilvl w:val="0"/>
          <w:numId w:val="41"/>
        </w:numPr>
        <w:spacing w:before="160" w:line="276" w:lineRule="auto"/>
        <w:contextualSpacing/>
        <w:rPr>
          <w:rFonts w:ascii="Lato" w:eastAsia="Lato" w:hAnsi="Lato"/>
        </w:rPr>
      </w:pPr>
      <w:r>
        <w:rPr>
          <w:rFonts w:ascii="Lato" w:eastAsia="Lato" w:hAnsi="Lato"/>
        </w:rPr>
        <w:t>WDAZO01</w:t>
      </w:r>
      <w:r w:rsidR="009448DE" w:rsidRPr="009448DE">
        <w:rPr>
          <w:rFonts w:ascii="Lato" w:eastAsia="Lato" w:hAnsi="Lato"/>
        </w:rPr>
        <w:t>_transform.xslt</w:t>
      </w:r>
    </w:p>
    <w:sectPr w:rsidR="00CA15A1" w:rsidRPr="00231237" w:rsidSect="009448DE">
      <w:footerReference w:type="default" r:id="rId145"/>
      <w:headerReference w:type="first" r:id="rId146"/>
      <w:footerReference w:type="first" r:id="rId147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22980" w14:textId="77777777" w:rsidR="00543EFA" w:rsidRDefault="00543EFA">
      <w:pPr>
        <w:spacing w:line="240" w:lineRule="auto"/>
      </w:pPr>
      <w:r>
        <w:separator/>
      </w:r>
    </w:p>
  </w:endnote>
  <w:endnote w:type="continuationSeparator" w:id="0">
    <w:p w14:paraId="5F81DBA7" w14:textId="77777777" w:rsidR="00543EFA" w:rsidRDefault="00543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208508"/>
      <w:docPartObj>
        <w:docPartGallery w:val="Page Numbers (Bottom of Page)"/>
        <w:docPartUnique/>
      </w:docPartObj>
    </w:sdtPr>
    <w:sdtContent>
      <w:p w14:paraId="5E3A1B38" w14:textId="77777777" w:rsidR="002C2A24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8466127"/>
      <w:docPartObj>
        <w:docPartGallery w:val="Page Numbers (Bottom of Page)"/>
        <w:docPartUnique/>
      </w:docPartObj>
    </w:sdtPr>
    <w:sdtContent>
      <w:p w14:paraId="0EFDB375" w14:textId="77777777" w:rsidR="002C2A24" w:rsidRPr="00671325" w:rsidRDefault="00000000" w:rsidP="00671325">
        <w:pPr>
          <w:tabs>
            <w:tab w:val="center" w:pos="4536"/>
            <w:tab w:val="right" w:pos="9072"/>
          </w:tabs>
          <w:spacing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C930" w14:textId="77777777" w:rsidR="00543EFA" w:rsidRDefault="00543EFA">
      <w:pPr>
        <w:spacing w:line="240" w:lineRule="auto"/>
      </w:pPr>
      <w:r>
        <w:separator/>
      </w:r>
    </w:p>
  </w:footnote>
  <w:footnote w:type="continuationSeparator" w:id="0">
    <w:p w14:paraId="7EE0C3F7" w14:textId="77777777" w:rsidR="00543EFA" w:rsidRDefault="00543E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43F5" w14:textId="77777777" w:rsidR="002C2A24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25C5C71" wp14:editId="7C532873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2385160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94931294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A1"/>
    <w:rsid w:val="00083489"/>
    <w:rsid w:val="00231237"/>
    <w:rsid w:val="002C2A24"/>
    <w:rsid w:val="00543EFA"/>
    <w:rsid w:val="00695A80"/>
    <w:rsid w:val="006D5211"/>
    <w:rsid w:val="009448DE"/>
    <w:rsid w:val="009B0813"/>
    <w:rsid w:val="00CA15A1"/>
    <w:rsid w:val="00CA38FF"/>
    <w:rsid w:val="00CF3133"/>
    <w:rsid w:val="00DD2B00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3D37"/>
  <w15:chartTrackingRefBased/>
  <w15:docId w15:val="{17DC6779-FBB0-4D44-8852-CCE36D2C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489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CA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CA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A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A15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15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A15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A15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A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CA15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A15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A1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CA1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CA1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CA1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CA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A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5A1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CA15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5A1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9448DE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9448DE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9448DE"/>
    <w:rPr>
      <w:rFonts w:ascii="Lato" w:hAnsi="Lato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448DE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9448DE"/>
    <w:rPr>
      <w:rFonts w:ascii="Lato" w:hAnsi="Lato"/>
    </w:rPr>
  </w:style>
  <w:style w:type="numbering" w:customStyle="1" w:styleId="Styl1">
    <w:name w:val="Styl1"/>
    <w:uiPriority w:val="99"/>
    <w:rsid w:val="009448DE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9448DE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9448DE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9448DE"/>
    <w:rPr>
      <w:rFonts w:ascii="Lato" w:hAnsi="Lato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9448DE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9448DE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9448DE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9448DE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9448DE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9448DE"/>
    <w:rPr>
      <w:rFonts w:ascii="Tahoma" w:hAnsi="Tahoma" w:cs="Tahoma"/>
      <w:i/>
      <w:color w:val="0070C0"/>
      <w:kern w:val="0"/>
      <w:szCs w:val="16"/>
      <w14:ligatures w14:val="none"/>
    </w:rPr>
  </w:style>
  <w:style w:type="paragraph" w:customStyle="1" w:styleId="Styl2">
    <w:name w:val="Styl2"/>
    <w:basedOn w:val="Normalny"/>
    <w:link w:val="Styl2Znak"/>
    <w:rsid w:val="009448DE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9448DE"/>
    <w:rPr>
      <w:rFonts w:ascii="Lato" w:hAnsi="Lato"/>
      <w:kern w:val="0"/>
      <w:szCs w:val="22"/>
      <w14:ligatures w14:val="none"/>
    </w:rPr>
  </w:style>
  <w:style w:type="paragraph" w:customStyle="1" w:styleId="UWAGA">
    <w:name w:val="UWAGA"/>
    <w:basedOn w:val="Normalny"/>
    <w:qFormat/>
    <w:rsid w:val="009448DE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9448DE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9448DE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9448DE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9448DE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9448DE"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9448DE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448DE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8DE"/>
    <w:rPr>
      <w:rFonts w:ascii="Lato" w:hAnsi="Lato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8DE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9448DE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9448DE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9448DE"/>
    <w:rPr>
      <w:rFonts w:ascii="Consolas" w:hAnsi="Consolas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9448DE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9448DE"/>
    <w:rPr>
      <w:rFonts w:ascii="Lato" w:hAnsi="Lato"/>
      <w:kern w:val="0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9448DE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9448DE"/>
    <w:rPr>
      <w:rFonts w:ascii="Lato" w:hAnsi="Lato"/>
      <w:iCs/>
      <w:color w:val="0066FF"/>
      <w:kern w:val="0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9448DE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9448DE"/>
    <w:pPr>
      <w:spacing w:before="240" w:after="240"/>
      <w:contextualSpacing/>
    </w:pPr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9448DE"/>
    <w:rPr>
      <w:rFonts w:ascii="Lato" w:hAnsi="Lato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9448D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9448DE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9448DE"/>
    <w:rPr>
      <w:color w:val="954F72"/>
      <w:u w:val="single"/>
    </w:rPr>
  </w:style>
  <w:style w:type="paragraph" w:customStyle="1" w:styleId="TekstOpisu">
    <w:name w:val="TekstOpisu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8DE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8DE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9448DE"/>
  </w:style>
  <w:style w:type="paragraph" w:customStyle="1" w:styleId="Default">
    <w:name w:val="Default"/>
    <w:rsid w:val="009448D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9448DE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9448DE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9448DE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9448DE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9448DE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9448DE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9448D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9448DE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448DE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9448DE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9448DE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9448DE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9448DE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9448DE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448DE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8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9448D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448DE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8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9448DE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9448DE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9448DE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9448DE"/>
    <w:rPr>
      <w:rFonts w:ascii="Cambria" w:eastAsia="Cambria" w:hAnsi="Cambria" w:cs="Times New Roman"/>
      <w:kern w:val="0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9448DE"/>
  </w:style>
  <w:style w:type="paragraph" w:customStyle="1" w:styleId="Tabletext">
    <w:name w:val="Tabletext"/>
    <w:basedOn w:val="Normalny"/>
    <w:rsid w:val="009448DE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9448DE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9448DE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9448DE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9448DE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9448DE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9448DE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9448DE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9448DE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9448DE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9448DE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9448DE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48DE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9448D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9448DE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9448DE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448DE"/>
    <w:rPr>
      <w:rFonts w:ascii="Times New Roman" w:eastAsia="Cambria" w:hAnsi="Times New Roman" w:cs="Times New Roman"/>
      <w:kern w:val="0"/>
      <w14:ligatures w14:val="none"/>
    </w:rPr>
  </w:style>
  <w:style w:type="paragraph" w:styleId="Tekstpodstawowywcity3">
    <w:name w:val="Body Text Indent 3"/>
    <w:basedOn w:val="Normalny"/>
    <w:link w:val="Tekstpodstawowywcity3Znak"/>
    <w:rsid w:val="009448DE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48DE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9448DE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9448DE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9448DE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9448DE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9448DE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9448DE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448DE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9448DE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9448DE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9448DE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9448DE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9448DE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9448DE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9448DE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9448DE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9448DE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9448DE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9448DE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9448DE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48DE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48DE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944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48DE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9448DE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9448DE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9448DE"/>
  </w:style>
  <w:style w:type="character" w:customStyle="1" w:styleId="poleodsylacz">
    <w:name w:val="pole_odsylacz"/>
    <w:uiPriority w:val="1"/>
    <w:qFormat/>
    <w:rsid w:val="009448DE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9448DE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9448DE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9448DE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9448DE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9448DE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9448DE"/>
    <w:rPr>
      <w:rFonts w:ascii="Arial" w:hAnsi="Arial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9448DE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9448DE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9448DE"/>
    <w:rPr>
      <w:rFonts w:ascii="Arial" w:hAnsi="Arial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9448DE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9448DE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9448DE"/>
    <w:rPr>
      <w:rFonts w:ascii="Arial" w:hAnsi="Arial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9448DE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9448DE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9448DE"/>
    <w:rPr>
      <w:rFonts w:ascii="Arial" w:hAnsi="Arial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9448DE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9448DE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9448DE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9448DE"/>
    <w:rPr>
      <w:rFonts w:ascii="Arial" w:hAnsi="Arial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9448DE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9448DE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9448DE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9448DE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9448DE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9448DE"/>
    <w:rPr>
      <w:b/>
      <w:bCs/>
    </w:rPr>
  </w:style>
  <w:style w:type="character" w:customStyle="1" w:styleId="attribute-name-alias1">
    <w:name w:val="attribute-name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9448DE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9448DE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9448D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94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9448DE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9448DE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48DE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9448DE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9448DE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9448DE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9448DE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9448DE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9448DE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9448DE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9448DE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9448DE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9448DE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448DE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9448DE"/>
  </w:style>
  <w:style w:type="character" w:customStyle="1" w:styleId="ui-provider">
    <w:name w:val="ui-provider"/>
    <w:basedOn w:val="Domylnaczcionkaakapitu"/>
    <w:rsid w:val="009448DE"/>
  </w:style>
  <w:style w:type="paragraph" w:styleId="Nagwek">
    <w:name w:val="header"/>
    <w:basedOn w:val="Normalny"/>
    <w:link w:val="NagwekZnak1"/>
    <w:uiPriority w:val="99"/>
    <w:semiHidden/>
    <w:unhideWhenUsed/>
    <w:rsid w:val="009448D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448DE"/>
  </w:style>
  <w:style w:type="paragraph" w:styleId="Stopka">
    <w:name w:val="footer"/>
    <w:basedOn w:val="Normalny"/>
    <w:link w:val="StopkaZnak1"/>
    <w:uiPriority w:val="99"/>
    <w:semiHidden/>
    <w:unhideWhenUsed/>
    <w:rsid w:val="009448D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448DE"/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9448D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944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48DE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448D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448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8DE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9448DE"/>
    <w:rPr>
      <w:b/>
      <w:bCs/>
      <w:sz w:val="20"/>
      <w:szCs w:val="20"/>
    </w:rPr>
  </w:style>
  <w:style w:type="paragraph" w:styleId="Bezodstpw">
    <w:name w:val="No Spacing"/>
    <w:uiPriority w:val="1"/>
    <w:qFormat/>
    <w:rsid w:val="009448DE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9448DE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9448DE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123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31237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231237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083489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083489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08348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6" Type="http://schemas.openxmlformats.org/officeDocument/2006/relationships/header" Target="header1.xml"/><Relationship Id="rId7" Type="http://schemas.openxmlformats.org/officeDocument/2006/relationships/hyperlink" Target="http://www.w3.org/2000/09/xmldsig" TargetMode="External"/><Relationship Id="rId7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7" Type="http://schemas.openxmlformats.org/officeDocument/2006/relationships/footer" Target="footer2.xml"/><Relationship Id="rId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5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1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2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4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6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8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1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3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6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37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58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79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02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23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144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Relationship Id="rId90" Type="http://schemas.openxmlformats.org/officeDocument/2006/relationships/hyperlink" Target="file:///C:\Users\IUIS\AppData\Local\Temp\95cf3d70-48a0-4edb-ba17-9c3ab4eaed48_PUESCKUD_SZPROT_SXML_ED_w_11_10_20240729%20(3).zip.d48\tekst\PUESCKUD_SZPROT_XML_ED_1_zal3_w_11_10_20240729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23</Pages>
  <Words>7897</Words>
  <Characters>47384</Characters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XML dla podmiotów w zakresie wniosku o udzielenie zezwolenia na nabywanie wyrobów akcyzowych jako zarejestrowany odbiorca WDAZO01</vt:lpstr>
    </vt:vector>
  </TitlesOfParts>
  <Company/>
  <LinksUpToDate>false</LinksUpToDate>
  <CharactersWithSpaces>55171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XML dla podmiotów w zakresie wniosku o udzielenie zezwolenia na nabywanie wyrobów akcyzowych jako zarejestrowany odbiorca WDAZO01</dc:title>
  <dc:subject/>
  <dc:creator/>
  <cp:keywords>SZPROT</cp:keywords>
  <dc:description/>
  <dcterms:created xsi:type="dcterms:W3CDTF">2025-01-31T11:51:00Z</dcterms:created>
  <dcterms:modified xsi:type="dcterms:W3CDTF">2025-01-31T15:18:00Z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2025-01-31T12:51:18.6759948+01:00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GRN-5e35b97b-9bef-408f-b83a-98329ccdc546</vt:lpwstr>
  </property>
  <property fmtid="{D5CDD505-2E9C-101B-9397-08002B2CF9AE}" pid="7" name="MFHash">
    <vt:lpwstr>8MZ9cUiNOW9h/fG1s7I9+JrzDne5zFy4j8kfjndIweY=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