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B33D9" w14:textId="77777777" w:rsidR="00C56807" w:rsidRDefault="007221C1" w:rsidP="00C56807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C56807">
        <w:rPr>
          <w:rFonts w:cs="Open Sans"/>
          <w:b/>
          <w:bCs/>
          <w:sz w:val="32"/>
          <w:szCs w:val="32"/>
        </w:rPr>
        <w:fldChar w:fldCharType="begin"/>
      </w:r>
      <w:r w:rsidRPr="00C56807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C56807">
        <w:rPr>
          <w:rFonts w:cs="Open Sans"/>
          <w:b/>
          <w:bCs/>
          <w:sz w:val="32"/>
          <w:szCs w:val="32"/>
        </w:rPr>
        <w:fldChar w:fldCharType="separate"/>
      </w:r>
      <w:r w:rsidRPr="00C56807">
        <w:rPr>
          <w:rFonts w:cs="Open Sans"/>
          <w:b/>
          <w:bCs/>
          <w:sz w:val="32"/>
          <w:szCs w:val="32"/>
        </w:rPr>
        <w:t>Zintegrowany System Poboru Należności</w:t>
      </w:r>
    </w:p>
    <w:p w14:paraId="1D0F13E8" w14:textId="09BACBDB" w:rsidR="0042696D" w:rsidRPr="00C56807" w:rsidRDefault="007221C1" w:rsidP="00C56807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C56807">
        <w:rPr>
          <w:rFonts w:cs="Open Sans"/>
          <w:b/>
          <w:bCs/>
          <w:sz w:val="32"/>
          <w:szCs w:val="32"/>
        </w:rPr>
        <w:t xml:space="preserve"> i Rozrachunków z UE i Budżetem ZEFIR 2</w:t>
      </w:r>
      <w:r w:rsidRPr="00C56807">
        <w:rPr>
          <w:rFonts w:cs="Open Sans"/>
          <w:b/>
          <w:bCs/>
          <w:sz w:val="32"/>
          <w:szCs w:val="32"/>
        </w:rPr>
        <w:fldChar w:fldCharType="end"/>
      </w:r>
    </w:p>
    <w:p w14:paraId="667B5A7C" w14:textId="10C27796" w:rsidR="00535984" w:rsidRPr="00C56807" w:rsidRDefault="0006207D" w:rsidP="00C56807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2"/>
          <w:szCs w:val="52"/>
          <w:lang w:val="pl-PL"/>
        </w:rPr>
      </w:pPr>
      <w:r w:rsidRPr="00C56807">
        <w:rPr>
          <w:rFonts w:ascii="Lato" w:eastAsia="Yu Gothic Light" w:hAnsi="Lato" w:cstheme="minorHAnsi"/>
          <w:bCs/>
          <w:sz w:val="52"/>
          <w:szCs w:val="52"/>
          <w:lang w:val="pl-PL"/>
        </w:rPr>
        <w:fldChar w:fldCharType="begin"/>
      </w:r>
      <w:r w:rsidRPr="00C56807">
        <w:rPr>
          <w:rFonts w:ascii="Lato" w:eastAsia="Yu Gothic Light" w:hAnsi="Lato" w:cstheme="minorHAnsi"/>
          <w:bCs/>
          <w:sz w:val="52"/>
          <w:szCs w:val="52"/>
          <w:lang w:val="pl-PL"/>
        </w:rPr>
        <w:instrText xml:space="preserve"> TITLE   \* MERGEFORMAT </w:instrText>
      </w:r>
      <w:r w:rsidRPr="00C56807">
        <w:rPr>
          <w:rFonts w:ascii="Lato" w:eastAsia="Yu Gothic Light" w:hAnsi="Lato" w:cstheme="minorHAnsi"/>
          <w:bCs/>
          <w:sz w:val="52"/>
          <w:szCs w:val="52"/>
          <w:lang w:val="pl-PL"/>
        </w:rPr>
        <w:fldChar w:fldCharType="separate"/>
      </w:r>
      <w:r w:rsidR="007221C1" w:rsidRPr="00C56807">
        <w:rPr>
          <w:rFonts w:ascii="Lato" w:eastAsia="Yu Gothic Light" w:hAnsi="Lato" w:cstheme="minorHAnsi"/>
          <w:bCs/>
          <w:sz w:val="52"/>
          <w:szCs w:val="52"/>
          <w:lang w:val="pl-PL"/>
        </w:rPr>
        <w:t>Specyfikacja XML dla podmiotów w zakresie elektronicznej obsługi deklaracji należnych kwot podatku od towarów i usług w przypadku wewnątrzwspólnotowego nabycia paliw silnikowych VAT-14</w:t>
      </w:r>
      <w:r w:rsidRPr="00C56807">
        <w:rPr>
          <w:rFonts w:ascii="Lato" w:eastAsia="Yu Gothic Light" w:hAnsi="Lato" w:cstheme="minorHAnsi"/>
          <w:bCs/>
          <w:sz w:val="52"/>
          <w:szCs w:val="52"/>
          <w:lang w:val="pl-PL"/>
        </w:rPr>
        <w:fldChar w:fldCharType="end"/>
      </w:r>
      <w:r w:rsidR="007538F0" w:rsidRPr="00C56807">
        <w:rPr>
          <w:rFonts w:ascii="Lato" w:eastAsia="Yu Gothic Light" w:hAnsi="Lato" w:cstheme="minorHAnsi"/>
          <w:bCs/>
          <w:sz w:val="52"/>
          <w:szCs w:val="52"/>
          <w:lang w:val="pl-PL"/>
        </w:rPr>
        <w:t xml:space="preserve"> </w:t>
      </w:r>
    </w:p>
    <w:p w14:paraId="4ECCD04C" w14:textId="317CD76D" w:rsidR="00443BBA" w:rsidRPr="00C56807" w:rsidRDefault="00443BBA" w:rsidP="00C56807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C56807">
        <w:rPr>
          <w:rFonts w:cs="Open Sans"/>
          <w:b/>
          <w:bCs/>
          <w:sz w:val="32"/>
          <w:szCs w:val="32"/>
        </w:rPr>
        <w:t xml:space="preserve">Wersja </w:t>
      </w:r>
      <w:r w:rsidRPr="00C56807">
        <w:rPr>
          <w:rFonts w:cs="Open Sans"/>
          <w:b/>
          <w:bCs/>
          <w:sz w:val="32"/>
          <w:szCs w:val="32"/>
        </w:rPr>
        <w:fldChar w:fldCharType="begin"/>
      </w:r>
      <w:r w:rsidRPr="00C56807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Pr="00C56807">
        <w:rPr>
          <w:rFonts w:cs="Open Sans"/>
          <w:b/>
          <w:bCs/>
          <w:sz w:val="32"/>
          <w:szCs w:val="32"/>
        </w:rPr>
        <w:fldChar w:fldCharType="separate"/>
      </w:r>
      <w:r w:rsidR="007221C1" w:rsidRPr="00C56807">
        <w:rPr>
          <w:rFonts w:cs="Open Sans"/>
          <w:b/>
          <w:bCs/>
          <w:sz w:val="32"/>
          <w:szCs w:val="32"/>
        </w:rPr>
        <w:t>1.4.1</w:t>
      </w:r>
      <w:r w:rsidRPr="00C56807">
        <w:rPr>
          <w:rFonts w:cs="Open Sans"/>
          <w:b/>
          <w:bCs/>
          <w:sz w:val="32"/>
          <w:szCs w:val="32"/>
        </w:rPr>
        <w:fldChar w:fldCharType="end"/>
      </w:r>
    </w:p>
    <w:p w14:paraId="2E85C9D5" w14:textId="77777777" w:rsidR="0058798F" w:rsidRPr="00D66946" w:rsidRDefault="0058798F" w:rsidP="007D0A84">
      <w:pPr>
        <w:rPr>
          <w:rFonts w:ascii="Open Sans" w:hAnsi="Open Sans" w:cs="Open Sans"/>
        </w:rPr>
      </w:pPr>
    </w:p>
    <w:p w14:paraId="5D9CC50C" w14:textId="77777777" w:rsidR="00F6340E" w:rsidRPr="00D66946" w:rsidRDefault="00F6340E" w:rsidP="007D0A84">
      <w:pPr>
        <w:rPr>
          <w:rFonts w:ascii="Open Sans" w:hAnsi="Open Sans" w:cs="Open Sans"/>
        </w:rPr>
        <w:sectPr w:rsidR="00F6340E" w:rsidRPr="00D66946" w:rsidSect="00030010">
          <w:footerReference w:type="even" r:id="rId8"/>
          <w:footerReference w:type="default" r:id="rId9"/>
          <w:headerReference w:type="first" r:id="rId10"/>
          <w:footerReference w:type="first" r:id="rId11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41198161" w14:textId="033588D3" w:rsidR="00443BBA" w:rsidRPr="00C56807" w:rsidRDefault="00443BBA" w:rsidP="00C56807">
      <w:pPr>
        <w:pStyle w:val="Legenda"/>
      </w:pPr>
      <w:bookmarkStart w:id="0" w:name="_Toc88940814"/>
      <w:bookmarkStart w:id="1" w:name="_Toc183676860"/>
      <w:r w:rsidRPr="00C56807">
        <w:lastRenderedPageBreak/>
        <w:t xml:space="preserve">Tabela </w:t>
      </w:r>
      <w:r w:rsidR="00A3017A">
        <w:fldChar w:fldCharType="begin"/>
      </w:r>
      <w:r w:rsidR="00A3017A">
        <w:instrText xml:space="preserve"> SEQ Tabela \* ARABIC </w:instrText>
      </w:r>
      <w:r w:rsidR="00A3017A">
        <w:fldChar w:fldCharType="separate"/>
      </w:r>
      <w:r w:rsidR="007221C1" w:rsidRPr="00C56807">
        <w:rPr>
          <w:noProof/>
        </w:rPr>
        <w:t>1</w:t>
      </w:r>
      <w:r w:rsidR="00A3017A">
        <w:rPr>
          <w:noProof/>
        </w:rPr>
        <w:fldChar w:fldCharType="end"/>
      </w:r>
      <w:r w:rsidRPr="00C56807">
        <w:t>. Metryka dokumentu</w:t>
      </w:r>
      <w:bookmarkEnd w:id="0"/>
      <w:bookmarkEnd w:id="1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C56807" w14:paraId="7C57E1F4" w14:textId="77777777" w:rsidTr="00443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56082063" w14:textId="77777777" w:rsidR="00BB6B75" w:rsidRPr="00C56807" w:rsidRDefault="00BB6B75" w:rsidP="00CE47E5">
            <w:pPr>
              <w:pStyle w:val="Z2Nagwektabeli"/>
              <w:spacing w:before="0" w:after="0"/>
              <w:rPr>
                <w:rStyle w:val="Numerstrony"/>
                <w:rFonts w:ascii="Lato" w:eastAsia="Cambria" w:hAnsi="Lato" w:cs="Open Sans"/>
                <w:szCs w:val="18"/>
              </w:rPr>
            </w:pPr>
            <w:r w:rsidRPr="00C56807">
              <w:rPr>
                <w:rFonts w:ascii="Lato" w:hAnsi="Lato" w:cs="Open Sans"/>
                <w:szCs w:val="18"/>
              </w:rPr>
              <w:t>Projekt</w:t>
            </w:r>
          </w:p>
        </w:tc>
        <w:tc>
          <w:tcPr>
            <w:tcW w:w="7560" w:type="dxa"/>
          </w:tcPr>
          <w:p w14:paraId="10CF50B5" w14:textId="77777777" w:rsidR="00BB6B75" w:rsidRPr="00C56807" w:rsidRDefault="00BB6B75" w:rsidP="00CE47E5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C56807">
              <w:rPr>
                <w:rFonts w:ascii="Lato" w:hAnsi="Lato" w:cs="Open Sans"/>
                <w:szCs w:val="18"/>
              </w:rPr>
              <w:t>ZEFIR 2</w:t>
            </w:r>
          </w:p>
        </w:tc>
      </w:tr>
      <w:tr w:rsidR="00BB6B75" w:rsidRPr="00C56807" w14:paraId="42FD502D" w14:textId="77777777" w:rsidTr="00443067">
        <w:tc>
          <w:tcPr>
            <w:tcW w:w="1800" w:type="dxa"/>
          </w:tcPr>
          <w:p w14:paraId="5284424E" w14:textId="77777777" w:rsidR="00BB6B75" w:rsidRPr="00C56807" w:rsidRDefault="00FF41D0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t>Nazwa Wykonawcy</w:t>
            </w:r>
          </w:p>
        </w:tc>
        <w:tc>
          <w:tcPr>
            <w:tcW w:w="7560" w:type="dxa"/>
          </w:tcPr>
          <w:p w14:paraId="36F07D22" w14:textId="77777777" w:rsidR="00BB6B75" w:rsidRPr="00C56807" w:rsidRDefault="001D1ACD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t>Asseco Poland S.A.</w:t>
            </w:r>
          </w:p>
        </w:tc>
      </w:tr>
      <w:tr w:rsidR="00BB6B75" w:rsidRPr="00C56807" w14:paraId="24EF3DC1" w14:textId="77777777" w:rsidTr="00443067">
        <w:tc>
          <w:tcPr>
            <w:tcW w:w="1800" w:type="dxa"/>
          </w:tcPr>
          <w:p w14:paraId="0AF9AB7D" w14:textId="77777777" w:rsidR="00BB6B75" w:rsidRPr="00C56807" w:rsidRDefault="00FF41D0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t>Nazwa p</w:t>
            </w:r>
            <w:r w:rsidR="00BB6B75" w:rsidRPr="00C56807">
              <w:rPr>
                <w:rFonts w:cs="Open Sans"/>
              </w:rPr>
              <w:t>rodukt</w:t>
            </w:r>
            <w:r w:rsidRPr="00C56807">
              <w:rPr>
                <w:rFonts w:cs="Open Sans"/>
              </w:rPr>
              <w:t>u</w:t>
            </w:r>
          </w:p>
        </w:tc>
        <w:tc>
          <w:tcPr>
            <w:tcW w:w="7560" w:type="dxa"/>
          </w:tcPr>
          <w:p w14:paraId="2734856C" w14:textId="5A0913EB" w:rsidR="00BB6B75" w:rsidRPr="00C56807" w:rsidRDefault="00D86A5E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t xml:space="preserve">Specyfikacja XML dla podmiotów w zakresie elektronicznej obsługi deklaracji należnych kwot podatku od towarów i usług w przypadku wewnątrzwspólnotowego nabycia </w:t>
            </w:r>
            <w:r w:rsidR="00A55015" w:rsidRPr="00C56807">
              <w:rPr>
                <w:rFonts w:cs="Open Sans"/>
              </w:rPr>
              <w:t>paliw silnikowych VAT-14.</w:t>
            </w:r>
          </w:p>
        </w:tc>
      </w:tr>
      <w:tr w:rsidR="00BB6B75" w:rsidRPr="00C56807" w14:paraId="5F5C7BBA" w14:textId="77777777" w:rsidTr="00443067">
        <w:tc>
          <w:tcPr>
            <w:tcW w:w="1800" w:type="dxa"/>
          </w:tcPr>
          <w:p w14:paraId="0920CD77" w14:textId="77777777" w:rsidR="00BB6B75" w:rsidRPr="00C56807" w:rsidRDefault="00BB6B75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t>Opis</w:t>
            </w:r>
            <w:r w:rsidR="00FF41D0" w:rsidRPr="00C56807">
              <w:rPr>
                <w:rFonts w:cs="Open Sans"/>
              </w:rPr>
              <w:t xml:space="preserve"> produktu</w:t>
            </w:r>
          </w:p>
        </w:tc>
        <w:tc>
          <w:tcPr>
            <w:tcW w:w="7560" w:type="dxa"/>
          </w:tcPr>
          <w:p w14:paraId="122A0ED5" w14:textId="77777777" w:rsidR="00A55015" w:rsidRPr="00C56807" w:rsidRDefault="00A55015" w:rsidP="00CE47E5">
            <w:pPr>
              <w:pStyle w:val="PJP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</w:t>
            </w:r>
            <w:r w:rsidRPr="00C56807">
              <w:rPr>
                <w:rFonts w:ascii="Lato" w:hAnsi="Lato" w:cs="Open Sans"/>
                <w:sz w:val="20"/>
                <w:szCs w:val="20"/>
              </w:rPr>
              <w:t>Umow</w:t>
            </w:r>
            <w:r w:rsidRPr="00C56807">
              <w:rPr>
                <w:rFonts w:ascii="Lato" w:hAnsi="Lato" w:cs="Open Sans"/>
                <w:sz w:val="20"/>
                <w:szCs w:val="20"/>
                <w:lang w:val="pl-PL"/>
              </w:rPr>
              <w:t>y</w:t>
            </w:r>
            <w:r w:rsidRPr="00C56807">
              <w:rPr>
                <w:rFonts w:ascii="Lato" w:hAnsi="Lato" w:cs="Open Sans"/>
                <w:sz w:val="20"/>
                <w:szCs w:val="20"/>
              </w:rPr>
              <w:t xml:space="preserve"> nr 1201-ILL-5.023.22.2021 z dnia 26.02.2021</w:t>
            </w:r>
            <w:r w:rsidRPr="00C56807">
              <w:rPr>
                <w:rFonts w:ascii="Lato" w:hAnsi="Lato" w:cs="Open Sans"/>
                <w:sz w:val="20"/>
                <w:szCs w:val="20"/>
                <w:lang w:val="pl-PL"/>
              </w:rPr>
              <w:t>wraz z późniejszymi aneksami.</w:t>
            </w:r>
          </w:p>
          <w:p w14:paraId="50336953" w14:textId="2FC1139B" w:rsidR="00004C2C" w:rsidRPr="00C56807" w:rsidRDefault="00004C2C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t>Dokument zawiera</w:t>
            </w:r>
            <w:r w:rsidR="008A4189" w:rsidRPr="00C56807">
              <w:rPr>
                <w:rFonts w:cs="Open Sans"/>
              </w:rPr>
              <w:t xml:space="preserve"> </w:t>
            </w:r>
            <w:r w:rsidR="00D86A5E" w:rsidRPr="00C56807">
              <w:rPr>
                <w:rFonts w:cs="Open Sans"/>
              </w:rPr>
              <w:t xml:space="preserve">specyfikacje XML dla podmiotów w zakresie elektronicznej obsługi deklaracji należnych kwot podatku od towarów i usług w przypadku wewnątrzwspólnotowego nabycia </w:t>
            </w:r>
            <w:r w:rsidR="00A55015" w:rsidRPr="00C56807">
              <w:rPr>
                <w:rFonts w:cs="Open Sans"/>
              </w:rPr>
              <w:t>paliw silnikowych</w:t>
            </w:r>
            <w:r w:rsidR="00D86A5E" w:rsidRPr="00C56807">
              <w:rPr>
                <w:rFonts w:cs="Open Sans"/>
              </w:rPr>
              <w:t xml:space="preserve"> VAT-14</w:t>
            </w:r>
            <w:r w:rsidR="002F42F1" w:rsidRPr="00C56807">
              <w:rPr>
                <w:rFonts w:cs="Open Sans"/>
              </w:rPr>
              <w:t>.</w:t>
            </w:r>
          </w:p>
        </w:tc>
      </w:tr>
      <w:tr w:rsidR="00BB6B75" w:rsidRPr="00C56807" w14:paraId="7DB9191A" w14:textId="77777777" w:rsidTr="00443067">
        <w:tc>
          <w:tcPr>
            <w:tcW w:w="1800" w:type="dxa"/>
          </w:tcPr>
          <w:p w14:paraId="7A0381F5" w14:textId="77777777" w:rsidR="00BB6B75" w:rsidRPr="00C56807" w:rsidRDefault="00FF41D0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t>Aut</w:t>
            </w:r>
            <w:r w:rsidR="00012F43" w:rsidRPr="00C56807">
              <w:rPr>
                <w:rFonts w:cs="Open Sans"/>
              </w:rPr>
              <w:t>orzy</w:t>
            </w:r>
          </w:p>
        </w:tc>
        <w:tc>
          <w:tcPr>
            <w:tcW w:w="7560" w:type="dxa"/>
          </w:tcPr>
          <w:p w14:paraId="739D89B7" w14:textId="77777777" w:rsidR="00BB6B75" w:rsidRPr="00C56807" w:rsidRDefault="005F17E9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t>Ewa Cegła, Wojciech Sala</w:t>
            </w:r>
            <w:r w:rsidR="00D4181C" w:rsidRPr="00C56807">
              <w:rPr>
                <w:rFonts w:cs="Open Sans"/>
              </w:rPr>
              <w:t>mon</w:t>
            </w:r>
            <w:r w:rsidR="003A4328" w:rsidRPr="00C56807">
              <w:rPr>
                <w:rFonts w:cs="Open Sans"/>
              </w:rPr>
              <w:t>, Bogdan Schmidt</w:t>
            </w:r>
            <w:r w:rsidR="00012F43" w:rsidRPr="00C56807">
              <w:rPr>
                <w:rFonts w:cs="Open Sans"/>
              </w:rPr>
              <w:t>, Piotr Kolano</w:t>
            </w:r>
            <w:r w:rsidR="00B52312" w:rsidRPr="00C56807">
              <w:rPr>
                <w:rFonts w:cs="Open Sans"/>
              </w:rPr>
              <w:t>, Anna Chmiel, Joanna Kosturkiewicz</w:t>
            </w:r>
          </w:p>
        </w:tc>
      </w:tr>
      <w:tr w:rsidR="00A55015" w:rsidRPr="00A3017A" w14:paraId="173A1E5B" w14:textId="77777777" w:rsidTr="00443067">
        <w:tc>
          <w:tcPr>
            <w:tcW w:w="1800" w:type="dxa"/>
          </w:tcPr>
          <w:p w14:paraId="77999F9D" w14:textId="77777777" w:rsidR="00A55015" w:rsidRPr="00C56807" w:rsidRDefault="00A55015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t>Nazwa pliku</w:t>
            </w:r>
          </w:p>
        </w:tc>
        <w:tc>
          <w:tcPr>
            <w:tcW w:w="7560" w:type="dxa"/>
          </w:tcPr>
          <w:p w14:paraId="2C6AC5FC" w14:textId="6061B8E8" w:rsidR="00A55015" w:rsidRPr="00C56807" w:rsidRDefault="00A55015" w:rsidP="00CE47E5">
            <w:pPr>
              <w:pStyle w:val="Tabelazwyky"/>
              <w:spacing w:before="0" w:after="0"/>
              <w:rPr>
                <w:rFonts w:cs="Open Sans"/>
                <w:lang w:val="de-DE"/>
              </w:rPr>
            </w:pPr>
            <w:r w:rsidRPr="00C56807">
              <w:rPr>
                <w:rFonts w:cs="Open Sans"/>
              </w:rPr>
              <w:fldChar w:fldCharType="begin"/>
            </w:r>
            <w:r w:rsidRPr="00C56807">
              <w:rPr>
                <w:rFonts w:cs="Open Sans"/>
                <w:lang w:val="de-DE"/>
              </w:rPr>
              <w:instrText xml:space="preserve"> FILENAME   \* MERGEFORMAT </w:instrText>
            </w:r>
            <w:r w:rsidRPr="00C56807">
              <w:rPr>
                <w:rFonts w:cs="Open Sans"/>
              </w:rPr>
              <w:fldChar w:fldCharType="separate"/>
            </w:r>
            <w:r w:rsidR="007221C1" w:rsidRPr="00C56807">
              <w:rPr>
                <w:rFonts w:cs="Open Sans"/>
                <w:noProof/>
                <w:lang w:val="de-DE"/>
              </w:rPr>
              <w:t>ZF2-PWT-KXML-VAT14_v1.4.1.docx</w:t>
            </w:r>
            <w:r w:rsidRPr="00C56807">
              <w:rPr>
                <w:rFonts w:cs="Open Sans"/>
              </w:rPr>
              <w:fldChar w:fldCharType="end"/>
            </w:r>
          </w:p>
        </w:tc>
      </w:tr>
      <w:tr w:rsidR="00A55015" w:rsidRPr="00C56807" w14:paraId="3D2AA604" w14:textId="77777777" w:rsidTr="00443067">
        <w:tc>
          <w:tcPr>
            <w:tcW w:w="1800" w:type="dxa"/>
          </w:tcPr>
          <w:p w14:paraId="410502BD" w14:textId="77777777" w:rsidR="00A55015" w:rsidRPr="00C56807" w:rsidRDefault="00A55015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t>Nazwa pliku</w:t>
            </w:r>
          </w:p>
        </w:tc>
        <w:tc>
          <w:tcPr>
            <w:tcW w:w="7560" w:type="dxa"/>
          </w:tcPr>
          <w:p w14:paraId="306210C8" w14:textId="5273E4BD" w:rsidR="00A55015" w:rsidRPr="00C56807" w:rsidRDefault="00A55015" w:rsidP="00CE47E5">
            <w:pPr>
              <w:pStyle w:val="Tabelazwyky"/>
              <w:spacing w:before="0" w:after="0"/>
              <w:rPr>
                <w:rFonts w:cs="Open Sans"/>
              </w:rPr>
            </w:pPr>
            <w:r w:rsidRPr="00C56807">
              <w:rPr>
                <w:rFonts w:cs="Open Sans"/>
              </w:rPr>
              <w:fldChar w:fldCharType="begin"/>
            </w:r>
            <w:r w:rsidRPr="00C56807">
              <w:rPr>
                <w:rFonts w:cs="Open Sans"/>
              </w:rPr>
              <w:instrText xml:space="preserve"> NUMPAGES   \* MERGEFORMAT </w:instrText>
            </w:r>
            <w:r w:rsidRPr="00C56807">
              <w:rPr>
                <w:rFonts w:cs="Open Sans"/>
              </w:rPr>
              <w:fldChar w:fldCharType="separate"/>
            </w:r>
            <w:r w:rsidR="00A3017A">
              <w:rPr>
                <w:rFonts w:cs="Open Sans"/>
                <w:noProof/>
              </w:rPr>
              <w:t>22</w:t>
            </w:r>
            <w:r w:rsidRPr="00C56807">
              <w:rPr>
                <w:rFonts w:cs="Open Sans"/>
                <w:noProof/>
              </w:rPr>
              <w:fldChar w:fldCharType="end"/>
            </w:r>
          </w:p>
        </w:tc>
      </w:tr>
    </w:tbl>
    <w:p w14:paraId="282FCDBB" w14:textId="77777777" w:rsidR="003D25AE" w:rsidRPr="00A3017A" w:rsidRDefault="003D25AE" w:rsidP="00A3017A">
      <w:pPr>
        <w:pStyle w:val="PodpisRysunkuTabeli"/>
      </w:pPr>
    </w:p>
    <w:p w14:paraId="156894BF" w14:textId="287C5F64" w:rsidR="005A6B90" w:rsidRPr="00C56807" w:rsidRDefault="005A6B90" w:rsidP="004074A6">
      <w:pPr>
        <w:pStyle w:val="Legenda"/>
      </w:pPr>
      <w:bookmarkStart w:id="2" w:name="_Toc88940815"/>
      <w:bookmarkStart w:id="3" w:name="_Toc183676861"/>
      <w:r w:rsidRPr="00C56807">
        <w:t xml:space="preserve">Tabela </w:t>
      </w:r>
      <w:r w:rsidR="00A3017A">
        <w:fldChar w:fldCharType="begin"/>
      </w:r>
      <w:r w:rsidR="00A3017A">
        <w:instrText xml:space="preserve"> SEQ Tabela \* ARABIC </w:instrText>
      </w:r>
      <w:r w:rsidR="00A3017A">
        <w:fldChar w:fldCharType="separate"/>
      </w:r>
      <w:r w:rsidR="007221C1" w:rsidRPr="00C56807">
        <w:rPr>
          <w:noProof/>
        </w:rPr>
        <w:t>2</w:t>
      </w:r>
      <w:r w:rsidR="00A3017A">
        <w:rPr>
          <w:noProof/>
        </w:rPr>
        <w:fldChar w:fldCharType="end"/>
      </w:r>
      <w:r w:rsidRPr="00C56807">
        <w:t>. Historia zmian dokumentu</w:t>
      </w:r>
      <w:bookmarkEnd w:id="2"/>
      <w:bookmarkEnd w:id="3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846"/>
        <w:gridCol w:w="992"/>
        <w:gridCol w:w="1276"/>
        <w:gridCol w:w="2286"/>
        <w:gridCol w:w="720"/>
        <w:gridCol w:w="1110"/>
        <w:gridCol w:w="1134"/>
        <w:gridCol w:w="1077"/>
      </w:tblGrid>
      <w:tr w:rsidR="005366D3" w:rsidRPr="00C56807" w14:paraId="37F8770D" w14:textId="77777777" w:rsidTr="00443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6" w:type="dxa"/>
          </w:tcPr>
          <w:p w14:paraId="54A5599C" w14:textId="77777777" w:rsidR="00A45A2F" w:rsidRPr="00C56807" w:rsidRDefault="005366D3" w:rsidP="00B923FE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C56807">
              <w:rPr>
                <w:rFonts w:ascii="Lato" w:hAnsi="Lato" w:cs="Open Sans"/>
                <w:szCs w:val="18"/>
              </w:rPr>
              <w:t>E</w:t>
            </w:r>
            <w:r w:rsidR="00A45A2F" w:rsidRPr="00C56807">
              <w:rPr>
                <w:rFonts w:ascii="Lato" w:hAnsi="Lato" w:cs="Open Sans"/>
                <w:szCs w:val="18"/>
              </w:rPr>
              <w:t>dycj</w:t>
            </w:r>
            <w:r w:rsidRPr="00C56807">
              <w:rPr>
                <w:rFonts w:ascii="Lato" w:hAnsi="Lato" w:cs="Open Sans"/>
                <w:szCs w:val="18"/>
              </w:rPr>
              <w:t>a</w:t>
            </w:r>
          </w:p>
        </w:tc>
        <w:tc>
          <w:tcPr>
            <w:tcW w:w="992" w:type="dxa"/>
          </w:tcPr>
          <w:p w14:paraId="666B9BB9" w14:textId="77777777" w:rsidR="00A45A2F" w:rsidRPr="00C56807" w:rsidRDefault="005366D3" w:rsidP="00B923FE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C56807">
              <w:rPr>
                <w:rFonts w:ascii="Lato" w:hAnsi="Lato" w:cs="Open Sans"/>
                <w:szCs w:val="18"/>
              </w:rPr>
              <w:t>Rewizja</w:t>
            </w:r>
          </w:p>
        </w:tc>
        <w:tc>
          <w:tcPr>
            <w:tcW w:w="1276" w:type="dxa"/>
          </w:tcPr>
          <w:p w14:paraId="4941F12E" w14:textId="77777777" w:rsidR="00A45A2F" w:rsidRPr="00C56807" w:rsidRDefault="00A45A2F" w:rsidP="00B923FE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C56807">
              <w:rPr>
                <w:rFonts w:ascii="Lato" w:hAnsi="Lato" w:cs="Open Sans"/>
                <w:szCs w:val="18"/>
              </w:rPr>
              <w:t>Data wydania</w:t>
            </w:r>
          </w:p>
        </w:tc>
        <w:tc>
          <w:tcPr>
            <w:tcW w:w="2286" w:type="dxa"/>
          </w:tcPr>
          <w:p w14:paraId="01CE5DE9" w14:textId="77777777" w:rsidR="00A45A2F" w:rsidRPr="00C56807" w:rsidRDefault="00A45A2F" w:rsidP="00B923FE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C56807">
              <w:rPr>
                <w:rFonts w:ascii="Lato" w:hAnsi="Lato" w:cs="Open Sans"/>
                <w:szCs w:val="18"/>
              </w:rPr>
              <w:t>Opis</w:t>
            </w:r>
          </w:p>
        </w:tc>
        <w:tc>
          <w:tcPr>
            <w:tcW w:w="720" w:type="dxa"/>
          </w:tcPr>
          <w:p w14:paraId="64F57235" w14:textId="77777777" w:rsidR="00A45A2F" w:rsidRPr="00C56807" w:rsidRDefault="005366D3" w:rsidP="00B923FE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C56807">
              <w:rPr>
                <w:rFonts w:ascii="Lato" w:hAnsi="Lato" w:cs="Open Sans"/>
                <w:szCs w:val="18"/>
              </w:rPr>
              <w:t>A</w:t>
            </w:r>
            <w:r w:rsidR="00A45A2F" w:rsidRPr="00C56807">
              <w:rPr>
                <w:rFonts w:ascii="Lato" w:hAnsi="Lato" w:cs="Open Sans"/>
                <w:szCs w:val="18"/>
              </w:rPr>
              <w:t>kcja (*)</w:t>
            </w:r>
          </w:p>
        </w:tc>
        <w:tc>
          <w:tcPr>
            <w:tcW w:w="1110" w:type="dxa"/>
          </w:tcPr>
          <w:p w14:paraId="372B4ECC" w14:textId="77777777" w:rsidR="00A45A2F" w:rsidRPr="00C56807" w:rsidRDefault="00A45A2F" w:rsidP="00B923FE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C56807">
              <w:rPr>
                <w:rFonts w:ascii="Lato" w:hAnsi="Lato" w:cs="Open Sans"/>
                <w:szCs w:val="18"/>
              </w:rPr>
              <w:t>Rozdzi</w:t>
            </w:r>
            <w:r w:rsidR="00FF41D0" w:rsidRPr="00C56807">
              <w:rPr>
                <w:rFonts w:ascii="Lato" w:hAnsi="Lato" w:cs="Open Sans"/>
                <w:szCs w:val="18"/>
              </w:rPr>
              <w:t>ały</w:t>
            </w:r>
            <w:r w:rsidR="005366D3" w:rsidRPr="00C56807">
              <w:rPr>
                <w:rFonts w:ascii="Lato" w:hAnsi="Lato" w:cs="Open Sans"/>
                <w:szCs w:val="18"/>
              </w:rPr>
              <w:t xml:space="preserve"> </w:t>
            </w:r>
            <w:r w:rsidRPr="00C56807">
              <w:rPr>
                <w:rFonts w:ascii="Lato" w:hAnsi="Lato" w:cs="Open Sans"/>
                <w:szCs w:val="18"/>
              </w:rPr>
              <w:t>(**)</w:t>
            </w:r>
          </w:p>
        </w:tc>
        <w:tc>
          <w:tcPr>
            <w:tcW w:w="1134" w:type="dxa"/>
          </w:tcPr>
          <w:p w14:paraId="137AB60A" w14:textId="77777777" w:rsidR="00A45A2F" w:rsidRPr="00C56807" w:rsidRDefault="00A45A2F" w:rsidP="00B923FE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C56807">
              <w:rPr>
                <w:rFonts w:ascii="Lato" w:hAnsi="Lato" w:cs="Open Sans"/>
                <w:szCs w:val="18"/>
              </w:rPr>
              <w:t>Autor</w:t>
            </w:r>
            <w:r w:rsidR="00FF41D0" w:rsidRPr="00C56807">
              <w:rPr>
                <w:rFonts w:ascii="Lato" w:hAnsi="Lato" w:cs="Open Sans"/>
                <w:szCs w:val="18"/>
              </w:rPr>
              <w:t>/</w:t>
            </w:r>
            <w:proofErr w:type="spellStart"/>
            <w:r w:rsidR="00FF41D0" w:rsidRPr="00C56807">
              <w:rPr>
                <w:rFonts w:ascii="Lato" w:hAnsi="Lato" w:cs="Open Sans"/>
                <w:szCs w:val="18"/>
              </w:rPr>
              <w:t>rzy</w:t>
            </w:r>
            <w:proofErr w:type="spellEnd"/>
            <w:r w:rsidR="00FF41D0" w:rsidRPr="00C56807">
              <w:rPr>
                <w:rFonts w:ascii="Lato" w:hAnsi="Lato" w:cs="Open Sans"/>
                <w:szCs w:val="18"/>
              </w:rPr>
              <w:t xml:space="preserve"> </w:t>
            </w:r>
            <w:r w:rsidRPr="00C56807">
              <w:rPr>
                <w:rFonts w:ascii="Lato" w:hAnsi="Lato" w:cs="Open Sans"/>
                <w:szCs w:val="18"/>
              </w:rPr>
              <w:t>(***)</w:t>
            </w:r>
          </w:p>
        </w:tc>
        <w:tc>
          <w:tcPr>
            <w:tcW w:w="1077" w:type="dxa"/>
          </w:tcPr>
          <w:p w14:paraId="65A64D83" w14:textId="77777777" w:rsidR="00A45A2F" w:rsidRPr="00C56807" w:rsidRDefault="00A45A2F" w:rsidP="00B923FE">
            <w:pPr>
              <w:pStyle w:val="Z2Nagwektabeli"/>
              <w:spacing w:before="0" w:after="0"/>
              <w:rPr>
                <w:rFonts w:ascii="Lato" w:hAnsi="Lato" w:cs="Open Sans"/>
                <w:szCs w:val="18"/>
              </w:rPr>
            </w:pPr>
            <w:r w:rsidRPr="00C56807">
              <w:rPr>
                <w:rFonts w:ascii="Lato" w:hAnsi="Lato" w:cs="Open Sans"/>
                <w:szCs w:val="18"/>
              </w:rPr>
              <w:t xml:space="preserve">Data </w:t>
            </w:r>
            <w:r w:rsidR="005366D3" w:rsidRPr="00C56807">
              <w:rPr>
                <w:rFonts w:ascii="Lato" w:hAnsi="Lato" w:cs="Open Sans"/>
                <w:szCs w:val="18"/>
              </w:rPr>
              <w:t>KJ</w:t>
            </w:r>
          </w:p>
        </w:tc>
      </w:tr>
      <w:tr w:rsidR="003E4FB8" w:rsidRPr="00C56807" w14:paraId="3FDA52E6" w14:textId="77777777" w:rsidTr="00443067">
        <w:tc>
          <w:tcPr>
            <w:tcW w:w="846" w:type="dxa"/>
          </w:tcPr>
          <w:p w14:paraId="51FC0D1B" w14:textId="77777777" w:rsidR="003E4FB8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4D8FA76A" w14:textId="77777777" w:rsidR="003E4FB8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76" w:type="dxa"/>
          </w:tcPr>
          <w:p w14:paraId="1B1668D9" w14:textId="77777777" w:rsidR="003E4FB8" w:rsidRPr="00C56807" w:rsidRDefault="003E4FB8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201</w:t>
            </w:r>
            <w:r w:rsidR="00EB4BEC"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6</w:t>
            </w: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="00EB4BEC"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06</w:t>
            </w: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="00D4181C"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  <w:r w:rsidR="00EB4BEC"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2286" w:type="dxa"/>
          </w:tcPr>
          <w:p w14:paraId="45C1106B" w14:textId="77777777" w:rsidR="003E4FB8" w:rsidRPr="00C56807" w:rsidRDefault="003E4FB8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1A9FAC92" w14:textId="77777777" w:rsidR="003E4FB8" w:rsidRPr="00C56807" w:rsidRDefault="003E4FB8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7AAC0C64" w14:textId="77777777" w:rsidR="003E4FB8" w:rsidRPr="00C56807" w:rsidRDefault="003E4FB8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56450BD" w14:textId="77777777" w:rsidR="003E4FB8" w:rsidRPr="00C56807" w:rsidRDefault="00D4181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077" w:type="dxa"/>
          </w:tcPr>
          <w:p w14:paraId="647A389A" w14:textId="77777777" w:rsidR="003E4FB8" w:rsidRPr="00C56807" w:rsidRDefault="003E4FB8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EB4BEC" w:rsidRPr="00C56807" w14:paraId="582BC9EC" w14:textId="77777777" w:rsidTr="00443067">
        <w:tc>
          <w:tcPr>
            <w:tcW w:w="846" w:type="dxa"/>
          </w:tcPr>
          <w:p w14:paraId="35AB0B0F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7DD41F8E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76" w:type="dxa"/>
          </w:tcPr>
          <w:p w14:paraId="4DCB7402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2016-07-28</w:t>
            </w:r>
          </w:p>
        </w:tc>
        <w:tc>
          <w:tcPr>
            <w:tcW w:w="2286" w:type="dxa"/>
          </w:tcPr>
          <w:p w14:paraId="112E6073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Aktualizacja dokumentu</w:t>
            </w:r>
          </w:p>
        </w:tc>
        <w:tc>
          <w:tcPr>
            <w:tcW w:w="720" w:type="dxa"/>
          </w:tcPr>
          <w:p w14:paraId="3B36C896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3FB9EDCC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5AE473A3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077" w:type="dxa"/>
          </w:tcPr>
          <w:p w14:paraId="09352DD4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C94E0C" w:rsidRPr="00C56807" w14:paraId="4718C355" w14:textId="77777777" w:rsidTr="00443067">
        <w:tc>
          <w:tcPr>
            <w:tcW w:w="846" w:type="dxa"/>
          </w:tcPr>
          <w:p w14:paraId="22EE4D82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2B2047D9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76" w:type="dxa"/>
          </w:tcPr>
          <w:p w14:paraId="10711E96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2016-10-27</w:t>
            </w:r>
          </w:p>
        </w:tc>
        <w:tc>
          <w:tcPr>
            <w:tcW w:w="2286" w:type="dxa"/>
          </w:tcPr>
          <w:p w14:paraId="5EAF104B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Aktualizacja dokumentu</w:t>
            </w:r>
          </w:p>
        </w:tc>
        <w:tc>
          <w:tcPr>
            <w:tcW w:w="720" w:type="dxa"/>
          </w:tcPr>
          <w:p w14:paraId="7D110919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11970DF4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6AFF0582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077" w:type="dxa"/>
          </w:tcPr>
          <w:p w14:paraId="54832B16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C94E0C" w:rsidRPr="00C56807" w14:paraId="4ECFEF3F" w14:textId="77777777" w:rsidTr="00443067">
        <w:tc>
          <w:tcPr>
            <w:tcW w:w="846" w:type="dxa"/>
          </w:tcPr>
          <w:p w14:paraId="1C0A73A4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5803134C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2.1</w:t>
            </w:r>
          </w:p>
        </w:tc>
        <w:tc>
          <w:tcPr>
            <w:tcW w:w="1276" w:type="dxa"/>
          </w:tcPr>
          <w:p w14:paraId="090837B5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286" w:type="dxa"/>
          </w:tcPr>
          <w:p w14:paraId="1B4DE037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Aktualizacja schematów </w:t>
            </w:r>
            <w:proofErr w:type="spellStart"/>
            <w:r w:rsidRPr="00C56807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C56807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  <w:r w:rsidR="00333209" w:rsidRPr="00C56807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w wersji 2_0</w:t>
            </w:r>
          </w:p>
        </w:tc>
        <w:tc>
          <w:tcPr>
            <w:tcW w:w="720" w:type="dxa"/>
          </w:tcPr>
          <w:p w14:paraId="159F6012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1E354DF6" w14:textId="77777777" w:rsidR="00C94E0C" w:rsidRPr="00C56807" w:rsidRDefault="003A4328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1.4; </w:t>
            </w:r>
          </w:p>
        </w:tc>
        <w:tc>
          <w:tcPr>
            <w:tcW w:w="1134" w:type="dxa"/>
          </w:tcPr>
          <w:p w14:paraId="7DFC8B6A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1077" w:type="dxa"/>
          </w:tcPr>
          <w:p w14:paraId="5C7D526C" w14:textId="77777777" w:rsidR="00C94E0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EB4BEC" w:rsidRPr="00C56807" w14:paraId="5B71D713" w14:textId="77777777" w:rsidTr="00443067">
        <w:tc>
          <w:tcPr>
            <w:tcW w:w="846" w:type="dxa"/>
          </w:tcPr>
          <w:p w14:paraId="1A1A20F3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776ED4AE" w14:textId="77777777" w:rsidR="00EB4BEC" w:rsidRPr="00C56807" w:rsidRDefault="00C94E0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71E1FF35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286" w:type="dxa"/>
          </w:tcPr>
          <w:p w14:paraId="060898F5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12E0967F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4CFA2F0C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4EBBFF1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Wojciech Salamon</w:t>
            </w:r>
            <w:r w:rsidR="00C94E0C"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; </w:t>
            </w:r>
            <w:proofErr w:type="spellStart"/>
            <w:r w:rsidR="00C94E0C"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1077" w:type="dxa"/>
          </w:tcPr>
          <w:p w14:paraId="532F5F8F" w14:textId="77777777" w:rsidR="00EB4BEC" w:rsidRPr="00C56807" w:rsidRDefault="00EB4BEC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12F43" w:rsidRPr="00C56807" w14:paraId="177F1E65" w14:textId="77777777" w:rsidTr="00443067">
        <w:tc>
          <w:tcPr>
            <w:tcW w:w="846" w:type="dxa"/>
          </w:tcPr>
          <w:p w14:paraId="3954E3D9" w14:textId="77777777" w:rsidR="00012F43" w:rsidRPr="00C56807" w:rsidRDefault="00012F43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992" w:type="dxa"/>
          </w:tcPr>
          <w:p w14:paraId="08B5BD8C" w14:textId="77777777" w:rsidR="00012F43" w:rsidRPr="00C56807" w:rsidRDefault="00012F43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76" w:type="dxa"/>
          </w:tcPr>
          <w:p w14:paraId="3F3562CD" w14:textId="77777777" w:rsidR="00012F43" w:rsidRPr="00C56807" w:rsidRDefault="00012F43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2019-11-07</w:t>
            </w:r>
          </w:p>
        </w:tc>
        <w:tc>
          <w:tcPr>
            <w:tcW w:w="2286" w:type="dxa"/>
          </w:tcPr>
          <w:p w14:paraId="7E1C1C20" w14:textId="77777777" w:rsidR="00012F43" w:rsidRPr="00C56807" w:rsidRDefault="00012F43" w:rsidP="00B923FE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176FE6AC" w14:textId="77777777" w:rsidR="00012F43" w:rsidRPr="00C56807" w:rsidRDefault="00012F43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110" w:type="dxa"/>
          </w:tcPr>
          <w:p w14:paraId="3AF10F74" w14:textId="77777777" w:rsidR="00012F43" w:rsidRPr="00C56807" w:rsidRDefault="00012F43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4CEAAD1B" w14:textId="77777777" w:rsidR="00012F43" w:rsidRPr="00C56807" w:rsidRDefault="00012F43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P</w:t>
            </w:r>
            <w:r w:rsidR="00B52312"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Kolano</w:t>
            </w:r>
            <w:proofErr w:type="spellEnd"/>
            <w:r w:rsidR="00B52312"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;</w:t>
            </w:r>
          </w:p>
          <w:p w14:paraId="61FFC816" w14:textId="77777777" w:rsidR="00B52312" w:rsidRPr="00C56807" w:rsidRDefault="00B52312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A.Chmiel</w:t>
            </w:r>
            <w:proofErr w:type="spellEnd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;</w:t>
            </w:r>
          </w:p>
          <w:p w14:paraId="2CABE7AF" w14:textId="77777777" w:rsidR="00B52312" w:rsidRPr="00C56807" w:rsidRDefault="00B52312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J.Kosturkiewicz</w:t>
            </w:r>
            <w:proofErr w:type="spellEnd"/>
          </w:p>
        </w:tc>
        <w:tc>
          <w:tcPr>
            <w:tcW w:w="1077" w:type="dxa"/>
          </w:tcPr>
          <w:p w14:paraId="59E3E96F" w14:textId="77777777" w:rsidR="00012F43" w:rsidRPr="00C56807" w:rsidRDefault="00012F43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CE47E5" w:rsidRPr="00C56807" w14:paraId="29AE7256" w14:textId="77777777" w:rsidTr="00443067">
        <w:tc>
          <w:tcPr>
            <w:tcW w:w="846" w:type="dxa"/>
          </w:tcPr>
          <w:p w14:paraId="1A311FC1" w14:textId="24651686" w:rsidR="00CE47E5" w:rsidRPr="00C56807" w:rsidRDefault="00CE47E5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992" w:type="dxa"/>
          </w:tcPr>
          <w:p w14:paraId="699BEBCE" w14:textId="6C1D2A32" w:rsidR="00CE47E5" w:rsidRPr="00C56807" w:rsidRDefault="00CE47E5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4.1</w:t>
            </w:r>
          </w:p>
        </w:tc>
        <w:tc>
          <w:tcPr>
            <w:tcW w:w="1276" w:type="dxa"/>
          </w:tcPr>
          <w:p w14:paraId="1DB21C9F" w14:textId="298DE53A" w:rsidR="00CE47E5" w:rsidRPr="00C56807" w:rsidRDefault="00CE47E5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2022-06-03</w:t>
            </w:r>
          </w:p>
        </w:tc>
        <w:tc>
          <w:tcPr>
            <w:tcW w:w="2286" w:type="dxa"/>
          </w:tcPr>
          <w:p w14:paraId="5500D0FC" w14:textId="59856A51" w:rsidR="00CE47E5" w:rsidRPr="00C56807" w:rsidRDefault="00CE47E5" w:rsidP="00B923FE">
            <w:pPr>
              <w:pStyle w:val="Z2tabelatekst"/>
              <w:spacing w:before="0" w:after="0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dokumentu w związku z zwiększeniem pozycji do 2000.</w:t>
            </w:r>
          </w:p>
        </w:tc>
        <w:tc>
          <w:tcPr>
            <w:tcW w:w="720" w:type="dxa"/>
          </w:tcPr>
          <w:p w14:paraId="1B5E297E" w14:textId="2C4371FA" w:rsidR="00CE47E5" w:rsidRPr="00C56807" w:rsidRDefault="00CE47E5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Z, We</w:t>
            </w:r>
          </w:p>
        </w:tc>
        <w:tc>
          <w:tcPr>
            <w:tcW w:w="1110" w:type="dxa"/>
          </w:tcPr>
          <w:p w14:paraId="066A875E" w14:textId="0A1F69D5" w:rsidR="00CE47E5" w:rsidRPr="00C56807" w:rsidRDefault="00CE47E5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34" w:type="dxa"/>
          </w:tcPr>
          <w:p w14:paraId="3FD7C44A" w14:textId="0B412284" w:rsidR="00CE47E5" w:rsidRPr="00C56807" w:rsidRDefault="00CE47E5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B.Schmidt</w:t>
            </w:r>
            <w:proofErr w:type="spellEnd"/>
          </w:p>
        </w:tc>
        <w:tc>
          <w:tcPr>
            <w:tcW w:w="1077" w:type="dxa"/>
          </w:tcPr>
          <w:p w14:paraId="53922BFD" w14:textId="4D5FEF3A" w:rsidR="00CE47E5" w:rsidRPr="00C56807" w:rsidRDefault="00CE47E5" w:rsidP="00B923FE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807">
              <w:rPr>
                <w:rFonts w:ascii="Lato" w:hAnsi="Lato" w:cs="Open Sans"/>
                <w:sz w:val="20"/>
                <w:szCs w:val="20"/>
                <w:lang w:val="pl-PL" w:eastAsia="pl-PL"/>
              </w:rPr>
              <w:t>2022-06-03</w:t>
            </w:r>
          </w:p>
        </w:tc>
      </w:tr>
    </w:tbl>
    <w:p w14:paraId="02BDBEB8" w14:textId="77777777" w:rsidR="00D4181C" w:rsidRPr="00C56807" w:rsidRDefault="00D4181C" w:rsidP="003D25AE">
      <w:pPr>
        <w:rPr>
          <w:rFonts w:cs="Open Sans"/>
          <w:sz w:val="20"/>
          <w:szCs w:val="20"/>
        </w:rPr>
      </w:pPr>
    </w:p>
    <w:p w14:paraId="444A4AE5" w14:textId="77777777" w:rsidR="00A45A2F" w:rsidRPr="00C56807" w:rsidRDefault="00A45A2F" w:rsidP="003D25AE">
      <w:pPr>
        <w:rPr>
          <w:rFonts w:cs="Open Sans"/>
        </w:rPr>
      </w:pPr>
      <w:r w:rsidRPr="00C56807">
        <w:rPr>
          <w:rFonts w:cs="Open Sans"/>
        </w:rPr>
        <w:t>(*) Akcje: W = Wstaw, Z = Zamień, We = Weryfikuj, N = Nowy</w:t>
      </w:r>
    </w:p>
    <w:p w14:paraId="712819EB" w14:textId="77777777" w:rsidR="00A45A2F" w:rsidRPr="00C56807" w:rsidRDefault="00A45A2F" w:rsidP="003D25AE">
      <w:pPr>
        <w:rPr>
          <w:rFonts w:cs="Open Sans"/>
        </w:rPr>
      </w:pPr>
      <w:r w:rsidRPr="00C56807">
        <w:rPr>
          <w:rFonts w:cs="Open Sans"/>
        </w:rPr>
        <w:t>(**) Rozdziały: W = Wszystkie</w:t>
      </w:r>
    </w:p>
    <w:p w14:paraId="2A773E57" w14:textId="77777777" w:rsidR="00561FE8" w:rsidRPr="00C56807" w:rsidRDefault="00A45A2F" w:rsidP="003D25AE">
      <w:pPr>
        <w:rPr>
          <w:rFonts w:cs="Open Sans"/>
        </w:rPr>
      </w:pPr>
      <w:r w:rsidRPr="00C56807">
        <w:rPr>
          <w:rFonts w:cs="Open Sans"/>
        </w:rPr>
        <w:t>(***) Autorzy: patrz metryka dokumentu</w:t>
      </w:r>
    </w:p>
    <w:p w14:paraId="3B9F4DB9" w14:textId="77777777" w:rsidR="003B59A0" w:rsidRPr="00EE79E4" w:rsidRDefault="00561FE8" w:rsidP="003B59A0">
      <w:pPr>
        <w:pStyle w:val="PJPtekst"/>
        <w:ind w:left="0"/>
        <w:rPr>
          <w:rFonts w:ascii="Lato" w:hAnsi="Lato" w:cs="Open Sans"/>
          <w:sz w:val="28"/>
          <w:szCs w:val="28"/>
        </w:rPr>
      </w:pPr>
      <w:r w:rsidRPr="00D66946">
        <w:rPr>
          <w:rFonts w:ascii="Open Sans" w:hAnsi="Open Sans" w:cs="Open Sans"/>
        </w:rPr>
        <w:br w:type="page"/>
      </w:r>
      <w:r w:rsidR="003B59A0" w:rsidRPr="00EE79E4">
        <w:rPr>
          <w:rFonts w:ascii="Lato" w:hAnsi="Lato" w:cs="Open Sans"/>
          <w:sz w:val="28"/>
          <w:szCs w:val="28"/>
        </w:rPr>
        <w:lastRenderedPageBreak/>
        <w:t>SPIS TREŚCI</w:t>
      </w:r>
    </w:p>
    <w:p w14:paraId="5AE2B630" w14:textId="5C5201C4" w:rsidR="00A3017A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EE79E4">
        <w:rPr>
          <w:rFonts w:cs="Open Sans"/>
        </w:rPr>
        <w:fldChar w:fldCharType="begin"/>
      </w:r>
      <w:r w:rsidRPr="00EE79E4">
        <w:rPr>
          <w:rFonts w:cs="Open Sans"/>
        </w:rPr>
        <w:instrText xml:space="preserve"> TOC \o "1-3" \h \z \u </w:instrText>
      </w:r>
      <w:r w:rsidRPr="00EE79E4">
        <w:rPr>
          <w:rFonts w:cs="Open Sans"/>
        </w:rPr>
        <w:fldChar w:fldCharType="separate"/>
      </w:r>
      <w:hyperlink w:anchor="_Toc183676843" w:history="1">
        <w:r w:rsidR="00A3017A" w:rsidRPr="006C04C3">
          <w:rPr>
            <w:rStyle w:val="Hipercze"/>
            <w:noProof/>
          </w:rPr>
          <w:t>1.</w:t>
        </w:r>
        <w:r w:rsidR="00A3017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3017A" w:rsidRPr="006C04C3">
          <w:rPr>
            <w:rStyle w:val="Hipercze"/>
            <w:noProof/>
          </w:rPr>
          <w:t>Opis dokumentu</w:t>
        </w:r>
        <w:r w:rsidR="00A3017A">
          <w:rPr>
            <w:noProof/>
            <w:webHidden/>
          </w:rPr>
          <w:tab/>
        </w:r>
        <w:r w:rsidR="00A3017A">
          <w:rPr>
            <w:noProof/>
            <w:webHidden/>
          </w:rPr>
          <w:fldChar w:fldCharType="begin"/>
        </w:r>
        <w:r w:rsidR="00A3017A">
          <w:rPr>
            <w:noProof/>
            <w:webHidden/>
          </w:rPr>
          <w:instrText xml:space="preserve"> PAGEREF _Toc183676843 \h </w:instrText>
        </w:r>
        <w:r w:rsidR="00A3017A">
          <w:rPr>
            <w:noProof/>
            <w:webHidden/>
          </w:rPr>
        </w:r>
        <w:r w:rsidR="00A3017A">
          <w:rPr>
            <w:noProof/>
            <w:webHidden/>
          </w:rPr>
          <w:fldChar w:fldCharType="separate"/>
        </w:r>
        <w:r w:rsidR="00A3017A">
          <w:rPr>
            <w:noProof/>
            <w:webHidden/>
          </w:rPr>
          <w:t>6</w:t>
        </w:r>
        <w:r w:rsidR="00A3017A">
          <w:rPr>
            <w:noProof/>
            <w:webHidden/>
          </w:rPr>
          <w:fldChar w:fldCharType="end"/>
        </w:r>
      </w:hyperlink>
    </w:p>
    <w:p w14:paraId="46743FAE" w14:textId="3373C942" w:rsidR="00A3017A" w:rsidRDefault="00A3017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44" w:history="1">
        <w:r w:rsidRPr="006C04C3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BBD3CB" w14:textId="6E9F2765" w:rsidR="00A3017A" w:rsidRDefault="00A3017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45" w:history="1">
        <w:r w:rsidRPr="006C04C3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Komunikat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4B90DED" w14:textId="669CAC91" w:rsidR="00A3017A" w:rsidRDefault="00A3017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46" w:history="1">
        <w:r w:rsidRPr="006C04C3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A582E9E" w14:textId="76540859" w:rsidR="00A3017A" w:rsidRDefault="00A3017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47" w:history="1">
        <w:r w:rsidRPr="006C04C3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4011DFF" w14:textId="61338CE1" w:rsidR="00A3017A" w:rsidRDefault="00A3017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48" w:history="1">
        <w:r w:rsidRPr="006C04C3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9E874C4" w14:textId="0477AE02" w:rsidR="00A3017A" w:rsidRDefault="00A3017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76849" w:history="1">
        <w:r w:rsidRPr="006C04C3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D42E5D" w14:textId="686551BB" w:rsidR="00A3017A" w:rsidRDefault="00A3017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76850" w:history="1">
        <w:r w:rsidRPr="006C04C3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803713D" w14:textId="540AE0E8" w:rsidR="00A3017A" w:rsidRDefault="00A3017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51" w:history="1">
        <w:r w:rsidRPr="006C04C3">
          <w:rPr>
            <w:rStyle w:val="Hipercze"/>
            <w:noProof/>
          </w:rPr>
          <w:t>1.6.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71C07A1" w14:textId="2302705C" w:rsidR="00A3017A" w:rsidRDefault="00A3017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76852" w:history="1">
        <w:r w:rsidRPr="006C04C3">
          <w:rPr>
            <w:rStyle w:val="Hipercze"/>
            <w:noProof/>
          </w:rPr>
          <w:t>1.6.1.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95D767D" w14:textId="51B5A120" w:rsidR="00A3017A" w:rsidRDefault="00A3017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76853" w:history="1">
        <w:r w:rsidRPr="006C04C3">
          <w:rPr>
            <w:rStyle w:val="Hipercze"/>
            <w:noProof/>
          </w:rPr>
          <w:t>1.6.2.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19792CC" w14:textId="3FAF3E71" w:rsidR="00A3017A" w:rsidRDefault="00A3017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76854" w:history="1">
        <w:r w:rsidRPr="006C04C3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EE75979" w14:textId="43B6B7E3" w:rsidR="00A3017A" w:rsidRDefault="00A3017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76855" w:history="1">
        <w:r w:rsidRPr="006C04C3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Specyfikacja deklaracji VAT14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C606E19" w14:textId="5398D633" w:rsidR="00A3017A" w:rsidRDefault="00A3017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56" w:history="1">
        <w:r w:rsidRPr="006C04C3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A6C615D" w14:textId="2C29E413" w:rsidR="00A3017A" w:rsidRDefault="00A3017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76857" w:history="1">
        <w:r w:rsidRPr="006C04C3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AE01409" w14:textId="2F3BEEBE" w:rsidR="00A3017A" w:rsidRDefault="00A3017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58" w:history="1">
        <w:r w:rsidRPr="006C04C3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Pliki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16D82A5" w14:textId="0F6EB296" w:rsidR="00A3017A" w:rsidRDefault="00A3017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76859" w:history="1">
        <w:r w:rsidRPr="006C04C3">
          <w:rPr>
            <w:rStyle w:val="Hipercze"/>
            <w:noProof/>
          </w:rPr>
          <w:t>4.1.1.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6C04C3">
          <w:rPr>
            <w:rStyle w:val="Hipercze"/>
            <w:noProof/>
          </w:rPr>
          <w:t>Plik VAT_14.xsd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4C9ABA9" w14:textId="4139EAEE" w:rsidR="008304F5" w:rsidRPr="00EE79E4" w:rsidRDefault="00035695" w:rsidP="008304F5">
      <w:pPr>
        <w:rPr>
          <w:rFonts w:cs="Open Sans"/>
        </w:rPr>
      </w:pPr>
      <w:r w:rsidRPr="00EE79E4">
        <w:rPr>
          <w:rFonts w:cs="Open Sans"/>
        </w:rPr>
        <w:fldChar w:fldCharType="end"/>
      </w:r>
    </w:p>
    <w:p w14:paraId="47CB17DC" w14:textId="77777777" w:rsidR="00764E48" w:rsidRPr="00EE79E4" w:rsidRDefault="003F030F" w:rsidP="00F063C4">
      <w:pPr>
        <w:rPr>
          <w:bCs/>
        </w:rPr>
      </w:pPr>
      <w:bookmarkStart w:id="4" w:name="_Toc349568549"/>
      <w:r w:rsidRPr="00EE79E4">
        <w:t>SPIS TABEL</w:t>
      </w:r>
      <w:bookmarkEnd w:id="4"/>
    </w:p>
    <w:p w14:paraId="46A9C210" w14:textId="018CB344" w:rsidR="00A3017A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EE79E4">
        <w:rPr>
          <w:rFonts w:cs="Open Sans"/>
        </w:rPr>
        <w:fldChar w:fldCharType="begin"/>
      </w:r>
      <w:r w:rsidR="00836DD7" w:rsidRPr="00EE79E4">
        <w:rPr>
          <w:rFonts w:cs="Open Sans"/>
        </w:rPr>
        <w:instrText xml:space="preserve"> TOC \h \z \c "Tabela" </w:instrText>
      </w:r>
      <w:r w:rsidRPr="00EE79E4">
        <w:rPr>
          <w:rFonts w:cs="Open Sans"/>
        </w:rPr>
        <w:fldChar w:fldCharType="separate"/>
      </w:r>
      <w:hyperlink w:anchor="_Toc183676860" w:history="1">
        <w:r w:rsidR="00A3017A" w:rsidRPr="006A7E70">
          <w:rPr>
            <w:rStyle w:val="Hipercze"/>
            <w:noProof/>
          </w:rPr>
          <w:t>Tabela 1. Metryka dokumentu</w:t>
        </w:r>
        <w:r w:rsidR="00A3017A">
          <w:rPr>
            <w:noProof/>
            <w:webHidden/>
          </w:rPr>
          <w:tab/>
        </w:r>
        <w:r w:rsidR="00A3017A">
          <w:rPr>
            <w:noProof/>
            <w:webHidden/>
          </w:rPr>
          <w:fldChar w:fldCharType="begin"/>
        </w:r>
        <w:r w:rsidR="00A3017A">
          <w:rPr>
            <w:noProof/>
            <w:webHidden/>
          </w:rPr>
          <w:instrText xml:space="preserve"> PAGEREF _Toc183676860 \h </w:instrText>
        </w:r>
        <w:r w:rsidR="00A3017A">
          <w:rPr>
            <w:noProof/>
            <w:webHidden/>
          </w:rPr>
        </w:r>
        <w:r w:rsidR="00A3017A">
          <w:rPr>
            <w:noProof/>
            <w:webHidden/>
          </w:rPr>
          <w:fldChar w:fldCharType="separate"/>
        </w:r>
        <w:r w:rsidR="00A3017A">
          <w:rPr>
            <w:noProof/>
            <w:webHidden/>
          </w:rPr>
          <w:t>2</w:t>
        </w:r>
        <w:r w:rsidR="00A3017A">
          <w:rPr>
            <w:noProof/>
            <w:webHidden/>
          </w:rPr>
          <w:fldChar w:fldCharType="end"/>
        </w:r>
      </w:hyperlink>
    </w:p>
    <w:p w14:paraId="7986C14B" w14:textId="473E8295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61" w:history="1">
        <w:r w:rsidRPr="006A7E70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1B24026" w14:textId="45A56599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62" w:history="1">
        <w:r w:rsidRPr="006A7E70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53CCD7" w14:textId="6C012534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63" w:history="1">
        <w:r w:rsidRPr="006A7E70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E6488C" w14:textId="47CAD5C8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64" w:history="1">
        <w:r w:rsidRPr="006A7E70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079E0D3" w14:textId="11BC9FBF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65" w:history="1">
        <w:r w:rsidRPr="006A7E70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EB2E0CF" w14:textId="2F31DE09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66" w:history="1">
        <w:r w:rsidRPr="006A7E70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F673D16" w14:textId="17A5E943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67" w:history="1">
        <w:r w:rsidRPr="006A7E70">
          <w:rPr>
            <w:rStyle w:val="Hipercze"/>
            <w:noProof/>
          </w:rPr>
          <w:t>Tabela 8. Dane ogólne w ramach struktury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69F77AA" w14:textId="7F724F65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68" w:history="1">
        <w:r w:rsidRPr="006A7E70">
          <w:rPr>
            <w:rStyle w:val="Hipercze"/>
            <w:noProof/>
          </w:rPr>
          <w:t>Tabela 10. Struktura komunikatu XML deklaracji VAT-14 – typy danych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EBEAC92" w14:textId="3B8ECA90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69" w:history="1">
        <w:r w:rsidRPr="006A7E70">
          <w:rPr>
            <w:rStyle w:val="Hipercze"/>
            <w:noProof/>
          </w:rPr>
          <w:t>Tabela 11. Struktura &lt;HeaderType&gt;, nagłówka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3EF2186" w14:textId="29A23830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70" w:history="1">
        <w:r w:rsidRPr="006A7E70">
          <w:rPr>
            <w:rStyle w:val="Hipercze"/>
            <w:noProof/>
          </w:rPr>
          <w:t>Tabela 12. Struktura &lt;TraderType&gt;, danych podatnika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7E5EC45" w14:textId="2C44D7BB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71" w:history="1">
        <w:r w:rsidRPr="006A7E70">
          <w:rPr>
            <w:rStyle w:val="Hipercze"/>
            <w:noProof/>
          </w:rPr>
          <w:t>Tabela 13. Struktura &lt; AmountPayableType&gt;, Kwota podatku akcyzowego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AA5DDB2" w14:textId="5ECB8FB4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72" w:history="1">
        <w:r w:rsidRPr="006A7E70">
          <w:rPr>
            <w:rStyle w:val="Hipercze"/>
            <w:noProof/>
          </w:rPr>
          <w:t>Tabela 14. Struktura &lt; CalcAmountPayableType&gt;, Obliczenie kwot podatku akcyzowego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836CC35" w14:textId="5A0C1DBA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73" w:history="1">
        <w:r w:rsidRPr="006A7E70">
          <w:rPr>
            <w:rStyle w:val="Hipercze"/>
            <w:noProof/>
          </w:rPr>
          <w:t>Tabela 15. Struktura &lt; ItemType&gt;, Obliczanie kwot podatku akcyzowego od poszczególnych wyrobów akcyzowych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944DF39" w14:textId="7E77E74E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74" w:history="1">
        <w:r w:rsidRPr="006A7E70">
          <w:rPr>
            <w:rStyle w:val="Hipercze"/>
            <w:noProof/>
          </w:rPr>
          <w:t>Tabela 16. Reguły obowiązujące dla deklaracji AKC-VAT-14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6218E24" w14:textId="423482F8" w:rsidR="00C43119" w:rsidRPr="00EE79E4" w:rsidRDefault="0006207D" w:rsidP="00F063C4">
      <w:pPr>
        <w:rPr>
          <w:rFonts w:cs="Open Sans"/>
        </w:rPr>
      </w:pPr>
      <w:r w:rsidRPr="00EE79E4">
        <w:rPr>
          <w:rFonts w:cs="Open Sans"/>
        </w:rPr>
        <w:fldChar w:fldCharType="end"/>
      </w:r>
    </w:p>
    <w:p w14:paraId="4056C93B" w14:textId="77777777" w:rsidR="00836DD7" w:rsidRPr="00EE79E4" w:rsidRDefault="00836DD7" w:rsidP="00F063C4">
      <w:pPr>
        <w:rPr>
          <w:bCs/>
        </w:rPr>
      </w:pPr>
      <w:bookmarkStart w:id="5" w:name="_Toc349568550"/>
      <w:r w:rsidRPr="00EE79E4">
        <w:t>SPIS RYSUNKÓW</w:t>
      </w:r>
      <w:bookmarkEnd w:id="5"/>
    </w:p>
    <w:p w14:paraId="56A32CB1" w14:textId="570E8436" w:rsidR="00A3017A" w:rsidRDefault="00C7651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EE79E4">
        <w:rPr>
          <w:rFonts w:cs="Open Sans"/>
        </w:rPr>
        <w:fldChar w:fldCharType="begin"/>
      </w:r>
      <w:r w:rsidRPr="00EE79E4">
        <w:rPr>
          <w:rFonts w:cs="Open Sans"/>
        </w:rPr>
        <w:instrText xml:space="preserve"> TOC \h \z \c "Rysunek" </w:instrText>
      </w:r>
      <w:r w:rsidRPr="00EE79E4">
        <w:rPr>
          <w:rFonts w:cs="Open Sans"/>
        </w:rPr>
        <w:fldChar w:fldCharType="separate"/>
      </w:r>
      <w:hyperlink w:anchor="_Toc183676875" w:history="1">
        <w:r w:rsidR="00A3017A" w:rsidRPr="008613B9">
          <w:rPr>
            <w:rStyle w:val="Hipercze"/>
            <w:noProof/>
          </w:rPr>
          <w:t>Rysunek 1. Struktura komunikatu XMLdeklaracji VAT-14– typy danych</w:t>
        </w:r>
        <w:r w:rsidR="00A3017A">
          <w:rPr>
            <w:noProof/>
            <w:webHidden/>
          </w:rPr>
          <w:tab/>
        </w:r>
        <w:r w:rsidR="00A3017A">
          <w:rPr>
            <w:noProof/>
            <w:webHidden/>
          </w:rPr>
          <w:fldChar w:fldCharType="begin"/>
        </w:r>
        <w:r w:rsidR="00A3017A">
          <w:rPr>
            <w:noProof/>
            <w:webHidden/>
          </w:rPr>
          <w:instrText xml:space="preserve"> PAGEREF _Toc183676875 \h </w:instrText>
        </w:r>
        <w:r w:rsidR="00A3017A">
          <w:rPr>
            <w:noProof/>
            <w:webHidden/>
          </w:rPr>
        </w:r>
        <w:r w:rsidR="00A3017A">
          <w:rPr>
            <w:noProof/>
            <w:webHidden/>
          </w:rPr>
          <w:fldChar w:fldCharType="separate"/>
        </w:r>
        <w:r w:rsidR="00A3017A">
          <w:rPr>
            <w:noProof/>
            <w:webHidden/>
          </w:rPr>
          <w:t>13</w:t>
        </w:r>
        <w:r w:rsidR="00A3017A">
          <w:rPr>
            <w:noProof/>
            <w:webHidden/>
          </w:rPr>
          <w:fldChar w:fldCharType="end"/>
        </w:r>
      </w:hyperlink>
    </w:p>
    <w:p w14:paraId="4CF66116" w14:textId="3CC9ADBF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76" w:history="1">
        <w:r w:rsidRPr="008613B9">
          <w:rPr>
            <w:rStyle w:val="Hipercze"/>
            <w:noProof/>
          </w:rPr>
          <w:t>Rysunek 2. Struktura &lt; HeaderType &gt;, nagłówka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2F75A37" w14:textId="5CCA7BFE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77" w:history="1">
        <w:r w:rsidRPr="008613B9">
          <w:rPr>
            <w:rStyle w:val="Hipercze"/>
            <w:noProof/>
          </w:rPr>
          <w:t>Rysunek 3. Struktura &lt;TraderType&gt;, danych podatnika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64CC5ED" w14:textId="64B91EC5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78" w:history="1">
        <w:r w:rsidRPr="008613B9">
          <w:rPr>
            <w:rStyle w:val="Hipercze"/>
            <w:noProof/>
          </w:rPr>
          <w:t>Rysunek 4. Struktura &lt; AmountPayableType&gt;, Kwota podatku akcyzowego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A51D5AF" w14:textId="40A87C3E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79" w:history="1">
        <w:r w:rsidRPr="008613B9">
          <w:rPr>
            <w:rStyle w:val="Hipercze"/>
            <w:noProof/>
          </w:rPr>
          <w:t>Rysunek 5. Struktura &lt; CalcAmountPayableType&gt;, Rozliczenie kwot podatku akcyzowego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07F8A71" w14:textId="3C6E3A1B" w:rsidR="00A3017A" w:rsidRDefault="00A3017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6880" w:history="1">
        <w:r w:rsidRPr="008613B9">
          <w:rPr>
            <w:rStyle w:val="Hipercze"/>
            <w:noProof/>
          </w:rPr>
          <w:t>Rysunek 6. Struktura &lt; ItemType&gt;, Obliczanie kwot podatku akcyzowego od poszczególnych wyrobów akcyzowych deklaracji VAT-14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_Toc183676880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D671C8E" w14:textId="77EEF228" w:rsidR="006519BE" w:rsidRPr="00D66946" w:rsidRDefault="00C7651A" w:rsidP="00F063C4">
      <w:pPr>
        <w:rPr>
          <w:rFonts w:ascii="Open Sans" w:hAnsi="Open Sans" w:cs="Open Sans"/>
        </w:rPr>
      </w:pPr>
      <w:r w:rsidRPr="00EE79E4">
        <w:rPr>
          <w:rFonts w:cs="Open Sans"/>
        </w:rPr>
        <w:fldChar w:fldCharType="end"/>
      </w:r>
    </w:p>
    <w:p w14:paraId="27BF71FE" w14:textId="77777777" w:rsidR="003F3585" w:rsidRPr="00C1429D" w:rsidRDefault="00004C2C" w:rsidP="00C1429D">
      <w:pPr>
        <w:pStyle w:val="Nagwek1"/>
      </w:pPr>
      <w:bookmarkStart w:id="6" w:name="_Toc341696555"/>
      <w:bookmarkStart w:id="7" w:name="_Toc349568551"/>
      <w:bookmarkStart w:id="8" w:name="_Toc183676843"/>
      <w:r w:rsidRPr="00C1429D">
        <w:lastRenderedPageBreak/>
        <w:t xml:space="preserve">Opis </w:t>
      </w:r>
      <w:r w:rsidR="00CE1C03" w:rsidRPr="00C1429D">
        <w:t>dokumentu</w:t>
      </w:r>
      <w:bookmarkEnd w:id="6"/>
      <w:bookmarkEnd w:id="7"/>
      <w:bookmarkEnd w:id="8"/>
    </w:p>
    <w:p w14:paraId="7684E13B" w14:textId="77777777" w:rsidR="00004C2C" w:rsidRPr="00C1429D" w:rsidRDefault="00004C2C" w:rsidP="00C1429D">
      <w:pPr>
        <w:pStyle w:val="Nagwek2"/>
      </w:pPr>
      <w:bookmarkStart w:id="9" w:name="_Toc349568552"/>
      <w:bookmarkStart w:id="10" w:name="_Toc341696556"/>
      <w:bookmarkStart w:id="11" w:name="_Toc183676844"/>
      <w:r w:rsidRPr="00C1429D">
        <w:t>Cel dokumentu</w:t>
      </w:r>
      <w:bookmarkEnd w:id="9"/>
      <w:bookmarkEnd w:id="11"/>
    </w:p>
    <w:p w14:paraId="62C18AF8" w14:textId="77777777" w:rsidR="000D5EA2" w:rsidRPr="00BD590D" w:rsidRDefault="005A7937" w:rsidP="00BD590D">
      <w:pPr>
        <w:autoSpaceDE w:val="0"/>
        <w:autoSpaceDN w:val="0"/>
        <w:adjustRightInd w:val="0"/>
        <w:spacing w:before="40" w:after="60"/>
        <w:rPr>
          <w:rFonts w:cs="Open Sans"/>
          <w:strike/>
        </w:rPr>
      </w:pPr>
      <w:bookmarkStart w:id="12" w:name="_Toc349568553"/>
      <w:r w:rsidRPr="00BD590D">
        <w:rPr>
          <w:rFonts w:cs="Open Sans"/>
        </w:rPr>
        <w:t xml:space="preserve">Celem specyfikacji jest zdefiniowanie struktury i zawartości informacyjnej dokumentu XML (zwanej tutaj także komunikatem) </w:t>
      </w:r>
      <w:r w:rsidR="003A1925" w:rsidRPr="00BD590D">
        <w:rPr>
          <w:rFonts w:cs="Open Sans"/>
        </w:rPr>
        <w:t xml:space="preserve">deklaracji należnych kwot podatku od towarów i usług w przypadku wewnątrzwspólnotowego nabycia </w:t>
      </w:r>
      <w:r w:rsidR="002F42F1" w:rsidRPr="00BD590D">
        <w:rPr>
          <w:rFonts w:cs="Open Sans"/>
        </w:rPr>
        <w:t>towarów</w:t>
      </w:r>
      <w:r w:rsidR="003A1925" w:rsidRPr="00BD590D">
        <w:rPr>
          <w:rFonts w:cs="Open Sans"/>
        </w:rPr>
        <w:t xml:space="preserve">, o którym mowa w art. 103 ust. 5a ustawy z </w:t>
      </w:r>
      <w:r w:rsidR="002F42F1" w:rsidRPr="00BD590D">
        <w:rPr>
          <w:rFonts w:cs="Open Sans"/>
        </w:rPr>
        <w:t>dnia</w:t>
      </w:r>
      <w:r w:rsidR="003A1925" w:rsidRPr="00BD590D">
        <w:rPr>
          <w:rFonts w:cs="Open Sans"/>
        </w:rPr>
        <w:t xml:space="preserve"> 11 marca 2004 r. o podatku od towarów i usług VAT-14</w:t>
      </w:r>
      <w:r w:rsidR="002F42F1" w:rsidRPr="00BD590D">
        <w:rPr>
          <w:rFonts w:cs="Open Sans"/>
        </w:rPr>
        <w:t>.</w:t>
      </w:r>
    </w:p>
    <w:p w14:paraId="35FD33B8" w14:textId="77777777" w:rsidR="00E628C4" w:rsidRPr="00C1429D" w:rsidRDefault="00E628C4" w:rsidP="00C1429D">
      <w:pPr>
        <w:pStyle w:val="Nagwek2"/>
      </w:pPr>
      <w:bookmarkStart w:id="13" w:name="_Toc183676845"/>
      <w:r w:rsidRPr="00C1429D">
        <w:t xml:space="preserve">Komunikat </w:t>
      </w:r>
      <w:r w:rsidR="00AA3ADE" w:rsidRPr="00C1429D">
        <w:t>VAT-14</w:t>
      </w:r>
      <w:bookmarkEnd w:id="13"/>
    </w:p>
    <w:p w14:paraId="4DB5FBB3" w14:textId="77777777" w:rsidR="00D4181C" w:rsidRPr="00BD590D" w:rsidRDefault="00D4181C" w:rsidP="00A3017A">
      <w:r w:rsidRPr="00BD590D">
        <w:t xml:space="preserve">VAT-14 </w:t>
      </w:r>
      <w:r w:rsidR="00012F43" w:rsidRPr="00BD590D">
        <w:t>Deklaracja o należnych kwotach podatku od towarów i usług w przypadku wewnątrzwspólnotowego nabycia towarów, o którym mowa w art.103 ust.5A ustawy z dnia 11 marca 2004 r. o podatku od towarów i usług.</w:t>
      </w:r>
    </w:p>
    <w:p w14:paraId="5985E468" w14:textId="0D945059" w:rsidR="00C7651A" w:rsidRPr="00BD590D" w:rsidRDefault="00E628C4" w:rsidP="00A3017A">
      <w:r w:rsidRPr="00BD590D">
        <w:rPr>
          <w:b/>
        </w:rPr>
        <w:t>Podstawa prawna:</w:t>
      </w:r>
      <w:r w:rsidRPr="00BD590D">
        <w:t xml:space="preserve"> </w:t>
      </w:r>
      <w:r w:rsidR="00012F43" w:rsidRPr="00BD590D">
        <w:t xml:space="preserve">Art. 99 ust. 11a ustawy z dnia 11 marca 2004 r. o podatku od towarów i usług (Dz. U. z 2018 r. poz. 2174, z </w:t>
      </w:r>
      <w:proofErr w:type="spellStart"/>
      <w:r w:rsidR="00012F43" w:rsidRPr="00BD590D">
        <w:t>późn</w:t>
      </w:r>
      <w:proofErr w:type="spellEnd"/>
      <w:r w:rsidR="00012F43" w:rsidRPr="00BD590D">
        <w:t>. zm.), zwanej dalej ”ustawą”.</w:t>
      </w:r>
    </w:p>
    <w:p w14:paraId="00985695" w14:textId="77777777" w:rsidR="00ED3F54" w:rsidRPr="00BD590D" w:rsidRDefault="00ED3F54" w:rsidP="00A3017A">
      <w:pPr>
        <w:rPr>
          <w:b/>
        </w:rPr>
      </w:pPr>
      <w:r w:rsidRPr="00BD590D">
        <w:rPr>
          <w:b/>
        </w:rPr>
        <w:t xml:space="preserve">Składający: </w:t>
      </w:r>
      <w:r w:rsidRPr="00BD590D">
        <w:rPr>
          <w:bCs/>
        </w:rPr>
        <w:t>Podatnicy lub płatnicy, o których mowa w art. 99 ust. 11a ustawy.</w:t>
      </w:r>
    </w:p>
    <w:p w14:paraId="6F3E3BB6" w14:textId="77777777" w:rsidR="006519BE" w:rsidRPr="00BD590D" w:rsidRDefault="00E628C4" w:rsidP="00A3017A">
      <w:r w:rsidRPr="00BD590D">
        <w:rPr>
          <w:b/>
        </w:rPr>
        <w:t>Termin składania:</w:t>
      </w:r>
      <w:r w:rsidRPr="00BD590D">
        <w:t xml:space="preserve"> </w:t>
      </w:r>
      <w:r w:rsidR="00012F43" w:rsidRPr="00BD590D">
        <w:t>Do 5. dnia miesiąca następującego po miesiącu, w którym powstał obowiązek zapłaty podatku.</w:t>
      </w:r>
    </w:p>
    <w:p w14:paraId="4185AE0E" w14:textId="77777777" w:rsidR="006519BE" w:rsidRPr="00BD590D" w:rsidRDefault="00E628C4" w:rsidP="00A3017A">
      <w:r w:rsidRPr="00BD590D">
        <w:rPr>
          <w:b/>
        </w:rPr>
        <w:t>Miejsce składania:</w:t>
      </w:r>
      <w:r w:rsidRPr="00BD590D">
        <w:t xml:space="preserve"> </w:t>
      </w:r>
      <w:r w:rsidR="00012F43" w:rsidRPr="00BD590D">
        <w:t>Naczelnik urzędu skarbowego właściwego w sprawie rozliczania podatku akcyzowego.</w:t>
      </w:r>
    </w:p>
    <w:p w14:paraId="4073148B" w14:textId="0DDB2341" w:rsidR="00E628C4" w:rsidRPr="00BD590D" w:rsidRDefault="00E628C4" w:rsidP="00A3017A">
      <w:r w:rsidRPr="00BD590D">
        <w:t>W przypadku niewpłacenia w obowiązujący</w:t>
      </w:r>
      <w:r w:rsidR="00AA3ADE" w:rsidRPr="00BD590D">
        <w:t>ch</w:t>
      </w:r>
      <w:r w:rsidRPr="00BD590D">
        <w:t xml:space="preserve"> termin</w:t>
      </w:r>
      <w:r w:rsidR="00AA3ADE" w:rsidRPr="00BD590D">
        <w:t>ach</w:t>
      </w:r>
      <w:r w:rsidRPr="00BD590D">
        <w:t xml:space="preserve"> kwoty z p</w:t>
      </w:r>
      <w:r w:rsidR="00AA3ADE" w:rsidRPr="00BD590D">
        <w:t xml:space="preserve">oz. </w:t>
      </w:r>
      <w:r w:rsidR="00293D78" w:rsidRPr="00BD590D">
        <w:t>10</w:t>
      </w:r>
      <w:r w:rsidR="00AA3ADE" w:rsidRPr="00BD590D">
        <w:t xml:space="preserve"> lub wpłacenia </w:t>
      </w:r>
      <w:r w:rsidR="00293D78" w:rsidRPr="00BD590D">
        <w:t>go</w:t>
      </w:r>
      <w:r w:rsidR="00AA3ADE" w:rsidRPr="00BD590D">
        <w:t xml:space="preserve"> w niepełnej wysokości, niniejsza deklaracja stanowi podstawę do wystawienia tytułu wykonawczego zgodnie z </w:t>
      </w:r>
      <w:r w:rsidR="00293D78" w:rsidRPr="00BD590D">
        <w:t>art. 3a §</w:t>
      </w:r>
      <w:r w:rsidR="00D455DE" w:rsidRPr="00BD590D">
        <w:t xml:space="preserve"> 1 pkt 1 </w:t>
      </w:r>
      <w:r w:rsidR="00AA3ADE" w:rsidRPr="00BD590D">
        <w:t>ustawy z dnia 17 czerwca 1966 r. o postępowaniu egzekucyjnym w administracji</w:t>
      </w:r>
      <w:r w:rsidRPr="00BD590D">
        <w:t xml:space="preserve"> (Dz. U. z </w:t>
      </w:r>
      <w:r w:rsidRPr="00BD590D">
        <w:rPr>
          <w:strike/>
        </w:rPr>
        <w:t>20</w:t>
      </w:r>
      <w:r w:rsidR="00CD0E8E" w:rsidRPr="00BD590D">
        <w:rPr>
          <w:strike/>
        </w:rPr>
        <w:t>16</w:t>
      </w:r>
      <w:r w:rsidRPr="00BD590D">
        <w:t xml:space="preserve"> </w:t>
      </w:r>
      <w:r w:rsidR="00D455DE" w:rsidRPr="00BD590D">
        <w:t xml:space="preserve">2019 </w:t>
      </w:r>
      <w:r w:rsidRPr="00BD590D">
        <w:t xml:space="preserve">r. </w:t>
      </w:r>
      <w:r w:rsidR="00CD0E8E" w:rsidRPr="00BD590D">
        <w:t xml:space="preserve">poz. </w:t>
      </w:r>
      <w:r w:rsidR="00CD0E8E" w:rsidRPr="00BD590D">
        <w:rPr>
          <w:strike/>
        </w:rPr>
        <w:t>599</w:t>
      </w:r>
      <w:r w:rsidR="00D455DE" w:rsidRPr="00BD590D">
        <w:t xml:space="preserve"> 1438</w:t>
      </w:r>
      <w:r w:rsidRPr="00BD590D">
        <w:t xml:space="preserve">, z </w:t>
      </w:r>
      <w:proofErr w:type="spellStart"/>
      <w:r w:rsidRPr="00BD590D">
        <w:t>późn</w:t>
      </w:r>
      <w:proofErr w:type="spellEnd"/>
      <w:r w:rsidRPr="00BD590D">
        <w:t xml:space="preserve">. zm.). </w:t>
      </w:r>
    </w:p>
    <w:p w14:paraId="747925B1" w14:textId="77777777" w:rsidR="003F3585" w:rsidRPr="00C1429D" w:rsidRDefault="003F3585" w:rsidP="00C1429D">
      <w:pPr>
        <w:pStyle w:val="Nagwek2"/>
      </w:pPr>
      <w:bookmarkStart w:id="14" w:name="_Toc183676846"/>
      <w:r w:rsidRPr="00C1429D">
        <w:t>Zastosowanie</w:t>
      </w:r>
      <w:bookmarkEnd w:id="10"/>
      <w:bookmarkEnd w:id="12"/>
      <w:bookmarkEnd w:id="14"/>
    </w:p>
    <w:p w14:paraId="66A7F913" w14:textId="77777777" w:rsidR="00DD5E7B" w:rsidRPr="00BD590D" w:rsidRDefault="00DD5E7B" w:rsidP="00A3017A">
      <w:bookmarkStart w:id="15" w:name="_Toc341696557"/>
      <w:bookmarkStart w:id="16" w:name="_Ref343010193"/>
      <w:bookmarkStart w:id="17" w:name="_Toc349568554"/>
      <w:r w:rsidRPr="00BD590D">
        <w:t>Dokument jest stosowany, jako źródłowy przy projektowaniu, implementacji oraz tworzeniu dokumentacji testowej i użytkowej systemu.</w:t>
      </w:r>
    </w:p>
    <w:p w14:paraId="550B3ED1" w14:textId="77777777" w:rsidR="00DD5E7B" w:rsidRPr="00BD590D" w:rsidRDefault="00DD5E7B" w:rsidP="00A3017A">
      <w:r w:rsidRPr="00BD590D">
        <w:t xml:space="preserve">Adresatem dokumentu jest zespół projektowy po stronie </w:t>
      </w:r>
      <w:r w:rsidR="00845D3D" w:rsidRPr="00BD590D">
        <w:t xml:space="preserve">Administracji Skarbowej </w:t>
      </w:r>
      <w:r w:rsidRPr="00BD590D">
        <w:t>oraz zespoły: programistyczno-projektowy, testerów, dokumentalistów, po stronie Wykonawcy oraz Podmioty zewnętrzne składające deklaracje.</w:t>
      </w:r>
    </w:p>
    <w:p w14:paraId="2B75CDDD" w14:textId="77777777" w:rsidR="006945A5" w:rsidRPr="00C1429D" w:rsidRDefault="006945A5" w:rsidP="00C1429D">
      <w:pPr>
        <w:pStyle w:val="Nagwek2"/>
      </w:pPr>
      <w:bookmarkStart w:id="18" w:name="_Toc341696558"/>
      <w:bookmarkStart w:id="19" w:name="_Toc349568555"/>
      <w:bookmarkStart w:id="20" w:name="_Toc183676847"/>
      <w:bookmarkEnd w:id="15"/>
      <w:bookmarkEnd w:id="16"/>
      <w:bookmarkEnd w:id="17"/>
      <w:r w:rsidRPr="00C1429D">
        <w:lastRenderedPageBreak/>
        <w:t>Obowiązywanie</w:t>
      </w:r>
      <w:bookmarkEnd w:id="20"/>
    </w:p>
    <w:p w14:paraId="0E183127" w14:textId="05A9D72B" w:rsidR="00BD590D" w:rsidRDefault="003E75DA" w:rsidP="00A3017A">
      <w:pPr>
        <w:rPr>
          <w:rFonts w:cs="Open Sans"/>
        </w:rPr>
      </w:pPr>
      <w:r w:rsidRPr="00BD590D">
        <w:rPr>
          <w:rFonts w:cs="Open Sans"/>
        </w:rPr>
        <w:t xml:space="preserve">Specyfikacja obowiązuje dla deklaracji składanych za okres miesięczny, gdy okres nie jest wcześniejszy niż </w:t>
      </w:r>
      <w:r w:rsidR="00012F43" w:rsidRPr="00BD590D">
        <w:rPr>
          <w:rFonts w:cs="Open Sans"/>
        </w:rPr>
        <w:t>LISTOPAD</w:t>
      </w:r>
      <w:r w:rsidRPr="00BD590D">
        <w:rPr>
          <w:rFonts w:cs="Open Sans"/>
        </w:rPr>
        <w:t xml:space="preserve"> 201</w:t>
      </w:r>
      <w:r w:rsidR="00012F43" w:rsidRPr="00BD590D">
        <w:rPr>
          <w:rFonts w:cs="Open Sans"/>
        </w:rPr>
        <w:t>9</w:t>
      </w:r>
      <w:r w:rsidRPr="00BD590D">
        <w:rPr>
          <w:rFonts w:cs="Open Sans"/>
        </w:rPr>
        <w:t xml:space="preserve"> roku.</w:t>
      </w:r>
    </w:p>
    <w:p w14:paraId="57DBF0C3" w14:textId="77777777" w:rsidR="003F3585" w:rsidRPr="00C1429D" w:rsidRDefault="003F3585" w:rsidP="00C1429D">
      <w:pPr>
        <w:pStyle w:val="Nagwek2"/>
      </w:pPr>
      <w:bookmarkStart w:id="21" w:name="_Toc183676848"/>
      <w:r w:rsidRPr="00C1429D">
        <w:t>Dokumenty o</w:t>
      </w:r>
      <w:r w:rsidR="00E92D9D" w:rsidRPr="00C1429D">
        <w:t>bo</w:t>
      </w:r>
      <w:r w:rsidRPr="00C1429D">
        <w:t>wiązujące</w:t>
      </w:r>
      <w:r w:rsidR="00C43119" w:rsidRPr="00C1429D">
        <w:t xml:space="preserve"> i </w:t>
      </w:r>
      <w:r w:rsidR="00E92D9D" w:rsidRPr="00C1429D">
        <w:t>p</w:t>
      </w:r>
      <w:r w:rsidRPr="00C1429D">
        <w:t>o</w:t>
      </w:r>
      <w:r w:rsidR="00E92D9D" w:rsidRPr="00C1429D">
        <w:t>mo</w:t>
      </w:r>
      <w:r w:rsidRPr="00C1429D">
        <w:t>cnicze</w:t>
      </w:r>
      <w:bookmarkEnd w:id="18"/>
      <w:bookmarkEnd w:id="19"/>
      <w:bookmarkEnd w:id="21"/>
    </w:p>
    <w:p w14:paraId="2BB05078" w14:textId="77777777" w:rsidR="003F3585" w:rsidRPr="00C1429D" w:rsidRDefault="003F3585" w:rsidP="00C1429D">
      <w:pPr>
        <w:pStyle w:val="Nagwek3"/>
      </w:pPr>
      <w:bookmarkStart w:id="22" w:name="_Toc341696559"/>
      <w:bookmarkStart w:id="23" w:name="_Toc349568556"/>
      <w:bookmarkStart w:id="24" w:name="_Toc183676849"/>
      <w:r w:rsidRPr="00C1429D">
        <w:t xml:space="preserve">Dokumenty </w:t>
      </w:r>
      <w:r w:rsidR="00437081" w:rsidRPr="00C1429D">
        <w:t>o</w:t>
      </w:r>
      <w:r w:rsidR="00E92D9D" w:rsidRPr="00C1429D">
        <w:t>bo</w:t>
      </w:r>
      <w:r w:rsidR="00437081" w:rsidRPr="00C1429D">
        <w:t>wiązując</w:t>
      </w:r>
      <w:r w:rsidRPr="00C1429D">
        <w:t>e</w:t>
      </w:r>
      <w:bookmarkEnd w:id="22"/>
      <w:bookmarkEnd w:id="23"/>
      <w:bookmarkEnd w:id="24"/>
    </w:p>
    <w:p w14:paraId="260BC717" w14:textId="134CA7C7" w:rsidR="007353A8" w:rsidRPr="00D66946" w:rsidRDefault="007353A8" w:rsidP="00A3017A">
      <w:pPr>
        <w:pStyle w:val="PodpisRysunkuTabeli"/>
      </w:pPr>
      <w:bookmarkStart w:id="25" w:name="_Ref341107414"/>
      <w:bookmarkStart w:id="26" w:name="_Toc183676862"/>
      <w:r w:rsidRPr="004074A6">
        <w:t>Tabela</w:t>
      </w:r>
      <w:r w:rsidRPr="00D66946">
        <w:t xml:space="preserve"> </w:t>
      </w:r>
      <w:r w:rsidR="00A3017A">
        <w:fldChar w:fldCharType="begin"/>
      </w:r>
      <w:r w:rsidR="00A3017A">
        <w:instrText xml:space="preserve"> SEQ Tabela \* ARABIC </w:instrText>
      </w:r>
      <w:r w:rsidR="00A3017A">
        <w:fldChar w:fldCharType="separate"/>
      </w:r>
      <w:r w:rsidR="007221C1">
        <w:rPr>
          <w:noProof/>
        </w:rPr>
        <w:t>3</w:t>
      </w:r>
      <w:r w:rsidR="00A3017A">
        <w:rPr>
          <w:noProof/>
        </w:rPr>
        <w:fldChar w:fldCharType="end"/>
      </w:r>
      <w:bookmarkEnd w:id="25"/>
      <w:r w:rsidRPr="00D66946">
        <w:t xml:space="preserve">. Wykaz dokumentów </w:t>
      </w:r>
      <w:r w:rsidR="00437081" w:rsidRPr="00D66946">
        <w:t>obowiązując</w:t>
      </w:r>
      <w:r w:rsidRPr="00D66946">
        <w:t>ych</w:t>
      </w:r>
      <w:bookmarkEnd w:id="26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205E11" w:rsidRPr="00D66946" w14:paraId="7C436145" w14:textId="77777777" w:rsidTr="00443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2CE17960" w14:textId="77777777" w:rsidR="00205E11" w:rsidRPr="00BD590D" w:rsidRDefault="00205E11" w:rsidP="00693CF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60FA1E4E" w14:textId="77777777" w:rsidR="00205E11" w:rsidRPr="00BD590D" w:rsidRDefault="00205E11" w:rsidP="00693CF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Nazwa</w:t>
            </w:r>
          </w:p>
        </w:tc>
        <w:tc>
          <w:tcPr>
            <w:tcW w:w="2411" w:type="dxa"/>
          </w:tcPr>
          <w:p w14:paraId="76698CA5" w14:textId="77777777" w:rsidR="00205E11" w:rsidRPr="00BD590D" w:rsidRDefault="00205E11" w:rsidP="00693CF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Identyfikator</w:t>
            </w:r>
          </w:p>
        </w:tc>
        <w:tc>
          <w:tcPr>
            <w:tcW w:w="1214" w:type="dxa"/>
          </w:tcPr>
          <w:p w14:paraId="4A458EE0" w14:textId="77777777" w:rsidR="00205E11" w:rsidRPr="00BD590D" w:rsidRDefault="00205E11" w:rsidP="00693CF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Wersja</w:t>
            </w:r>
          </w:p>
        </w:tc>
        <w:tc>
          <w:tcPr>
            <w:tcW w:w="1196" w:type="dxa"/>
          </w:tcPr>
          <w:p w14:paraId="698707CE" w14:textId="77777777" w:rsidR="00205E11" w:rsidRPr="00BD590D" w:rsidRDefault="00205E11" w:rsidP="00693CF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Data wydania</w:t>
            </w:r>
          </w:p>
        </w:tc>
      </w:tr>
      <w:tr w:rsidR="00DD7D72" w:rsidRPr="00D66946" w14:paraId="69E78884" w14:textId="77777777" w:rsidTr="00443067">
        <w:tc>
          <w:tcPr>
            <w:tcW w:w="480" w:type="dxa"/>
          </w:tcPr>
          <w:p w14:paraId="3FF78270" w14:textId="77777777" w:rsidR="00DD7D72" w:rsidRPr="00BD590D" w:rsidRDefault="00DD7D72" w:rsidP="00693CF4">
            <w:pPr>
              <w:pStyle w:val="Z2tabelatekst"/>
              <w:numPr>
                <w:ilvl w:val="0"/>
                <w:numId w:val="7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bookmarkStart w:id="27" w:name="_Ref361653747"/>
          </w:p>
        </w:tc>
        <w:bookmarkEnd w:id="27"/>
        <w:tc>
          <w:tcPr>
            <w:tcW w:w="3840" w:type="dxa"/>
          </w:tcPr>
          <w:p w14:paraId="1553CB98" w14:textId="77777777" w:rsidR="00DD7D72" w:rsidRPr="00BD590D" w:rsidRDefault="00DD7D72" w:rsidP="00580110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</w:p>
        </w:tc>
        <w:tc>
          <w:tcPr>
            <w:tcW w:w="2411" w:type="dxa"/>
          </w:tcPr>
          <w:p w14:paraId="4AB655F1" w14:textId="77777777" w:rsidR="00DD7D72" w:rsidRPr="00BD590D" w:rsidRDefault="00DD7D72" w:rsidP="003A4328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ZF2-PWT-KXML-ZEWN</w:t>
            </w:r>
          </w:p>
        </w:tc>
        <w:tc>
          <w:tcPr>
            <w:tcW w:w="1214" w:type="dxa"/>
          </w:tcPr>
          <w:p w14:paraId="500BE294" w14:textId="77777777" w:rsidR="00DD7D72" w:rsidRPr="00BD590D" w:rsidRDefault="00DD7D72" w:rsidP="00693CF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73003469" w14:textId="77777777" w:rsidR="00DD7D72" w:rsidRPr="00BD590D" w:rsidRDefault="00DD7D72" w:rsidP="00693CF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726D3134" w14:textId="77777777" w:rsidR="00205E11" w:rsidRPr="00C1429D" w:rsidRDefault="00205E11" w:rsidP="00C1429D">
      <w:pPr>
        <w:pStyle w:val="Nagwek3"/>
      </w:pPr>
      <w:bookmarkStart w:id="28" w:name="_Toc341696560"/>
      <w:bookmarkStart w:id="29" w:name="_Toc349568557"/>
      <w:bookmarkStart w:id="30" w:name="_Toc361655060"/>
      <w:bookmarkStart w:id="31" w:name="_Toc361657246"/>
      <w:bookmarkStart w:id="32" w:name="_Toc361666184"/>
      <w:bookmarkStart w:id="33" w:name="_Toc361825485"/>
      <w:bookmarkStart w:id="34" w:name="_Toc183676850"/>
      <w:r w:rsidRPr="00C1429D">
        <w:t>Dokumenty pomocnicze</w:t>
      </w:r>
      <w:bookmarkEnd w:id="28"/>
      <w:bookmarkEnd w:id="29"/>
      <w:bookmarkEnd w:id="30"/>
      <w:bookmarkEnd w:id="31"/>
      <w:bookmarkEnd w:id="32"/>
      <w:bookmarkEnd w:id="33"/>
      <w:bookmarkEnd w:id="34"/>
    </w:p>
    <w:p w14:paraId="62057E64" w14:textId="49BE0A07" w:rsidR="00205E11" w:rsidRPr="00D66946" w:rsidRDefault="00205E11" w:rsidP="00A3017A">
      <w:pPr>
        <w:pStyle w:val="PodpisRysunkuTabeli"/>
      </w:pPr>
      <w:bookmarkStart w:id="35" w:name="_Toc361655088"/>
      <w:bookmarkStart w:id="36" w:name="_Toc361657257"/>
      <w:bookmarkStart w:id="37" w:name="_Toc361666195"/>
      <w:bookmarkStart w:id="38" w:name="_Toc361825496"/>
      <w:bookmarkStart w:id="39" w:name="_Toc183676863"/>
      <w:r w:rsidRPr="004074A6">
        <w:t>Tabela</w:t>
      </w:r>
      <w:r w:rsidRPr="00D66946">
        <w:t xml:space="preserve"> </w:t>
      </w:r>
      <w:r w:rsidR="00A3017A">
        <w:fldChar w:fldCharType="begin"/>
      </w:r>
      <w:r w:rsidR="00A3017A">
        <w:instrText xml:space="preserve"> SEQ Tabela \* ARABIC </w:instrText>
      </w:r>
      <w:r w:rsidR="00A3017A">
        <w:fldChar w:fldCharType="separate"/>
      </w:r>
      <w:r w:rsidR="007221C1">
        <w:rPr>
          <w:noProof/>
        </w:rPr>
        <w:t>4</w:t>
      </w:r>
      <w:r w:rsidR="00A3017A">
        <w:rPr>
          <w:noProof/>
        </w:rPr>
        <w:fldChar w:fldCharType="end"/>
      </w:r>
      <w:r w:rsidRPr="00D66946">
        <w:t>. Wykaz dokumentów pomocniczych</w:t>
      </w:r>
      <w:bookmarkEnd w:id="35"/>
      <w:bookmarkEnd w:id="36"/>
      <w:bookmarkEnd w:id="37"/>
      <w:bookmarkEnd w:id="38"/>
      <w:bookmarkEnd w:id="39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205E11" w:rsidRPr="00D66946" w14:paraId="059CED9D" w14:textId="77777777" w:rsidTr="00443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07CEAEC1" w14:textId="77777777" w:rsidR="00205E11" w:rsidRPr="00BD590D" w:rsidRDefault="00205E11" w:rsidP="00693CF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1F12CF39" w14:textId="77777777" w:rsidR="00205E11" w:rsidRPr="00BD590D" w:rsidRDefault="00205E11" w:rsidP="00693CF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Nazwa</w:t>
            </w:r>
          </w:p>
        </w:tc>
        <w:tc>
          <w:tcPr>
            <w:tcW w:w="2400" w:type="dxa"/>
          </w:tcPr>
          <w:p w14:paraId="2FA47E85" w14:textId="77777777" w:rsidR="00205E11" w:rsidRPr="00BD590D" w:rsidRDefault="00205E11" w:rsidP="00693CF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Identyfikator</w:t>
            </w:r>
          </w:p>
        </w:tc>
        <w:tc>
          <w:tcPr>
            <w:tcW w:w="1200" w:type="dxa"/>
          </w:tcPr>
          <w:p w14:paraId="549692BA" w14:textId="77777777" w:rsidR="00205E11" w:rsidRPr="00BD590D" w:rsidRDefault="00205E11" w:rsidP="00693CF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Wersja</w:t>
            </w:r>
          </w:p>
        </w:tc>
        <w:tc>
          <w:tcPr>
            <w:tcW w:w="1200" w:type="dxa"/>
          </w:tcPr>
          <w:p w14:paraId="2F87BE51" w14:textId="77777777" w:rsidR="00205E11" w:rsidRPr="00BD590D" w:rsidRDefault="00205E11" w:rsidP="00693CF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Data wydania</w:t>
            </w:r>
          </w:p>
        </w:tc>
      </w:tr>
      <w:tr w:rsidR="00205E11" w:rsidRPr="00D66946" w14:paraId="28FD1724" w14:textId="77777777" w:rsidTr="00443067">
        <w:tc>
          <w:tcPr>
            <w:tcW w:w="480" w:type="dxa"/>
          </w:tcPr>
          <w:p w14:paraId="70545EBF" w14:textId="77777777" w:rsidR="00205E11" w:rsidRPr="00BD590D" w:rsidRDefault="00205E11" w:rsidP="00693CF4">
            <w:pPr>
              <w:pStyle w:val="Z2tabelatekst"/>
              <w:numPr>
                <w:ilvl w:val="0"/>
                <w:numId w:val="8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6FC3C6DC" w14:textId="77777777" w:rsidR="00205E11" w:rsidRPr="00BD590D" w:rsidRDefault="003A5EC7" w:rsidP="00693CF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44B0E154" w14:textId="77777777" w:rsidR="00205E11" w:rsidRPr="00BD590D" w:rsidRDefault="003A5EC7" w:rsidP="00693CF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0C133A6" w14:textId="77777777" w:rsidR="00205E11" w:rsidRPr="00BD590D" w:rsidRDefault="003A5EC7" w:rsidP="00693CF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EE742DF" w14:textId="77777777" w:rsidR="00205E11" w:rsidRPr="00BD590D" w:rsidRDefault="003A5EC7" w:rsidP="00693CF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4F09DFC" w14:textId="77777777" w:rsidR="003F3585" w:rsidRPr="00C1429D" w:rsidRDefault="00C43119" w:rsidP="00C1429D">
      <w:pPr>
        <w:pStyle w:val="Nagwek2"/>
      </w:pPr>
      <w:bookmarkStart w:id="40" w:name="_Toc341696561"/>
      <w:bookmarkStart w:id="41" w:name="_Toc349568558"/>
      <w:bookmarkStart w:id="42" w:name="_Toc183676851"/>
      <w:r w:rsidRPr="00C1429D">
        <w:t>Słownik przyjętych skrótów i terminów</w:t>
      </w:r>
      <w:bookmarkEnd w:id="40"/>
      <w:bookmarkEnd w:id="41"/>
      <w:bookmarkEnd w:id="42"/>
    </w:p>
    <w:p w14:paraId="2DE9BA65" w14:textId="77777777" w:rsidR="003F3585" w:rsidRPr="00C1429D" w:rsidRDefault="00C43119" w:rsidP="00C1429D">
      <w:pPr>
        <w:pStyle w:val="Nagwek3"/>
      </w:pPr>
      <w:bookmarkStart w:id="43" w:name="_Toc341696562"/>
      <w:bookmarkStart w:id="44" w:name="_Toc349568559"/>
      <w:bookmarkStart w:id="45" w:name="_Toc183676852"/>
      <w:r w:rsidRPr="00C1429D">
        <w:t xml:space="preserve">Skróty i </w:t>
      </w:r>
      <w:r w:rsidR="00E92D9D" w:rsidRPr="00C1429D">
        <w:t>ak</w:t>
      </w:r>
      <w:r w:rsidR="003F3585" w:rsidRPr="00C1429D">
        <w:t>ronimy</w:t>
      </w:r>
      <w:bookmarkEnd w:id="43"/>
      <w:bookmarkEnd w:id="44"/>
      <w:bookmarkEnd w:id="45"/>
    </w:p>
    <w:p w14:paraId="7AA0731A" w14:textId="41DD772C" w:rsidR="00034C39" w:rsidRPr="00D66946" w:rsidRDefault="00034C39" w:rsidP="00A3017A">
      <w:pPr>
        <w:pStyle w:val="PodpisRysunkuTabeli"/>
      </w:pPr>
      <w:bookmarkStart w:id="46" w:name="_Toc183676864"/>
      <w:r w:rsidRPr="004074A6">
        <w:t>Tabela</w:t>
      </w:r>
      <w:r w:rsidRPr="00D66946">
        <w:t xml:space="preserve"> </w:t>
      </w:r>
      <w:r w:rsidR="00A3017A">
        <w:fldChar w:fldCharType="begin"/>
      </w:r>
      <w:r w:rsidR="00A3017A">
        <w:instrText xml:space="preserve"> SEQ Tabela \* ARABIC </w:instrText>
      </w:r>
      <w:r w:rsidR="00A3017A">
        <w:fldChar w:fldCharType="separate"/>
      </w:r>
      <w:r w:rsidR="007221C1">
        <w:rPr>
          <w:noProof/>
        </w:rPr>
        <w:t>5</w:t>
      </w:r>
      <w:r w:rsidR="00A3017A">
        <w:rPr>
          <w:noProof/>
        </w:rPr>
        <w:fldChar w:fldCharType="end"/>
      </w:r>
      <w:r w:rsidRPr="00D66946">
        <w:t>. Wykaz skrótów i akronimów</w:t>
      </w:r>
      <w:bookmarkEnd w:id="46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3A5EC7" w:rsidRPr="00D66946" w14:paraId="4DA79A1E" w14:textId="77777777" w:rsidTr="00443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86CB869" w14:textId="77777777" w:rsidR="003A5EC7" w:rsidRPr="00BD590D" w:rsidRDefault="003A5EC7" w:rsidP="00DB77CB">
            <w:pPr>
              <w:pStyle w:val="Z2Nagwektabeli"/>
              <w:jc w:val="both"/>
              <w:rPr>
                <w:rFonts w:ascii="Lato" w:hAnsi="Lato" w:cs="Open Sans"/>
                <w:szCs w:val="18"/>
              </w:rPr>
            </w:pPr>
            <w:r w:rsidRPr="00BD590D">
              <w:rPr>
                <w:rFonts w:ascii="Lato" w:hAnsi="Lato" w:cs="Open Sans"/>
                <w:szCs w:val="18"/>
              </w:rPr>
              <w:t>Skrót/Akronim</w:t>
            </w:r>
          </w:p>
        </w:tc>
        <w:tc>
          <w:tcPr>
            <w:tcW w:w="6476" w:type="dxa"/>
          </w:tcPr>
          <w:p w14:paraId="7DEB79AB" w14:textId="77777777" w:rsidR="003A5EC7" w:rsidRPr="00BD590D" w:rsidRDefault="003A5EC7" w:rsidP="00DB77CB">
            <w:pPr>
              <w:pStyle w:val="Z2Nagwektabeli"/>
              <w:jc w:val="both"/>
              <w:rPr>
                <w:rFonts w:ascii="Lato" w:hAnsi="Lato" w:cs="Open Sans"/>
                <w:szCs w:val="18"/>
              </w:rPr>
            </w:pPr>
            <w:r w:rsidRPr="00BD590D">
              <w:rPr>
                <w:rFonts w:ascii="Lato" w:hAnsi="Lato" w:cs="Open Sans"/>
                <w:szCs w:val="18"/>
              </w:rPr>
              <w:t>Objaśnienie</w:t>
            </w:r>
          </w:p>
        </w:tc>
      </w:tr>
      <w:tr w:rsidR="003A5EC7" w:rsidRPr="00D66946" w14:paraId="7FDF7516" w14:textId="77777777" w:rsidTr="00443067">
        <w:tc>
          <w:tcPr>
            <w:tcW w:w="2988" w:type="dxa"/>
          </w:tcPr>
          <w:p w14:paraId="31D05AA0" w14:textId="77777777" w:rsidR="003A5EC7" w:rsidRPr="00BD590D" w:rsidRDefault="003A5EC7" w:rsidP="00DB77CB">
            <w:pPr>
              <w:pStyle w:val="Tabelazwyky"/>
              <w:jc w:val="both"/>
              <w:rPr>
                <w:rFonts w:cs="Open Sans"/>
              </w:rPr>
            </w:pPr>
            <w:r w:rsidRPr="00BD590D">
              <w:rPr>
                <w:rFonts w:cs="Open Sans"/>
              </w:rPr>
              <w:t>AIS</w:t>
            </w:r>
          </w:p>
        </w:tc>
        <w:tc>
          <w:tcPr>
            <w:tcW w:w="6476" w:type="dxa"/>
          </w:tcPr>
          <w:p w14:paraId="21316AEB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proofErr w:type="spellStart"/>
            <w:r w:rsidRPr="00C1429D">
              <w:rPr>
                <w:rFonts w:cs="Open Sans"/>
                <w:i/>
              </w:rPr>
              <w:t>Automated</w:t>
            </w:r>
            <w:proofErr w:type="spellEnd"/>
            <w:r w:rsidRPr="00C1429D">
              <w:rPr>
                <w:rFonts w:cs="Open Sans"/>
                <w:i/>
              </w:rPr>
              <w:t xml:space="preserve"> Import System</w:t>
            </w:r>
            <w:r w:rsidRPr="00BD590D">
              <w:rPr>
                <w:rFonts w:cs="Open Sans"/>
              </w:rPr>
              <w:t xml:space="preserve"> – Automatyczny System Importu. Także projekt „Programu e-Cło”.</w:t>
            </w:r>
          </w:p>
        </w:tc>
      </w:tr>
      <w:tr w:rsidR="003A5EC7" w:rsidRPr="00D66946" w14:paraId="30395A25" w14:textId="77777777" w:rsidTr="00443067">
        <w:tc>
          <w:tcPr>
            <w:tcW w:w="2988" w:type="dxa"/>
          </w:tcPr>
          <w:p w14:paraId="3A9BC447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ARI@DNA2</w:t>
            </w:r>
          </w:p>
        </w:tc>
        <w:tc>
          <w:tcPr>
            <w:tcW w:w="6476" w:type="dxa"/>
          </w:tcPr>
          <w:p w14:paraId="04C5B83B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>Hurtownia danych Administracji Celnej.</w:t>
            </w:r>
          </w:p>
        </w:tc>
      </w:tr>
      <w:tr w:rsidR="003A5EC7" w:rsidRPr="00D66946" w14:paraId="0CBC8A6E" w14:textId="77777777" w:rsidTr="00443067">
        <w:tc>
          <w:tcPr>
            <w:tcW w:w="2988" w:type="dxa"/>
          </w:tcPr>
          <w:p w14:paraId="23440573" w14:textId="77777777" w:rsidR="003A5EC7" w:rsidRPr="00BD590D" w:rsidRDefault="003A5EC7" w:rsidP="00DB77CB">
            <w:pPr>
              <w:pStyle w:val="Tabelazwyky"/>
              <w:jc w:val="both"/>
              <w:rPr>
                <w:rFonts w:cs="Open Sans"/>
              </w:rPr>
            </w:pPr>
            <w:r w:rsidRPr="00BD590D">
              <w:rPr>
                <w:rFonts w:cs="Open Sans"/>
              </w:rPr>
              <w:t>CELINA</w:t>
            </w:r>
          </w:p>
        </w:tc>
        <w:tc>
          <w:tcPr>
            <w:tcW w:w="6476" w:type="dxa"/>
          </w:tcPr>
          <w:p w14:paraId="0391D59D" w14:textId="77777777" w:rsidR="003A5EC7" w:rsidRPr="00BD590D" w:rsidRDefault="003A5EC7" w:rsidP="00443067">
            <w:pPr>
              <w:pStyle w:val="Default"/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System obsługi zgłoszeń celnych.</w:t>
            </w:r>
          </w:p>
        </w:tc>
      </w:tr>
      <w:tr w:rsidR="003A5EC7" w:rsidRPr="00D66946" w14:paraId="505C2EED" w14:textId="77777777" w:rsidTr="00443067">
        <w:tc>
          <w:tcPr>
            <w:tcW w:w="2988" w:type="dxa"/>
          </w:tcPr>
          <w:p w14:paraId="38175FC0" w14:textId="77777777" w:rsidR="003A5EC7" w:rsidRPr="00BD590D" w:rsidRDefault="003A5EC7" w:rsidP="00DB77CB">
            <w:pPr>
              <w:pStyle w:val="Tabelazwyky"/>
              <w:jc w:val="both"/>
              <w:rPr>
                <w:rFonts w:cs="Open Sans"/>
              </w:rPr>
            </w:pPr>
            <w:r w:rsidRPr="00BD590D">
              <w:rPr>
                <w:rFonts w:cs="Open Sans"/>
              </w:rPr>
              <w:t>ECIP</w:t>
            </w:r>
          </w:p>
        </w:tc>
        <w:tc>
          <w:tcPr>
            <w:tcW w:w="6476" w:type="dxa"/>
          </w:tcPr>
          <w:p w14:paraId="73C10EA8" w14:textId="77777777" w:rsidR="003A5EC7" w:rsidRPr="00BD590D" w:rsidRDefault="003A5EC7" w:rsidP="00443067">
            <w:pPr>
              <w:pStyle w:val="Tabelazwyky"/>
              <w:rPr>
                <w:rFonts w:cs="Open Sans"/>
                <w:lang w:val="fr-FR"/>
              </w:rPr>
            </w:pPr>
            <w:r w:rsidRPr="001B09E6">
              <w:rPr>
                <w:rFonts w:cs="Open Sans"/>
                <w:i/>
                <w:lang w:val="en-GB"/>
              </w:rPr>
              <w:t>EU Customs Information Portal</w:t>
            </w:r>
            <w:r w:rsidRPr="00BD590D">
              <w:rPr>
                <w:rFonts w:cs="Open Sans"/>
                <w:i/>
                <w:lang w:val="fr-FR"/>
              </w:rPr>
              <w:t xml:space="preserve"> </w:t>
            </w:r>
            <w:r w:rsidRPr="00BD590D">
              <w:rPr>
                <w:rFonts w:cs="Open Sans"/>
                <w:lang w:val="fr-FR"/>
              </w:rPr>
              <w:t>– Europejski</w:t>
            </w:r>
            <w:r w:rsidRPr="00BD590D">
              <w:rPr>
                <w:rFonts w:cs="Open Sans"/>
                <w:i/>
                <w:lang w:val="fr-FR"/>
              </w:rPr>
              <w:t xml:space="preserve"> </w:t>
            </w:r>
            <w:r w:rsidRPr="00BD590D">
              <w:rPr>
                <w:rFonts w:cs="Open Sans"/>
                <w:lang w:val="fr-FR"/>
              </w:rPr>
              <w:t xml:space="preserve">Portal Informacji Celnej. </w:t>
            </w:r>
          </w:p>
        </w:tc>
      </w:tr>
      <w:tr w:rsidR="003A5EC7" w:rsidRPr="00D66946" w14:paraId="2B3A43B0" w14:textId="77777777" w:rsidTr="00443067">
        <w:tc>
          <w:tcPr>
            <w:tcW w:w="2988" w:type="dxa"/>
          </w:tcPr>
          <w:p w14:paraId="7B812983" w14:textId="77777777" w:rsidR="003A5EC7" w:rsidRPr="00BD590D" w:rsidRDefault="003A5EC7" w:rsidP="00DB77CB">
            <w:pPr>
              <w:pStyle w:val="Tabelazwyky"/>
              <w:jc w:val="both"/>
              <w:rPr>
                <w:rFonts w:cs="Open Sans"/>
              </w:rPr>
            </w:pPr>
            <w:r w:rsidRPr="00BD590D">
              <w:rPr>
                <w:rFonts w:cs="Open Sans"/>
              </w:rPr>
              <w:t xml:space="preserve">ECIP/SEAP PL </w:t>
            </w:r>
          </w:p>
        </w:tc>
        <w:tc>
          <w:tcPr>
            <w:tcW w:w="6476" w:type="dxa"/>
          </w:tcPr>
          <w:p w14:paraId="25228A9E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proofErr w:type="spellStart"/>
            <w:r w:rsidRPr="00C1429D">
              <w:rPr>
                <w:rFonts w:cs="Open Sans"/>
                <w:i/>
              </w:rPr>
              <w:t>European</w:t>
            </w:r>
            <w:proofErr w:type="spellEnd"/>
            <w:r w:rsidRPr="00C1429D">
              <w:rPr>
                <w:rFonts w:cs="Open Sans"/>
                <w:i/>
              </w:rPr>
              <w:t xml:space="preserve"> </w:t>
            </w:r>
            <w:proofErr w:type="spellStart"/>
            <w:r w:rsidRPr="00C1429D">
              <w:rPr>
                <w:rFonts w:cs="Open Sans"/>
                <w:i/>
              </w:rPr>
              <w:t>Customs</w:t>
            </w:r>
            <w:proofErr w:type="spellEnd"/>
            <w:r w:rsidRPr="00C1429D">
              <w:rPr>
                <w:rFonts w:cs="Open Sans"/>
                <w:i/>
              </w:rPr>
              <w:t xml:space="preserve"> Information Portal</w:t>
            </w:r>
            <w:r w:rsidRPr="00BD590D">
              <w:rPr>
                <w:rFonts w:cs="Open Sans"/>
              </w:rPr>
              <w:t xml:space="preserve"> - Europejski Informacyjny Portal Celny</w:t>
            </w:r>
          </w:p>
          <w:p w14:paraId="392C84F9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C1429D">
              <w:rPr>
                <w:rFonts w:cs="Open Sans"/>
                <w:i/>
              </w:rPr>
              <w:t xml:space="preserve">Single </w:t>
            </w:r>
            <w:proofErr w:type="spellStart"/>
            <w:r w:rsidRPr="00C1429D">
              <w:rPr>
                <w:rFonts w:cs="Open Sans"/>
                <w:i/>
              </w:rPr>
              <w:t>Electronic</w:t>
            </w:r>
            <w:proofErr w:type="spellEnd"/>
            <w:r w:rsidRPr="00C1429D">
              <w:rPr>
                <w:rFonts w:cs="Open Sans"/>
                <w:i/>
              </w:rPr>
              <w:t xml:space="preserve"> Access Point</w:t>
            </w:r>
            <w:r w:rsidRPr="00BD590D">
              <w:rPr>
                <w:rFonts w:cs="Open Sans"/>
              </w:rPr>
              <w:t xml:space="preserve"> - Pojedynczy Elektroniczny Punkt Dostępu</w:t>
            </w:r>
          </w:p>
          <w:p w14:paraId="7BF6196C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3A5EC7" w:rsidRPr="00D66946" w14:paraId="296359A7" w14:textId="77777777" w:rsidTr="00443067">
        <w:tc>
          <w:tcPr>
            <w:tcW w:w="2988" w:type="dxa"/>
          </w:tcPr>
          <w:p w14:paraId="75438FB9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lastRenderedPageBreak/>
              <w:t>ESB</w:t>
            </w:r>
          </w:p>
        </w:tc>
        <w:tc>
          <w:tcPr>
            <w:tcW w:w="6476" w:type="dxa"/>
          </w:tcPr>
          <w:p w14:paraId="3BEDB5C7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C1429D">
              <w:rPr>
                <w:rFonts w:cs="Open Sans"/>
                <w:i/>
              </w:rPr>
              <w:t>Enterprise Service Bus</w:t>
            </w:r>
            <w:r w:rsidRPr="00BD590D">
              <w:rPr>
                <w:rFonts w:cs="Open Sans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3A5EC7" w:rsidRPr="00D66946" w14:paraId="03E5788D" w14:textId="77777777" w:rsidTr="00443067">
        <w:tc>
          <w:tcPr>
            <w:tcW w:w="2988" w:type="dxa"/>
          </w:tcPr>
          <w:p w14:paraId="637324A5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ESKS</w:t>
            </w:r>
          </w:p>
        </w:tc>
        <w:tc>
          <w:tcPr>
            <w:tcW w:w="6476" w:type="dxa"/>
          </w:tcPr>
          <w:p w14:paraId="5351CAFF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 xml:space="preserve">Ewidencja Spraw Karnych Skarbowych - system informatyczny usprawniający pracę </w:t>
            </w:r>
            <w:r w:rsidR="00845D3D" w:rsidRPr="00BD590D">
              <w:rPr>
                <w:rFonts w:cs="Open Sans"/>
              </w:rPr>
              <w:t xml:space="preserve">Administracji Skarbowej </w:t>
            </w:r>
            <w:r w:rsidRPr="00BD590D">
              <w:rPr>
                <w:rFonts w:cs="Open Sans"/>
              </w:rPr>
              <w:t xml:space="preserve">w zakresie rejestracji spraw o przestępstwa </w:t>
            </w:r>
            <w:r w:rsidRPr="00BD590D">
              <w:rPr>
                <w:rFonts w:cs="Open Sans"/>
              </w:rPr>
              <w:br/>
              <w:t xml:space="preserve">i wykroczenia skarbowe oraz ewidencjonowania grzywien nakładanych </w:t>
            </w:r>
            <w:r w:rsidRPr="00BD590D">
              <w:rPr>
                <w:rFonts w:cs="Open Sans"/>
              </w:rPr>
              <w:br/>
              <w:t>w drodze mandatu karnego.</w:t>
            </w:r>
          </w:p>
        </w:tc>
      </w:tr>
      <w:tr w:rsidR="003A5EC7" w:rsidRPr="00D66946" w14:paraId="48CB2868" w14:textId="77777777" w:rsidTr="00443067">
        <w:tc>
          <w:tcPr>
            <w:tcW w:w="2988" w:type="dxa"/>
          </w:tcPr>
          <w:p w14:paraId="154E5985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HERMES2</w:t>
            </w:r>
          </w:p>
        </w:tc>
        <w:tc>
          <w:tcPr>
            <w:tcW w:w="6476" w:type="dxa"/>
          </w:tcPr>
          <w:p w14:paraId="79CD01CE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>Projekt „Programu e-Cło” obejmujący wdrożenie Systemu Zarządzania Zasobami Ludzkimi.</w:t>
            </w:r>
          </w:p>
        </w:tc>
      </w:tr>
      <w:tr w:rsidR="003A5EC7" w:rsidRPr="00D66946" w14:paraId="0B778C91" w14:textId="77777777" w:rsidTr="00443067">
        <w:tc>
          <w:tcPr>
            <w:tcW w:w="2988" w:type="dxa"/>
          </w:tcPr>
          <w:p w14:paraId="34D9FF44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HTTP</w:t>
            </w:r>
          </w:p>
        </w:tc>
        <w:tc>
          <w:tcPr>
            <w:tcW w:w="6476" w:type="dxa"/>
          </w:tcPr>
          <w:p w14:paraId="2A22933E" w14:textId="77777777" w:rsidR="003A5EC7" w:rsidRPr="00BD590D" w:rsidRDefault="003A5EC7" w:rsidP="00443067">
            <w:pPr>
              <w:spacing w:before="60" w:after="60"/>
              <w:rPr>
                <w:rFonts w:cs="Open Sans"/>
                <w:sz w:val="20"/>
                <w:szCs w:val="20"/>
              </w:rPr>
            </w:pPr>
            <w:proofErr w:type="spellStart"/>
            <w:r w:rsidRPr="00C1429D">
              <w:rPr>
                <w:rFonts w:cs="Open Sans"/>
                <w:i/>
                <w:sz w:val="20"/>
                <w:szCs w:val="20"/>
                <w:lang w:eastAsia="pl-PL"/>
              </w:rPr>
              <w:t>Hypertext</w:t>
            </w:r>
            <w:proofErr w:type="spellEnd"/>
            <w:r w:rsidRPr="00C1429D">
              <w:rPr>
                <w:rFonts w:cs="Open Sans"/>
                <w:i/>
                <w:sz w:val="20"/>
                <w:szCs w:val="20"/>
                <w:lang w:eastAsia="pl-PL"/>
              </w:rPr>
              <w:t xml:space="preserve"> Transfer </w:t>
            </w:r>
            <w:proofErr w:type="spellStart"/>
            <w:r w:rsidRPr="00C1429D">
              <w:rPr>
                <w:rFonts w:cs="Open Sans"/>
                <w:i/>
                <w:sz w:val="20"/>
                <w:szCs w:val="20"/>
                <w:lang w:eastAsia="pl-PL"/>
              </w:rPr>
              <w:t>Protocol</w:t>
            </w:r>
            <w:proofErr w:type="spellEnd"/>
            <w:r w:rsidRPr="00BD590D">
              <w:rPr>
                <w:rFonts w:cs="Open Sans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3A5EC7" w:rsidRPr="00D66946" w14:paraId="62CF9FA9" w14:textId="77777777" w:rsidTr="00443067">
        <w:tc>
          <w:tcPr>
            <w:tcW w:w="2988" w:type="dxa"/>
          </w:tcPr>
          <w:p w14:paraId="04583E64" w14:textId="77777777" w:rsidR="003A5EC7" w:rsidRPr="00BD590D" w:rsidRDefault="003A5EC7" w:rsidP="00DB77CB">
            <w:pPr>
              <w:pStyle w:val="Tabelazwyky"/>
              <w:jc w:val="both"/>
              <w:rPr>
                <w:rFonts w:cs="Open Sans"/>
              </w:rPr>
            </w:pPr>
            <w:r w:rsidRPr="00BD590D">
              <w:rPr>
                <w:rFonts w:cs="Open Sans"/>
              </w:rPr>
              <w:t>ISZTAR</w:t>
            </w:r>
          </w:p>
        </w:tc>
        <w:tc>
          <w:tcPr>
            <w:tcW w:w="6476" w:type="dxa"/>
          </w:tcPr>
          <w:p w14:paraId="485E4025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 xml:space="preserve">System Zintegrowanej Taryfy Celnej. </w:t>
            </w:r>
          </w:p>
        </w:tc>
      </w:tr>
      <w:tr w:rsidR="003A5EC7" w:rsidRPr="00D66946" w14:paraId="205836CD" w14:textId="77777777" w:rsidTr="00443067">
        <w:tc>
          <w:tcPr>
            <w:tcW w:w="2988" w:type="dxa"/>
          </w:tcPr>
          <w:p w14:paraId="522CF687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ISZTAR4</w:t>
            </w:r>
          </w:p>
        </w:tc>
        <w:tc>
          <w:tcPr>
            <w:tcW w:w="6476" w:type="dxa"/>
          </w:tcPr>
          <w:p w14:paraId="21FA749C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C1429D">
              <w:rPr>
                <w:rFonts w:cs="Open Sans"/>
                <w:i/>
              </w:rPr>
              <w:t>Integrated</w:t>
            </w:r>
            <w:proofErr w:type="spellEnd"/>
            <w:r w:rsidRPr="00C1429D">
              <w:rPr>
                <w:rFonts w:cs="Open Sans"/>
                <w:i/>
              </w:rPr>
              <w:t xml:space="preserve"> </w:t>
            </w:r>
            <w:proofErr w:type="spellStart"/>
            <w:r w:rsidRPr="00C1429D">
              <w:rPr>
                <w:rFonts w:cs="Open Sans"/>
                <w:i/>
              </w:rPr>
              <w:t>Tariff</w:t>
            </w:r>
            <w:proofErr w:type="spellEnd"/>
            <w:r w:rsidRPr="00C1429D">
              <w:rPr>
                <w:rFonts w:cs="Open Sans"/>
                <w:i/>
              </w:rPr>
              <w:t xml:space="preserve"> Environment</w:t>
            </w:r>
            <w:r w:rsidRPr="00BD590D">
              <w:rPr>
                <w:rFonts w:cs="Open Sans"/>
              </w:rPr>
              <w:t xml:space="preserve"> i TARIC oraz opracowane testy regresywne i przebudowę i integrację EBTI PL z portalem ECIP PL. Projekt Programu e-Cło.</w:t>
            </w:r>
          </w:p>
        </w:tc>
      </w:tr>
      <w:tr w:rsidR="003A5EC7" w:rsidRPr="00D66946" w14:paraId="37B860C5" w14:textId="77777777" w:rsidTr="00443067">
        <w:tc>
          <w:tcPr>
            <w:tcW w:w="2988" w:type="dxa"/>
          </w:tcPr>
          <w:p w14:paraId="733B1DCD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OSOZ2</w:t>
            </w:r>
          </w:p>
        </w:tc>
        <w:tc>
          <w:tcPr>
            <w:tcW w:w="6476" w:type="dxa"/>
          </w:tcPr>
          <w:p w14:paraId="3DF33EAE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  <w:color w:val="000000"/>
              </w:rPr>
              <w:t>P</w:t>
            </w:r>
            <w:r w:rsidRPr="00BD590D">
              <w:rPr>
                <w:rFonts w:cs="Open Sans"/>
              </w:rPr>
              <w:t>rojekt „Programu e-Cło” Zintegrowany System Obsługi Zabezpieczeń.</w:t>
            </w:r>
          </w:p>
        </w:tc>
      </w:tr>
      <w:tr w:rsidR="003A5EC7" w:rsidRPr="00D66946" w14:paraId="51A43161" w14:textId="77777777" w:rsidTr="00443067">
        <w:tc>
          <w:tcPr>
            <w:tcW w:w="2988" w:type="dxa"/>
          </w:tcPr>
          <w:p w14:paraId="37652AF3" w14:textId="77777777" w:rsidR="003A5EC7" w:rsidRPr="00BD590D" w:rsidRDefault="003A5EC7" w:rsidP="00DB77CB">
            <w:pPr>
              <w:pStyle w:val="Tabelazwyky"/>
              <w:jc w:val="both"/>
              <w:rPr>
                <w:rFonts w:cs="Open Sans"/>
              </w:rPr>
            </w:pPr>
            <w:r w:rsidRPr="00BD590D">
              <w:rPr>
                <w:rFonts w:cs="Open Sans"/>
              </w:rPr>
              <w:t>OWNRES</w:t>
            </w:r>
          </w:p>
        </w:tc>
        <w:tc>
          <w:tcPr>
            <w:tcW w:w="6476" w:type="dxa"/>
          </w:tcPr>
          <w:p w14:paraId="3F2D8DC2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proofErr w:type="spellStart"/>
            <w:r w:rsidRPr="00C1429D">
              <w:rPr>
                <w:rFonts w:cs="Open Sans"/>
                <w:i/>
              </w:rPr>
              <w:t>OWNRESources</w:t>
            </w:r>
            <w:proofErr w:type="spellEnd"/>
            <w:r w:rsidRPr="000A13AA">
              <w:rPr>
                <w:rFonts w:cs="Open Sans"/>
                <w:i/>
              </w:rPr>
              <w:t xml:space="preserve"> </w:t>
            </w:r>
            <w:r w:rsidRPr="00BD590D">
              <w:rPr>
                <w:rFonts w:cs="Open Sans"/>
              </w:rPr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3A5EC7" w:rsidRPr="00D66946" w14:paraId="4C4AAED4" w14:textId="77777777" w:rsidTr="00443067">
        <w:tc>
          <w:tcPr>
            <w:tcW w:w="2988" w:type="dxa"/>
          </w:tcPr>
          <w:p w14:paraId="23073147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PDR</w:t>
            </w:r>
          </w:p>
        </w:tc>
        <w:tc>
          <w:tcPr>
            <w:tcW w:w="6476" w:type="dxa"/>
          </w:tcPr>
          <w:p w14:paraId="65FA3EDE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BD590D">
              <w:rPr>
                <w:rFonts w:cs="Open Sans"/>
              </w:rPr>
              <w:br/>
              <w:t>w ramach Programu e-Cło.</w:t>
            </w:r>
          </w:p>
        </w:tc>
      </w:tr>
      <w:tr w:rsidR="003A5EC7" w:rsidRPr="00D66946" w14:paraId="5A4E5606" w14:textId="77777777" w:rsidTr="00443067">
        <w:tc>
          <w:tcPr>
            <w:tcW w:w="2988" w:type="dxa"/>
          </w:tcPr>
          <w:p w14:paraId="6821CF3C" w14:textId="77777777" w:rsidR="003A5EC7" w:rsidRPr="00BD590D" w:rsidRDefault="003A5EC7" w:rsidP="00DB77CB">
            <w:pPr>
              <w:pStyle w:val="Tabelazwyky"/>
              <w:jc w:val="both"/>
              <w:rPr>
                <w:rFonts w:cs="Open Sans"/>
              </w:rPr>
            </w:pPr>
            <w:r w:rsidRPr="00BD590D">
              <w:rPr>
                <w:rFonts w:cs="Open Sans"/>
              </w:rPr>
              <w:t>PKI</w:t>
            </w:r>
          </w:p>
        </w:tc>
        <w:tc>
          <w:tcPr>
            <w:tcW w:w="6476" w:type="dxa"/>
          </w:tcPr>
          <w:p w14:paraId="741810ED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 xml:space="preserve">Projekt Programu e-Cło przewidujący stworzenie jednolitego podsystemu uwierzytelniania dla wszystkich systemów i użytkowników </w:t>
            </w:r>
            <w:r w:rsidRPr="00BD590D">
              <w:rPr>
                <w:rFonts w:cs="Open Sans"/>
              </w:rPr>
              <w:lastRenderedPageBreak/>
              <w:t xml:space="preserve">wewnętrznych  wraz  z </w:t>
            </w:r>
            <w:r w:rsidRPr="00C1429D">
              <w:rPr>
                <w:rFonts w:cs="Open Sans"/>
                <w:i/>
              </w:rPr>
              <w:t xml:space="preserve">Public </w:t>
            </w:r>
            <w:proofErr w:type="spellStart"/>
            <w:r w:rsidRPr="00C1429D">
              <w:rPr>
                <w:rFonts w:cs="Open Sans"/>
                <w:i/>
              </w:rPr>
              <w:t>Key</w:t>
            </w:r>
            <w:proofErr w:type="spellEnd"/>
            <w:r w:rsidRPr="00C1429D">
              <w:rPr>
                <w:rFonts w:cs="Open Sans"/>
                <w:i/>
              </w:rPr>
              <w:t xml:space="preserve"> </w:t>
            </w:r>
            <w:proofErr w:type="spellStart"/>
            <w:r w:rsidRPr="00C1429D">
              <w:rPr>
                <w:rFonts w:cs="Open Sans"/>
                <w:i/>
              </w:rPr>
              <w:t>Infrastructure</w:t>
            </w:r>
            <w:proofErr w:type="spellEnd"/>
            <w:r w:rsidRPr="00BD590D">
              <w:rPr>
                <w:rFonts w:cs="Open Sans"/>
              </w:rPr>
              <w:t xml:space="preserve">  i funkcjonalnością/technologią jednokrotnego uwierzytelniania </w:t>
            </w:r>
            <w:r w:rsidRPr="00C1429D">
              <w:rPr>
                <w:rFonts w:cs="Open Sans"/>
                <w:i/>
              </w:rPr>
              <w:t xml:space="preserve">Single </w:t>
            </w:r>
            <w:proofErr w:type="spellStart"/>
            <w:r w:rsidRPr="00C1429D">
              <w:rPr>
                <w:rFonts w:cs="Open Sans"/>
                <w:i/>
              </w:rPr>
              <w:t>Sign</w:t>
            </w:r>
            <w:proofErr w:type="spellEnd"/>
            <w:r w:rsidRPr="00C1429D">
              <w:rPr>
                <w:rFonts w:cs="Open Sans"/>
                <w:i/>
              </w:rPr>
              <w:t xml:space="preserve"> On (SSO)</w:t>
            </w:r>
            <w:r w:rsidRPr="00BD590D">
              <w:rPr>
                <w:rFonts w:cs="Open Sans"/>
              </w:rPr>
              <w:t>.</w:t>
            </w:r>
          </w:p>
        </w:tc>
      </w:tr>
      <w:tr w:rsidR="003A5EC7" w:rsidRPr="00D66946" w14:paraId="0B70118D" w14:textId="77777777" w:rsidTr="00443067">
        <w:tc>
          <w:tcPr>
            <w:tcW w:w="2988" w:type="dxa"/>
          </w:tcPr>
          <w:p w14:paraId="0A46FCD3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lastRenderedPageBreak/>
              <w:t>POLTAX</w:t>
            </w:r>
          </w:p>
        </w:tc>
        <w:tc>
          <w:tcPr>
            <w:tcW w:w="6476" w:type="dxa"/>
          </w:tcPr>
          <w:p w14:paraId="605DD98E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3A5EC7" w:rsidRPr="00D66946" w14:paraId="69A29D21" w14:textId="77777777" w:rsidTr="00443067">
        <w:tc>
          <w:tcPr>
            <w:tcW w:w="2988" w:type="dxa"/>
          </w:tcPr>
          <w:p w14:paraId="655E1674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SK</w:t>
            </w:r>
          </w:p>
        </w:tc>
        <w:tc>
          <w:tcPr>
            <w:tcW w:w="6476" w:type="dxa"/>
          </w:tcPr>
          <w:p w14:paraId="65903DE0" w14:textId="77777777" w:rsidR="003A5EC7" w:rsidRPr="00BD590D" w:rsidRDefault="003A5EC7" w:rsidP="00443067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3A5EC7" w:rsidRPr="00D66946" w14:paraId="2FF360CE" w14:textId="77777777" w:rsidTr="00443067">
        <w:tc>
          <w:tcPr>
            <w:tcW w:w="2988" w:type="dxa"/>
          </w:tcPr>
          <w:p w14:paraId="1E72E444" w14:textId="77777777" w:rsidR="003A5EC7" w:rsidRPr="00BD590D" w:rsidRDefault="003A5EC7" w:rsidP="00DB77CB">
            <w:pPr>
              <w:pStyle w:val="Tabelazwyky"/>
              <w:jc w:val="both"/>
              <w:rPr>
                <w:rFonts w:cs="Open Sans"/>
              </w:rPr>
            </w:pPr>
            <w:r w:rsidRPr="00BD590D">
              <w:rPr>
                <w:rFonts w:cs="Open Sans"/>
              </w:rPr>
              <w:t>SOA</w:t>
            </w:r>
          </w:p>
        </w:tc>
        <w:tc>
          <w:tcPr>
            <w:tcW w:w="6476" w:type="dxa"/>
          </w:tcPr>
          <w:p w14:paraId="38ABC00C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 xml:space="preserve">Architektura oparta na usługach (ang. </w:t>
            </w:r>
            <w:r w:rsidRPr="00C1429D">
              <w:rPr>
                <w:rFonts w:cs="Open Sans"/>
                <w:i/>
              </w:rPr>
              <w:t>Service-</w:t>
            </w:r>
            <w:proofErr w:type="spellStart"/>
            <w:r w:rsidRPr="00C1429D">
              <w:rPr>
                <w:rFonts w:cs="Open Sans"/>
                <w:i/>
              </w:rPr>
              <w:t>Oriented</w:t>
            </w:r>
            <w:proofErr w:type="spellEnd"/>
            <w:r w:rsidRPr="00C1429D">
              <w:rPr>
                <w:rFonts w:cs="Open Sans"/>
                <w:i/>
              </w:rPr>
              <w:t xml:space="preserve"> Architecture</w:t>
            </w:r>
            <w:r w:rsidRPr="00BD590D">
              <w:rPr>
                <w:rFonts w:cs="Open Sans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3A5EC7" w:rsidRPr="00D66946" w14:paraId="20588400" w14:textId="77777777" w:rsidTr="00443067">
        <w:tc>
          <w:tcPr>
            <w:tcW w:w="2988" w:type="dxa"/>
          </w:tcPr>
          <w:p w14:paraId="26D58D83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SOAP</w:t>
            </w:r>
          </w:p>
        </w:tc>
        <w:tc>
          <w:tcPr>
            <w:tcW w:w="6476" w:type="dxa"/>
          </w:tcPr>
          <w:p w14:paraId="69A2A9C9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C1429D">
              <w:rPr>
                <w:rFonts w:cs="Open Sans"/>
                <w:i/>
              </w:rPr>
              <w:t xml:space="preserve">Simple Object Access </w:t>
            </w:r>
            <w:proofErr w:type="spellStart"/>
            <w:r w:rsidRPr="00C1429D">
              <w:rPr>
                <w:rFonts w:cs="Open Sans"/>
                <w:i/>
              </w:rPr>
              <w:t>Protocol</w:t>
            </w:r>
            <w:proofErr w:type="spellEnd"/>
            <w:r w:rsidRPr="00BD590D">
              <w:rPr>
                <w:rFonts w:cs="Open Sans"/>
              </w:rPr>
              <w:t xml:space="preserve"> – protokół wywoływania zdalnego dostępu do obiektów, wykorzystujący XML do kodowania </w:t>
            </w:r>
            <w:proofErr w:type="spellStart"/>
            <w:r w:rsidRPr="00BD590D">
              <w:rPr>
                <w:rFonts w:cs="Open Sans"/>
              </w:rPr>
              <w:t>wywołań</w:t>
            </w:r>
            <w:proofErr w:type="spellEnd"/>
            <w:r w:rsidRPr="00BD590D">
              <w:rPr>
                <w:rFonts w:cs="Open Sans"/>
              </w:rPr>
              <w:t>.</w:t>
            </w:r>
          </w:p>
        </w:tc>
      </w:tr>
      <w:tr w:rsidR="003A5EC7" w:rsidRPr="00D66946" w14:paraId="3C4A6841" w14:textId="77777777" w:rsidTr="00443067">
        <w:tc>
          <w:tcPr>
            <w:tcW w:w="2988" w:type="dxa"/>
          </w:tcPr>
          <w:p w14:paraId="7ECCB0C3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SSO</w:t>
            </w:r>
          </w:p>
        </w:tc>
        <w:tc>
          <w:tcPr>
            <w:tcW w:w="6476" w:type="dxa"/>
          </w:tcPr>
          <w:p w14:paraId="0DA634F6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C1429D">
              <w:rPr>
                <w:rFonts w:cs="Open Sans"/>
                <w:i/>
              </w:rPr>
              <w:t xml:space="preserve">Single </w:t>
            </w:r>
            <w:proofErr w:type="spellStart"/>
            <w:r w:rsidRPr="00C1429D">
              <w:rPr>
                <w:rFonts w:cs="Open Sans"/>
                <w:i/>
              </w:rPr>
              <w:t>Sign</w:t>
            </w:r>
            <w:proofErr w:type="spellEnd"/>
            <w:r w:rsidRPr="00C1429D">
              <w:rPr>
                <w:rFonts w:cs="Open Sans"/>
                <w:i/>
              </w:rPr>
              <w:t xml:space="preserve"> On</w:t>
            </w:r>
            <w:r w:rsidRPr="000A13AA">
              <w:rPr>
                <w:rFonts w:cs="Open Sans"/>
                <w:i/>
              </w:rPr>
              <w:t xml:space="preserve"> </w:t>
            </w:r>
            <w:r w:rsidRPr="00BD590D">
              <w:rPr>
                <w:rFonts w:cs="Open Sans"/>
              </w:rPr>
              <w:t>– Pojedyncze logowanie. Możliwość jednorazowego zalogowania się do usługi sieciowej i uzyskania dostępu do wszystkich autoryzowanych zasobów zgodnych z tą usługą.</w:t>
            </w:r>
          </w:p>
        </w:tc>
      </w:tr>
      <w:tr w:rsidR="003A5EC7" w:rsidRPr="00D66946" w14:paraId="72DDA1C0" w14:textId="77777777" w:rsidTr="00443067">
        <w:tc>
          <w:tcPr>
            <w:tcW w:w="2988" w:type="dxa"/>
          </w:tcPr>
          <w:p w14:paraId="0D8E69DF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SZPROT</w:t>
            </w:r>
          </w:p>
        </w:tc>
        <w:tc>
          <w:tcPr>
            <w:tcW w:w="6476" w:type="dxa"/>
          </w:tcPr>
          <w:p w14:paraId="2B8044D6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>System Zintegrowanej Rejestracji Przedsiębiorców. Projekt „Programu e-Cło”.</w:t>
            </w:r>
          </w:p>
        </w:tc>
      </w:tr>
      <w:tr w:rsidR="003A5EC7" w:rsidRPr="00D66946" w14:paraId="1CA4B744" w14:textId="77777777" w:rsidTr="00443067">
        <w:tc>
          <w:tcPr>
            <w:tcW w:w="2988" w:type="dxa"/>
          </w:tcPr>
          <w:p w14:paraId="3B93450D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TREZOR</w:t>
            </w:r>
          </w:p>
        </w:tc>
        <w:tc>
          <w:tcPr>
            <w:tcW w:w="6476" w:type="dxa"/>
          </w:tcPr>
          <w:p w14:paraId="1BCCD8C5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BD590D">
              <w:rPr>
                <w:rFonts w:cs="Open Sans"/>
              </w:rPr>
              <w:t>Informatyczny System Obsługi Budżetu Państwa.</w:t>
            </w:r>
          </w:p>
        </w:tc>
      </w:tr>
      <w:tr w:rsidR="003A5EC7" w:rsidRPr="00D66946" w14:paraId="118449A6" w14:textId="77777777" w:rsidTr="00443067">
        <w:tc>
          <w:tcPr>
            <w:tcW w:w="2988" w:type="dxa"/>
          </w:tcPr>
          <w:p w14:paraId="761759EE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WFW</w:t>
            </w:r>
          </w:p>
        </w:tc>
        <w:tc>
          <w:tcPr>
            <w:tcW w:w="6476" w:type="dxa"/>
          </w:tcPr>
          <w:p w14:paraId="78E2026F" w14:textId="77777777" w:rsidR="003A5EC7" w:rsidRPr="00BD590D" w:rsidRDefault="003A5EC7" w:rsidP="00443067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BD590D">
              <w:rPr>
                <w:rFonts w:cs="Open Sans"/>
                <w:sz w:val="20"/>
                <w:szCs w:val="20"/>
              </w:rPr>
              <w:t>workflow</w:t>
            </w:r>
            <w:proofErr w:type="spellEnd"/>
            <w:r w:rsidRPr="00BD590D">
              <w:rPr>
                <w:rFonts w:cs="Open Sans"/>
                <w:sz w:val="20"/>
                <w:szCs w:val="20"/>
              </w:rPr>
              <w:t xml:space="preserve">), jak i automatyzacji procesów biznesowych (tradycyjnie określane terminem </w:t>
            </w:r>
            <w:r w:rsidRPr="00C1429D">
              <w:rPr>
                <w:rFonts w:cs="Open Sans"/>
                <w:i/>
                <w:sz w:val="20"/>
                <w:szCs w:val="20"/>
                <w:lang w:eastAsia="pl-PL"/>
              </w:rPr>
              <w:t xml:space="preserve">Business </w:t>
            </w:r>
            <w:proofErr w:type="spellStart"/>
            <w:r w:rsidRPr="00C1429D">
              <w:rPr>
                <w:rFonts w:cs="Open Sans"/>
                <w:i/>
                <w:sz w:val="20"/>
                <w:szCs w:val="20"/>
                <w:lang w:eastAsia="pl-PL"/>
              </w:rPr>
              <w:t>Process</w:t>
            </w:r>
            <w:proofErr w:type="spellEnd"/>
            <w:r w:rsidRPr="00C1429D">
              <w:rPr>
                <w:rFonts w:cs="Open Sans"/>
                <w:i/>
                <w:sz w:val="20"/>
                <w:szCs w:val="20"/>
                <w:lang w:eastAsia="pl-PL"/>
              </w:rPr>
              <w:t xml:space="preserve"> Management, BPM</w:t>
            </w:r>
            <w:r w:rsidRPr="00BD590D">
              <w:rPr>
                <w:rFonts w:cs="Open Sans"/>
                <w:sz w:val="20"/>
                <w:szCs w:val="20"/>
              </w:rPr>
              <w:t>).</w:t>
            </w:r>
          </w:p>
        </w:tc>
      </w:tr>
      <w:tr w:rsidR="003A5EC7" w:rsidRPr="00D66946" w14:paraId="5C78F907" w14:textId="77777777" w:rsidTr="00443067">
        <w:tc>
          <w:tcPr>
            <w:tcW w:w="2988" w:type="dxa"/>
          </w:tcPr>
          <w:p w14:paraId="1B0A1962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WOMIS</w:t>
            </w:r>
          </w:p>
        </w:tc>
        <w:tc>
          <w:tcPr>
            <w:tcW w:w="6476" w:type="dxa"/>
          </w:tcPr>
          <w:p w14:paraId="6D7C814B" w14:textId="77777777" w:rsidR="003A5EC7" w:rsidRPr="00BD590D" w:rsidRDefault="003A5EC7" w:rsidP="00443067">
            <w:pPr>
              <w:pStyle w:val="Tabelazwyky"/>
              <w:rPr>
                <w:rFonts w:cs="Open Sans"/>
              </w:rPr>
            </w:pPr>
            <w:r w:rsidRPr="00C1429D">
              <w:rPr>
                <w:rFonts w:cs="Open Sans"/>
                <w:i/>
              </w:rPr>
              <w:t>Write-Off Management and Information System</w:t>
            </w:r>
            <w:r w:rsidRPr="00BD590D">
              <w:rPr>
                <w:rFonts w:cs="Open Sans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3A5EC7" w:rsidRPr="00D66946" w14:paraId="1FCC4538" w14:textId="77777777" w:rsidTr="00443067">
        <w:tc>
          <w:tcPr>
            <w:tcW w:w="2988" w:type="dxa"/>
          </w:tcPr>
          <w:p w14:paraId="27F67935" w14:textId="77777777" w:rsidR="003A5EC7" w:rsidRPr="00BD590D" w:rsidRDefault="003A5EC7" w:rsidP="00DB77CB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WSDL</w:t>
            </w:r>
          </w:p>
        </w:tc>
        <w:tc>
          <w:tcPr>
            <w:tcW w:w="6476" w:type="dxa"/>
          </w:tcPr>
          <w:p w14:paraId="35949CCD" w14:textId="77777777" w:rsidR="003A5EC7" w:rsidRPr="00BD590D" w:rsidRDefault="003A5EC7" w:rsidP="0044306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1429D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C1429D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C1429D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 Language</w:t>
            </w: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2150474E" w14:textId="77777777" w:rsidR="003A5EC7" w:rsidRPr="00BD590D" w:rsidRDefault="003A5EC7" w:rsidP="0044306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3A5EC7" w:rsidRPr="00D66946" w14:paraId="294E524B" w14:textId="77777777" w:rsidTr="00443067">
        <w:tc>
          <w:tcPr>
            <w:tcW w:w="2988" w:type="dxa"/>
          </w:tcPr>
          <w:p w14:paraId="7A882C90" w14:textId="77777777" w:rsidR="003A5EC7" w:rsidRPr="00BD590D" w:rsidRDefault="003A5EC7" w:rsidP="00DB77CB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55228B7E" w14:textId="77777777" w:rsidR="003A5EC7" w:rsidRPr="00BD590D" w:rsidRDefault="003A5EC7" w:rsidP="0044306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C1429D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C1429D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1429D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C1429D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 Language</w:t>
            </w: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3A5EC7" w:rsidRPr="00D66946" w14:paraId="001908BF" w14:textId="77777777" w:rsidTr="00443067">
        <w:tc>
          <w:tcPr>
            <w:tcW w:w="2988" w:type="dxa"/>
          </w:tcPr>
          <w:p w14:paraId="3CB7C1D7" w14:textId="77777777" w:rsidR="003A5EC7" w:rsidRPr="00BD590D" w:rsidRDefault="003A5EC7" w:rsidP="00DB77CB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70943097" w14:textId="77777777" w:rsidR="003A5EC7" w:rsidRPr="00BD590D" w:rsidRDefault="003A5EC7" w:rsidP="0044306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3A5EC7" w:rsidRPr="00D66946" w14:paraId="41449006" w14:textId="77777777" w:rsidTr="00443067">
        <w:tc>
          <w:tcPr>
            <w:tcW w:w="2988" w:type="dxa"/>
          </w:tcPr>
          <w:p w14:paraId="5B712C7A" w14:textId="77777777" w:rsidR="003A5EC7" w:rsidRPr="00BD590D" w:rsidRDefault="003A5EC7" w:rsidP="00DB77CB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1FC41ACB" w14:textId="77777777" w:rsidR="003A5EC7" w:rsidRPr="00BD590D" w:rsidRDefault="003A5EC7" w:rsidP="0044306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B09E6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>XML Schema Definition</w:t>
            </w: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3A5EC7" w:rsidRPr="00D66946" w14:paraId="572E968B" w14:textId="77777777" w:rsidTr="00443067">
        <w:tc>
          <w:tcPr>
            <w:tcW w:w="2988" w:type="dxa"/>
          </w:tcPr>
          <w:p w14:paraId="7E560B72" w14:textId="77777777" w:rsidR="003A5EC7" w:rsidRPr="00BD590D" w:rsidRDefault="003A5EC7" w:rsidP="00DB77CB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ZEFIR 2</w:t>
            </w:r>
          </w:p>
        </w:tc>
        <w:tc>
          <w:tcPr>
            <w:tcW w:w="6476" w:type="dxa"/>
          </w:tcPr>
          <w:p w14:paraId="46020961" w14:textId="77777777" w:rsidR="003A5EC7" w:rsidRPr="00BD590D" w:rsidRDefault="003A5EC7" w:rsidP="00443067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3A1C7E2A" w14:textId="77777777" w:rsidR="003F3585" w:rsidRPr="00C1429D" w:rsidRDefault="00C43119" w:rsidP="00C1429D">
      <w:pPr>
        <w:pStyle w:val="Nagwek3"/>
      </w:pPr>
      <w:bookmarkStart w:id="47" w:name="_Toc349568560"/>
      <w:bookmarkStart w:id="48" w:name="_Toc183676853"/>
      <w:r w:rsidRPr="00C1429D">
        <w:t>Terminy</w:t>
      </w:r>
      <w:bookmarkEnd w:id="47"/>
      <w:bookmarkEnd w:id="48"/>
    </w:p>
    <w:p w14:paraId="7220D48A" w14:textId="1E4ABCAF" w:rsidR="00034C39" w:rsidRPr="00D66946" w:rsidRDefault="00034C39" w:rsidP="00A3017A">
      <w:pPr>
        <w:pStyle w:val="PodpisRysunkuTabeli"/>
      </w:pPr>
      <w:bookmarkStart w:id="49" w:name="_Toc183676865"/>
      <w:r w:rsidRPr="00D66946">
        <w:t xml:space="preserve">Tabela </w:t>
      </w:r>
      <w:r w:rsidR="00A3017A">
        <w:fldChar w:fldCharType="begin"/>
      </w:r>
      <w:r w:rsidR="00A3017A">
        <w:instrText xml:space="preserve"> SEQ Tabela \* ARABIC </w:instrText>
      </w:r>
      <w:r w:rsidR="00A3017A">
        <w:fldChar w:fldCharType="separate"/>
      </w:r>
      <w:r w:rsidR="007221C1">
        <w:rPr>
          <w:noProof/>
        </w:rPr>
        <w:t>6</w:t>
      </w:r>
      <w:r w:rsidR="00A3017A">
        <w:rPr>
          <w:noProof/>
        </w:rPr>
        <w:fldChar w:fldCharType="end"/>
      </w:r>
      <w:r w:rsidRPr="00D66946">
        <w:t>. Wykaz definicji</w:t>
      </w:r>
      <w:bookmarkEnd w:id="49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D66946" w14:paraId="5960EE00" w14:textId="77777777" w:rsidTr="00443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086B6AE" w14:textId="77777777" w:rsidR="00034C39" w:rsidRPr="00BD590D" w:rsidRDefault="00034C39" w:rsidP="00F9660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Termin</w:t>
            </w:r>
          </w:p>
        </w:tc>
        <w:tc>
          <w:tcPr>
            <w:tcW w:w="6476" w:type="dxa"/>
          </w:tcPr>
          <w:p w14:paraId="7B1B177C" w14:textId="77777777" w:rsidR="00034C39" w:rsidRPr="00BD590D" w:rsidRDefault="00034C39" w:rsidP="00F9660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Definicja</w:t>
            </w:r>
          </w:p>
        </w:tc>
      </w:tr>
      <w:tr w:rsidR="00D64ACB" w:rsidRPr="00D66946" w14:paraId="60D8F0A8" w14:textId="77777777" w:rsidTr="00443067">
        <w:tc>
          <w:tcPr>
            <w:tcW w:w="2988" w:type="dxa"/>
          </w:tcPr>
          <w:p w14:paraId="76975CE0" w14:textId="77777777" w:rsidR="00D64ACB" w:rsidRPr="00BD590D" w:rsidRDefault="00716456" w:rsidP="004E2C8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27D2E647" w14:textId="77777777" w:rsidR="00D64ACB" w:rsidRPr="00BD590D" w:rsidRDefault="00716456" w:rsidP="007B5A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D66946" w14:paraId="56B63CD8" w14:textId="77777777" w:rsidTr="00443067">
        <w:tc>
          <w:tcPr>
            <w:tcW w:w="2988" w:type="dxa"/>
          </w:tcPr>
          <w:p w14:paraId="7D954614" w14:textId="77777777" w:rsidR="00D64ACB" w:rsidRPr="00BD590D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62AE606E" w14:textId="77777777" w:rsidR="00D64ACB" w:rsidRPr="00BD590D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D66946" w14:paraId="0BC0E3AB" w14:textId="77777777" w:rsidTr="00443067">
        <w:tc>
          <w:tcPr>
            <w:tcW w:w="2988" w:type="dxa"/>
          </w:tcPr>
          <w:p w14:paraId="2848FEFD" w14:textId="77777777" w:rsidR="00D64ACB" w:rsidRPr="00BD590D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136B058E" w14:textId="77777777" w:rsidR="00D64ACB" w:rsidRPr="00BD590D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01EACAC0" w14:textId="77777777" w:rsidR="008304F5" w:rsidRPr="00C1429D" w:rsidRDefault="008304F5" w:rsidP="00C1429D">
      <w:pPr>
        <w:pStyle w:val="Nagwek1"/>
      </w:pPr>
      <w:bookmarkStart w:id="50" w:name="_Toc349568561"/>
      <w:bookmarkStart w:id="51" w:name="_Toc183676854"/>
      <w:r w:rsidRPr="00C1429D">
        <w:lastRenderedPageBreak/>
        <w:t>Zawartość merytoryczna dokumentu</w:t>
      </w:r>
      <w:bookmarkEnd w:id="50"/>
      <w:bookmarkEnd w:id="51"/>
    </w:p>
    <w:p w14:paraId="2770E0FF" w14:textId="5A50F364" w:rsidR="00654129" w:rsidRPr="00BD590D" w:rsidRDefault="00D64ACB" w:rsidP="00A3017A">
      <w:pPr>
        <w:rPr>
          <w:rFonts w:cs="Open Sans"/>
        </w:rPr>
      </w:pPr>
      <w:r w:rsidRPr="00BD590D">
        <w:rPr>
          <w:rFonts w:cs="Open Sans"/>
        </w:rPr>
        <w:t>Dokument zawiera specyfikacj</w:t>
      </w:r>
      <w:r w:rsidR="00BA356E" w:rsidRPr="00BD590D">
        <w:rPr>
          <w:rFonts w:cs="Open Sans"/>
        </w:rPr>
        <w:t>ę</w:t>
      </w:r>
      <w:r w:rsidR="000A71C7" w:rsidRPr="00BD590D">
        <w:rPr>
          <w:rFonts w:cs="Open Sans"/>
        </w:rPr>
        <w:t xml:space="preserve"> </w:t>
      </w:r>
      <w:r w:rsidR="008814DE" w:rsidRPr="00BD590D">
        <w:rPr>
          <w:rFonts w:cs="Open Sans"/>
        </w:rPr>
        <w:t>podmiotów w zakresie elektronicznej obsługi deklaracji akcyzowych</w:t>
      </w:r>
      <w:r w:rsidR="00F02ED4" w:rsidRPr="00BD590D">
        <w:rPr>
          <w:rFonts w:cs="Open Sans"/>
        </w:rPr>
        <w:t>,</w:t>
      </w:r>
      <w:r w:rsidR="00B4296E" w:rsidRPr="00BD590D">
        <w:rPr>
          <w:rFonts w:cs="Open Sans"/>
        </w:rPr>
        <w:t xml:space="preserve"> w postaci pliku </w:t>
      </w:r>
      <w:r w:rsidR="00BA7ACD" w:rsidRPr="00BD590D">
        <w:rPr>
          <w:rFonts w:cs="Open Sans"/>
        </w:rPr>
        <w:t>VAT</w:t>
      </w:r>
      <w:r w:rsidR="003D0BE0" w:rsidRPr="00BD590D">
        <w:rPr>
          <w:rFonts w:cs="Open Sans"/>
        </w:rPr>
        <w:t>_</w:t>
      </w:r>
      <w:r w:rsidR="00CD0E8E" w:rsidRPr="00BD590D">
        <w:rPr>
          <w:rFonts w:cs="Open Sans"/>
        </w:rPr>
        <w:t>14</w:t>
      </w:r>
      <w:r w:rsidR="00B4296E" w:rsidRPr="00BD590D">
        <w:rPr>
          <w:rFonts w:cs="Open Sans"/>
        </w:rPr>
        <w:t>.xsd</w:t>
      </w:r>
      <w:r w:rsidR="00237AB5" w:rsidRPr="00BD590D">
        <w:rPr>
          <w:rFonts w:cs="Open Sans"/>
        </w:rPr>
        <w:t>.</w:t>
      </w:r>
    </w:p>
    <w:p w14:paraId="307467CA" w14:textId="77777777" w:rsidR="00AF002C" w:rsidRPr="00BD590D" w:rsidRDefault="00F02ED4" w:rsidP="00A3017A">
      <w:pPr>
        <w:rPr>
          <w:rFonts w:cs="Open Sans"/>
        </w:rPr>
      </w:pPr>
      <w:bookmarkStart w:id="52" w:name="_Toc348954995"/>
      <w:r w:rsidRPr="00BD590D">
        <w:rPr>
          <w:rFonts w:cs="Open Sans"/>
        </w:rPr>
        <w:t>Struktury danych wspólne dla wszystkich zestawów usług zostały umieszczone w plikach Types_Z</w:t>
      </w:r>
      <w:r w:rsidR="009D0CAF" w:rsidRPr="00BD590D">
        <w:rPr>
          <w:rFonts w:cs="Open Sans"/>
        </w:rPr>
        <w:t>3</w:t>
      </w:r>
      <w:r w:rsidRPr="00BD590D">
        <w:rPr>
          <w:rFonts w:cs="Open Sans"/>
        </w:rPr>
        <w:t>.xsd, Trader_Z2.xsd, Authorization.xsd oraz w xmldsig-core-schema.xsd.</w:t>
      </w:r>
    </w:p>
    <w:p w14:paraId="7CBE6FFE" w14:textId="2936EA42" w:rsidR="00D64ACB" w:rsidRPr="00A3017A" w:rsidRDefault="00D64ACB" w:rsidP="00A3017A">
      <w:pPr>
        <w:pStyle w:val="PodpisRysunkuTabeli"/>
      </w:pPr>
      <w:bookmarkStart w:id="53" w:name="_Toc183676866"/>
      <w:r w:rsidRPr="00A3017A">
        <w:t xml:space="preserve">Tabela </w:t>
      </w:r>
      <w:fldSimple w:instr=" SEQ Tabela \* ARABIC ">
        <w:r w:rsidR="007221C1" w:rsidRPr="00A3017A">
          <w:t>7</w:t>
        </w:r>
      </w:fldSimple>
      <w:r w:rsidRPr="00A3017A">
        <w:t xml:space="preserve">. </w:t>
      </w:r>
      <w:r w:rsidR="00847416" w:rsidRPr="00A3017A">
        <w:t>Powiązanie plików</w:t>
      </w:r>
      <w:r w:rsidRPr="00A3017A">
        <w:t xml:space="preserve"> XSD</w:t>
      </w:r>
      <w:bookmarkEnd w:id="52"/>
      <w:bookmarkEnd w:id="53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847416" w:rsidRPr="00D66946" w14:paraId="3887CFBF" w14:textId="77777777" w:rsidTr="00443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7" w:type="dxa"/>
          </w:tcPr>
          <w:p w14:paraId="30DB6BA5" w14:textId="77777777" w:rsidR="00847416" w:rsidRPr="00BD590D" w:rsidRDefault="00847416" w:rsidP="004E2C82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Plik XSD</w:t>
            </w:r>
          </w:p>
        </w:tc>
        <w:tc>
          <w:tcPr>
            <w:tcW w:w="7221" w:type="dxa"/>
          </w:tcPr>
          <w:p w14:paraId="6CBD62E5" w14:textId="77777777" w:rsidR="00847416" w:rsidRPr="00BD590D" w:rsidRDefault="00847416" w:rsidP="004E2C82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BD590D">
              <w:rPr>
                <w:rFonts w:ascii="Lato" w:hAnsi="Lato" w:cs="Open Sans"/>
                <w:sz w:val="20"/>
                <w:szCs w:val="20"/>
              </w:rPr>
              <w:t>Opis</w:t>
            </w:r>
          </w:p>
        </w:tc>
      </w:tr>
      <w:tr w:rsidR="00847416" w:rsidRPr="00D66946" w14:paraId="7C87F588" w14:textId="77777777" w:rsidTr="00443067">
        <w:tc>
          <w:tcPr>
            <w:tcW w:w="2007" w:type="dxa"/>
          </w:tcPr>
          <w:p w14:paraId="4D39A33C" w14:textId="77777777" w:rsidR="007B6312" w:rsidRPr="00BD590D" w:rsidRDefault="00F02ED4" w:rsidP="009D0CAF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Types_Z</w:t>
            </w:r>
            <w:r w:rsidR="009D0CAF" w:rsidRPr="00BD590D">
              <w:rPr>
                <w:rFonts w:cs="Open Sans"/>
                <w:sz w:val="20"/>
                <w:szCs w:val="20"/>
              </w:rPr>
              <w:t>3</w:t>
            </w:r>
            <w:r w:rsidRPr="00BD590D">
              <w:rPr>
                <w:rFonts w:cs="Open Sans"/>
                <w:sz w:val="20"/>
                <w:szCs w:val="20"/>
              </w:rPr>
              <w:t>.xsd</w:t>
            </w:r>
          </w:p>
        </w:tc>
        <w:tc>
          <w:tcPr>
            <w:tcW w:w="7221" w:type="dxa"/>
          </w:tcPr>
          <w:p w14:paraId="37380E43" w14:textId="77777777" w:rsidR="00847416" w:rsidRPr="00BD590D" w:rsidRDefault="00847416" w:rsidP="00B51284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 xml:space="preserve">Definicje </w:t>
            </w:r>
            <w:r w:rsidR="00F02ED4" w:rsidRPr="00BD590D">
              <w:rPr>
                <w:rFonts w:cs="Open Sans"/>
                <w:sz w:val="20"/>
                <w:szCs w:val="20"/>
              </w:rPr>
              <w:t xml:space="preserve">podstawowych </w:t>
            </w:r>
            <w:r w:rsidRPr="00BD590D">
              <w:rPr>
                <w:rFonts w:cs="Open Sans"/>
                <w:sz w:val="20"/>
                <w:szCs w:val="20"/>
              </w:rPr>
              <w:t xml:space="preserve">wspólnych </w:t>
            </w:r>
            <w:r w:rsidR="00F02ED4" w:rsidRPr="00BD590D">
              <w:rPr>
                <w:rFonts w:cs="Open Sans"/>
                <w:sz w:val="20"/>
                <w:szCs w:val="20"/>
              </w:rPr>
              <w:t xml:space="preserve">typów i </w:t>
            </w:r>
            <w:r w:rsidRPr="00BD590D">
              <w:rPr>
                <w:rFonts w:cs="Open Sans"/>
                <w:sz w:val="20"/>
                <w:szCs w:val="20"/>
              </w:rPr>
              <w:t>struktur danych</w:t>
            </w:r>
            <w:r w:rsidR="00F02ED4" w:rsidRPr="00BD590D">
              <w:rPr>
                <w:rFonts w:cs="Open Sans"/>
                <w:sz w:val="20"/>
                <w:szCs w:val="20"/>
              </w:rPr>
              <w:t>,</w:t>
            </w:r>
            <w:r w:rsidRPr="00BD590D">
              <w:rPr>
                <w:rFonts w:cs="Open Sans"/>
                <w:sz w:val="20"/>
                <w:szCs w:val="20"/>
              </w:rPr>
              <w:t xml:space="preserve"> wykorzystywanych we wszystkich zdefiniowanych </w:t>
            </w:r>
            <w:r w:rsidR="00B51284" w:rsidRPr="00BD590D">
              <w:rPr>
                <w:rFonts w:cs="Open Sans"/>
                <w:sz w:val="20"/>
                <w:szCs w:val="20"/>
              </w:rPr>
              <w:t>deklaracjach</w:t>
            </w:r>
          </w:p>
        </w:tc>
      </w:tr>
      <w:tr w:rsidR="00F02ED4" w:rsidRPr="00D66946" w14:paraId="0FB7A1EE" w14:textId="77777777" w:rsidTr="00443067">
        <w:tc>
          <w:tcPr>
            <w:tcW w:w="2007" w:type="dxa"/>
          </w:tcPr>
          <w:p w14:paraId="06E35068" w14:textId="77777777" w:rsidR="00F02ED4" w:rsidRPr="00BD590D" w:rsidRDefault="00F02ED4" w:rsidP="004E2C8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Trader_Z2</w:t>
            </w:r>
          </w:p>
        </w:tc>
        <w:tc>
          <w:tcPr>
            <w:tcW w:w="7221" w:type="dxa"/>
          </w:tcPr>
          <w:p w14:paraId="59904BC5" w14:textId="77777777" w:rsidR="00F02ED4" w:rsidRPr="00BD590D" w:rsidRDefault="00F02ED4" w:rsidP="00F02ED4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Definicje wspólnych struktur danych dotyczących podmiotów, wykorzystywanych we wszystkich zdefiniowanych deklaracjach</w:t>
            </w:r>
          </w:p>
        </w:tc>
      </w:tr>
      <w:tr w:rsidR="00F02ED4" w:rsidRPr="00D66946" w14:paraId="233F4D2A" w14:textId="77777777" w:rsidTr="00443067">
        <w:tc>
          <w:tcPr>
            <w:tcW w:w="2007" w:type="dxa"/>
          </w:tcPr>
          <w:p w14:paraId="12CBE761" w14:textId="77777777" w:rsidR="00F02ED4" w:rsidRPr="00BD590D" w:rsidRDefault="00F02ED4" w:rsidP="004E2C8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Authorization.xsd</w:t>
            </w:r>
          </w:p>
        </w:tc>
        <w:tc>
          <w:tcPr>
            <w:tcW w:w="7221" w:type="dxa"/>
          </w:tcPr>
          <w:p w14:paraId="33782564" w14:textId="77777777" w:rsidR="00F02ED4" w:rsidRPr="00BD590D" w:rsidRDefault="00F02ED4" w:rsidP="00F02ED4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Definicje wspólnych struktur danych dotyczących autentykacji</w:t>
            </w:r>
          </w:p>
        </w:tc>
      </w:tr>
      <w:tr w:rsidR="00F02ED4" w:rsidRPr="00D66946" w14:paraId="71C30352" w14:textId="77777777" w:rsidTr="00443067">
        <w:tc>
          <w:tcPr>
            <w:tcW w:w="2007" w:type="dxa"/>
          </w:tcPr>
          <w:p w14:paraId="4E8003F2" w14:textId="77777777" w:rsidR="00F02ED4" w:rsidRPr="00BD590D" w:rsidRDefault="00F02ED4" w:rsidP="004E2C8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xmldsig-core-schema.xsd</w:t>
            </w:r>
          </w:p>
        </w:tc>
        <w:tc>
          <w:tcPr>
            <w:tcW w:w="7221" w:type="dxa"/>
          </w:tcPr>
          <w:p w14:paraId="202443E4" w14:textId="77777777" w:rsidR="00EC3E8C" w:rsidRPr="00BD590D" w:rsidRDefault="00EC3E8C" w:rsidP="00EC3E8C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Opis składni i reguł przetwarzania podpisów cyfrowych.</w:t>
            </w:r>
          </w:p>
          <w:p w14:paraId="2A4D47AA" w14:textId="77777777" w:rsidR="00F02ED4" w:rsidRPr="00BD590D" w:rsidRDefault="00EC3E8C" w:rsidP="00EC3E8C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http://www.w3.org/TR/xmldsig-core/xmldsig-core-schema.xsd</w:t>
            </w:r>
          </w:p>
        </w:tc>
      </w:tr>
      <w:tr w:rsidR="00847416" w:rsidRPr="00D66946" w14:paraId="32831286" w14:textId="77777777" w:rsidTr="00443067">
        <w:tc>
          <w:tcPr>
            <w:tcW w:w="2007" w:type="dxa"/>
          </w:tcPr>
          <w:p w14:paraId="61635454" w14:textId="3EFB62D3" w:rsidR="00847416" w:rsidRPr="00BD590D" w:rsidRDefault="00BA7ACD" w:rsidP="00B75C0D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VAT</w:t>
            </w:r>
            <w:r w:rsidR="002B58BD" w:rsidRPr="00BD590D">
              <w:rPr>
                <w:rFonts w:cs="Open Sans"/>
                <w:sz w:val="20"/>
                <w:szCs w:val="20"/>
              </w:rPr>
              <w:t>_</w:t>
            </w:r>
            <w:r w:rsidR="00B75C0D" w:rsidRPr="00BD590D">
              <w:rPr>
                <w:rFonts w:cs="Open Sans"/>
                <w:sz w:val="20"/>
                <w:szCs w:val="20"/>
              </w:rPr>
              <w:t>14</w:t>
            </w:r>
            <w:r w:rsidR="00847416" w:rsidRPr="00BD590D">
              <w:rPr>
                <w:rFonts w:cs="Open Sans"/>
                <w:sz w:val="20"/>
                <w:szCs w:val="20"/>
              </w:rPr>
              <w:t>.xsd</w:t>
            </w:r>
          </w:p>
        </w:tc>
        <w:tc>
          <w:tcPr>
            <w:tcW w:w="7221" w:type="dxa"/>
          </w:tcPr>
          <w:p w14:paraId="3AA6F7F4" w14:textId="77777777" w:rsidR="00847416" w:rsidRPr="00BD590D" w:rsidRDefault="00897644" w:rsidP="00A4737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Struktura danych dla deklaracji.</w:t>
            </w:r>
          </w:p>
        </w:tc>
      </w:tr>
    </w:tbl>
    <w:p w14:paraId="2DFACBB4" w14:textId="77777777" w:rsidR="004E2C82" w:rsidRPr="00C1429D" w:rsidRDefault="00821CB6" w:rsidP="00C1429D">
      <w:pPr>
        <w:pStyle w:val="Nagwek1"/>
      </w:pPr>
      <w:bookmarkStart w:id="54" w:name="_Toc183676855"/>
      <w:r w:rsidRPr="00C1429D">
        <w:lastRenderedPageBreak/>
        <w:t xml:space="preserve">Specyfikacja deklaracji </w:t>
      </w:r>
      <w:r w:rsidR="00CD0E8E" w:rsidRPr="00C1429D">
        <w:t>VAT14</w:t>
      </w:r>
      <w:bookmarkEnd w:id="54"/>
      <w:r w:rsidR="007B6312" w:rsidRPr="00C1429D">
        <w:t xml:space="preserve"> </w:t>
      </w:r>
      <w:r w:rsidR="004E2C82" w:rsidRPr="00C1429D">
        <w:t xml:space="preserve"> </w:t>
      </w:r>
    </w:p>
    <w:p w14:paraId="09658CC3" w14:textId="4D03C1A0" w:rsidR="00CA300B" w:rsidRPr="00BD590D" w:rsidRDefault="00023890" w:rsidP="00BD590D">
      <w:pPr>
        <w:rPr>
          <w:rFonts w:cs="Open Sans"/>
        </w:rPr>
      </w:pPr>
      <w:r w:rsidRPr="00BD590D">
        <w:rPr>
          <w:rFonts w:cs="Open Sans"/>
        </w:rPr>
        <w:t xml:space="preserve">Struktury typu </w:t>
      </w:r>
      <w:proofErr w:type="spellStart"/>
      <w:r w:rsidRPr="00BD590D">
        <w:rPr>
          <w:rFonts w:cs="Open Sans"/>
        </w:rPr>
        <w:t>SignatureType</w:t>
      </w:r>
      <w:proofErr w:type="spellEnd"/>
      <w:r w:rsidRPr="00BD590D">
        <w:rPr>
          <w:rFonts w:cs="Open Sans"/>
        </w:rPr>
        <w:t xml:space="preserve">, </w:t>
      </w:r>
      <w:proofErr w:type="spellStart"/>
      <w:r w:rsidR="00E21749" w:rsidRPr="00BD590D">
        <w:rPr>
          <w:rFonts w:cs="Open Sans"/>
        </w:rPr>
        <w:t>ZPeriod</w:t>
      </w:r>
      <w:proofErr w:type="spellEnd"/>
      <w:r w:rsidR="00F115CC" w:rsidRPr="00BD590D">
        <w:rPr>
          <w:rFonts w:cs="Open Sans"/>
        </w:rPr>
        <w:t xml:space="preserve"> oraz</w:t>
      </w:r>
      <w:r w:rsidRPr="00BD590D">
        <w:rPr>
          <w:rFonts w:cs="Open Sans"/>
        </w:rPr>
        <w:t xml:space="preserve"> </w:t>
      </w:r>
      <w:proofErr w:type="spellStart"/>
      <w:r w:rsidRPr="00BD590D">
        <w:rPr>
          <w:rFonts w:cs="Open Sans"/>
        </w:rPr>
        <w:t>Z</w:t>
      </w:r>
      <w:r w:rsidR="00B721AE" w:rsidRPr="00BD590D">
        <w:rPr>
          <w:rFonts w:cs="Open Sans"/>
        </w:rPr>
        <w:t>Ext</w:t>
      </w:r>
      <w:r w:rsidRPr="00BD590D">
        <w:rPr>
          <w:rFonts w:cs="Open Sans"/>
        </w:rPr>
        <w:t>Statement</w:t>
      </w:r>
      <w:proofErr w:type="spellEnd"/>
      <w:r w:rsidR="00F115CC" w:rsidRPr="00BD590D">
        <w:rPr>
          <w:rFonts w:cs="Open Sans"/>
        </w:rPr>
        <w:t xml:space="preserve"> </w:t>
      </w:r>
      <w:r w:rsidR="00E713AA" w:rsidRPr="00BD590D">
        <w:rPr>
          <w:rFonts w:cs="Open Sans"/>
          <w:szCs w:val="18"/>
          <w:lang w:eastAsia="pl-PL"/>
        </w:rPr>
        <w:t xml:space="preserve"> </w:t>
      </w:r>
      <w:r w:rsidRPr="00BD590D">
        <w:rPr>
          <w:rFonts w:cs="Open Sans"/>
        </w:rPr>
        <w:t xml:space="preserve">zostały zdefiniowane w dokumencie </w:t>
      </w:r>
      <w:r w:rsidRPr="00BD590D">
        <w:rPr>
          <w:rFonts w:cs="Open Sans"/>
        </w:rPr>
        <w:fldChar w:fldCharType="begin"/>
      </w:r>
      <w:r w:rsidRPr="00BD590D">
        <w:rPr>
          <w:rFonts w:cs="Open Sans"/>
        </w:rPr>
        <w:instrText xml:space="preserve"> REF _Ref361653747 \r \h </w:instrText>
      </w:r>
      <w:r w:rsidR="00D66946" w:rsidRPr="00BD590D">
        <w:rPr>
          <w:rFonts w:cs="Open Sans"/>
        </w:rPr>
        <w:instrText xml:space="preserve"> \* MERGEFORMAT </w:instrText>
      </w:r>
      <w:r w:rsidRPr="00BD590D">
        <w:rPr>
          <w:rFonts w:cs="Open Sans"/>
        </w:rPr>
      </w:r>
      <w:r w:rsidRPr="00BD590D">
        <w:rPr>
          <w:rFonts w:cs="Open Sans"/>
        </w:rPr>
        <w:fldChar w:fldCharType="separate"/>
      </w:r>
      <w:r w:rsidR="007221C1" w:rsidRPr="00BD590D">
        <w:rPr>
          <w:rFonts w:cs="Open Sans"/>
        </w:rPr>
        <w:t>A1</w:t>
      </w:r>
      <w:r w:rsidRPr="00BD590D">
        <w:rPr>
          <w:rFonts w:cs="Open Sans"/>
        </w:rPr>
        <w:fldChar w:fldCharType="end"/>
      </w:r>
      <w:r w:rsidRPr="00BD590D">
        <w:rPr>
          <w:rFonts w:cs="Open Sans"/>
        </w:rPr>
        <w:t xml:space="preserve"> i nie będą tutaj szczegółowo omawiane.</w:t>
      </w:r>
    </w:p>
    <w:p w14:paraId="17D5DC8D" w14:textId="54DD660C" w:rsidR="00F65A05" w:rsidRPr="00D66946" w:rsidRDefault="000A3F10" w:rsidP="00A3017A">
      <w:pPr>
        <w:pStyle w:val="PodpisRysunkuTabeli"/>
      </w:pPr>
      <w:bookmarkStart w:id="55" w:name="_Toc88940821"/>
      <w:bookmarkStart w:id="56" w:name="_Toc183676867"/>
      <w:r w:rsidRPr="00D45844">
        <w:t xml:space="preserve">Tabela </w:t>
      </w:r>
      <w:r w:rsidR="00A3017A">
        <w:fldChar w:fldCharType="begin"/>
      </w:r>
      <w:r w:rsidR="00A3017A">
        <w:instrText xml:space="preserve"> SEQ Tabela \* ARABIC </w:instrText>
      </w:r>
      <w:r w:rsidR="00A3017A">
        <w:fldChar w:fldCharType="separate"/>
      </w:r>
      <w:r w:rsidR="007221C1">
        <w:rPr>
          <w:noProof/>
        </w:rPr>
        <w:t>8</w:t>
      </w:r>
      <w:r w:rsidR="00A3017A">
        <w:rPr>
          <w:noProof/>
        </w:rPr>
        <w:fldChar w:fldCharType="end"/>
      </w:r>
      <w:r w:rsidRPr="00D45844">
        <w:t xml:space="preserve">. </w:t>
      </w:r>
      <w:r>
        <w:t>Dane ogólne</w:t>
      </w:r>
      <w:r w:rsidRPr="0053308D">
        <w:t xml:space="preserve"> </w:t>
      </w:r>
      <w:r w:rsidRPr="00C2113E">
        <w:t>w ramach struktury deklaracji</w:t>
      </w:r>
      <w:r>
        <w:t xml:space="preserve"> </w:t>
      </w:r>
      <w:bookmarkEnd w:id="55"/>
      <w:r>
        <w:t>VAT-14</w:t>
      </w:r>
      <w:bookmarkEnd w:id="56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069"/>
        <w:gridCol w:w="6253"/>
      </w:tblGrid>
      <w:tr w:rsidR="00AE58FB" w:rsidRPr="00D66946" w14:paraId="04BCED08" w14:textId="77777777" w:rsidTr="00443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69" w:type="dxa"/>
          </w:tcPr>
          <w:p w14:paraId="331903EF" w14:textId="77777777" w:rsidR="00AE58FB" w:rsidRPr="00BD590D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Opis</w:t>
            </w:r>
          </w:p>
        </w:tc>
        <w:tc>
          <w:tcPr>
            <w:tcW w:w="6253" w:type="dxa"/>
          </w:tcPr>
          <w:p w14:paraId="61B8AC75" w14:textId="77777777" w:rsidR="00AE58FB" w:rsidRPr="00BD590D" w:rsidRDefault="00104424" w:rsidP="00F50C0C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 xml:space="preserve">Struktura </w:t>
            </w:r>
            <w:r w:rsidR="00F50C0C" w:rsidRPr="00BD590D">
              <w:rPr>
                <w:rFonts w:cs="Open Sans"/>
                <w:sz w:val="20"/>
                <w:szCs w:val="20"/>
              </w:rPr>
              <w:t>deklaracji dla podatku od towarów i usług od wewnątrzwspólnotowego nabycia paliw silnikowych</w:t>
            </w:r>
          </w:p>
        </w:tc>
      </w:tr>
      <w:tr w:rsidR="00AE58FB" w:rsidRPr="00D66946" w14:paraId="6487BB0F" w14:textId="77777777" w:rsidTr="00443067">
        <w:tc>
          <w:tcPr>
            <w:tcW w:w="3069" w:type="dxa"/>
          </w:tcPr>
          <w:p w14:paraId="5EDE0E4B" w14:textId="77777777" w:rsidR="00AE58FB" w:rsidRPr="00BD590D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Proces biznesowy</w:t>
            </w:r>
          </w:p>
        </w:tc>
        <w:tc>
          <w:tcPr>
            <w:tcW w:w="6253" w:type="dxa"/>
          </w:tcPr>
          <w:p w14:paraId="07D72A8B" w14:textId="77777777" w:rsidR="00AE58FB" w:rsidRPr="00BD590D" w:rsidRDefault="00AE58FB" w:rsidP="002B3C9A">
            <w:pPr>
              <w:rPr>
                <w:rFonts w:cs="Open Sans"/>
                <w:sz w:val="20"/>
                <w:szCs w:val="20"/>
              </w:rPr>
            </w:pPr>
          </w:p>
        </w:tc>
      </w:tr>
      <w:tr w:rsidR="00AE58FB" w:rsidRPr="00D66946" w14:paraId="76875D1C" w14:textId="77777777" w:rsidTr="00443067">
        <w:tc>
          <w:tcPr>
            <w:tcW w:w="3069" w:type="dxa"/>
          </w:tcPr>
          <w:p w14:paraId="462020DD" w14:textId="77777777" w:rsidR="00AE58FB" w:rsidRPr="00BD590D" w:rsidRDefault="00D41F2E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Wersja deklaracji</w:t>
            </w:r>
          </w:p>
        </w:tc>
        <w:tc>
          <w:tcPr>
            <w:tcW w:w="6253" w:type="dxa"/>
          </w:tcPr>
          <w:p w14:paraId="5999A622" w14:textId="77777777" w:rsidR="00AE58FB" w:rsidRPr="00BD590D" w:rsidRDefault="00ED3F54" w:rsidP="002B3C9A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4</w:t>
            </w:r>
            <w:r w:rsidR="009D0CAF" w:rsidRPr="00BD590D">
              <w:rPr>
                <w:rFonts w:cs="Open Sans"/>
                <w:sz w:val="20"/>
                <w:szCs w:val="20"/>
              </w:rPr>
              <w:t>_0</w:t>
            </w:r>
          </w:p>
        </w:tc>
      </w:tr>
      <w:tr w:rsidR="00AE58FB" w:rsidRPr="00D66946" w14:paraId="7E6BB2D2" w14:textId="77777777" w:rsidTr="00443067">
        <w:tc>
          <w:tcPr>
            <w:tcW w:w="3069" w:type="dxa"/>
          </w:tcPr>
          <w:p w14:paraId="420BF78E" w14:textId="77777777" w:rsidR="00AE58FB" w:rsidRPr="00BD590D" w:rsidRDefault="00D41F2E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Zależności od innych dekl</w:t>
            </w:r>
            <w:r w:rsidR="009F770A" w:rsidRPr="00BD590D">
              <w:rPr>
                <w:rFonts w:cs="Open Sans"/>
                <w:sz w:val="20"/>
                <w:szCs w:val="20"/>
              </w:rPr>
              <w:t>a</w:t>
            </w:r>
            <w:r w:rsidRPr="00BD590D">
              <w:rPr>
                <w:rFonts w:cs="Open Sans"/>
                <w:sz w:val="20"/>
                <w:szCs w:val="20"/>
              </w:rPr>
              <w:t>racji</w:t>
            </w:r>
          </w:p>
        </w:tc>
        <w:tc>
          <w:tcPr>
            <w:tcW w:w="6253" w:type="dxa"/>
          </w:tcPr>
          <w:p w14:paraId="6024CA24" w14:textId="77777777" w:rsidR="00AE58FB" w:rsidRPr="00BD590D" w:rsidRDefault="00AE58FB" w:rsidP="002B3C9A">
            <w:pPr>
              <w:rPr>
                <w:rFonts w:cs="Open Sans"/>
                <w:sz w:val="20"/>
                <w:szCs w:val="20"/>
              </w:rPr>
            </w:pPr>
          </w:p>
        </w:tc>
      </w:tr>
      <w:tr w:rsidR="00AE58FB" w:rsidRPr="00D66946" w14:paraId="1DF1B886" w14:textId="77777777" w:rsidTr="00443067">
        <w:tc>
          <w:tcPr>
            <w:tcW w:w="3069" w:type="dxa"/>
          </w:tcPr>
          <w:p w14:paraId="04B82A23" w14:textId="77777777" w:rsidR="00AE58FB" w:rsidRPr="00BD590D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 xml:space="preserve">Technologia </w:t>
            </w:r>
          </w:p>
        </w:tc>
        <w:tc>
          <w:tcPr>
            <w:tcW w:w="6253" w:type="dxa"/>
          </w:tcPr>
          <w:p w14:paraId="28354055" w14:textId="77777777" w:rsidR="00AE58FB" w:rsidRPr="00BD590D" w:rsidRDefault="009F6ED6" w:rsidP="002B3C9A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XML</w:t>
            </w:r>
          </w:p>
        </w:tc>
      </w:tr>
      <w:tr w:rsidR="00AE58FB" w:rsidRPr="00D66946" w14:paraId="442BEB7B" w14:textId="77777777" w:rsidTr="00443067">
        <w:tc>
          <w:tcPr>
            <w:tcW w:w="3069" w:type="dxa"/>
          </w:tcPr>
          <w:p w14:paraId="5D40B6A2" w14:textId="77777777" w:rsidR="00AE58FB" w:rsidRPr="00BD590D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Reguły biznesowe</w:t>
            </w:r>
          </w:p>
        </w:tc>
        <w:tc>
          <w:tcPr>
            <w:tcW w:w="6253" w:type="dxa"/>
          </w:tcPr>
          <w:p w14:paraId="16AB4968" w14:textId="77777777" w:rsidR="00AE58FB" w:rsidRPr="00BD590D" w:rsidRDefault="00AE58FB" w:rsidP="002B3C9A">
            <w:pPr>
              <w:rPr>
                <w:rFonts w:cs="Open Sans"/>
                <w:sz w:val="20"/>
                <w:szCs w:val="20"/>
              </w:rPr>
            </w:pPr>
          </w:p>
        </w:tc>
      </w:tr>
      <w:tr w:rsidR="00AE58FB" w:rsidRPr="00D66946" w14:paraId="02D401F9" w14:textId="77777777" w:rsidTr="00443067">
        <w:tc>
          <w:tcPr>
            <w:tcW w:w="3069" w:type="dxa"/>
          </w:tcPr>
          <w:p w14:paraId="63F59936" w14:textId="77777777" w:rsidR="00AE58FB" w:rsidRPr="00BD590D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Wykorzystane standardy</w:t>
            </w:r>
          </w:p>
        </w:tc>
        <w:tc>
          <w:tcPr>
            <w:tcW w:w="6253" w:type="dxa"/>
          </w:tcPr>
          <w:p w14:paraId="60038A0D" w14:textId="77777777" w:rsidR="00AE58FB" w:rsidRPr="00BD590D" w:rsidRDefault="00B5046C" w:rsidP="002B3C9A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XML</w:t>
            </w:r>
          </w:p>
        </w:tc>
      </w:tr>
      <w:tr w:rsidR="00AE58FB" w:rsidRPr="00D66946" w14:paraId="37AF6896" w14:textId="77777777" w:rsidTr="00443067">
        <w:tc>
          <w:tcPr>
            <w:tcW w:w="3069" w:type="dxa"/>
          </w:tcPr>
          <w:p w14:paraId="1A5C5A7E" w14:textId="77777777" w:rsidR="00AE58FB" w:rsidRPr="00BD590D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proofErr w:type="spellStart"/>
            <w:r w:rsidRPr="00BD590D">
              <w:rPr>
                <w:rFonts w:cs="Open Sans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253" w:type="dxa"/>
          </w:tcPr>
          <w:p w14:paraId="64084D9E" w14:textId="77777777" w:rsidR="00F50C0C" w:rsidRPr="00BD590D" w:rsidRDefault="00F50C0C" w:rsidP="00F50C0C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http://www.w3.org/2000/09/xmldsig#</w:t>
            </w:r>
          </w:p>
          <w:p w14:paraId="2D969FEF" w14:textId="77777777" w:rsidR="009D0CAF" w:rsidRPr="00BD590D" w:rsidRDefault="009D0CAF" w:rsidP="009D0CAF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http://www.e-clo.pl/ZEFIR2/eZefir2/xsd/v</w:t>
            </w:r>
            <w:r w:rsidR="00ED3F54" w:rsidRPr="00BD590D">
              <w:rPr>
                <w:rFonts w:cs="Open Sans"/>
                <w:sz w:val="20"/>
                <w:szCs w:val="20"/>
              </w:rPr>
              <w:t>4</w:t>
            </w:r>
            <w:r w:rsidRPr="00BD590D">
              <w:rPr>
                <w:rFonts w:cs="Open Sans"/>
                <w:sz w:val="20"/>
                <w:szCs w:val="20"/>
              </w:rPr>
              <w:t>_0/VAT_14.xsd</w:t>
            </w:r>
          </w:p>
          <w:p w14:paraId="06825F22" w14:textId="1301B279" w:rsidR="009D0CAF" w:rsidRPr="00BD590D" w:rsidRDefault="009D0CAF" w:rsidP="009D0CAF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http://www.e-clo.pl/ZEFIR2/eZefir2/xsd/v</w:t>
            </w:r>
            <w:r w:rsidR="008439D5" w:rsidRPr="00BD590D">
              <w:rPr>
                <w:rFonts w:cs="Open Sans"/>
                <w:sz w:val="20"/>
                <w:szCs w:val="20"/>
              </w:rPr>
              <w:t>3</w:t>
            </w:r>
            <w:r w:rsidRPr="00BD590D">
              <w:rPr>
                <w:rFonts w:cs="Open Sans"/>
                <w:sz w:val="20"/>
                <w:szCs w:val="20"/>
              </w:rPr>
              <w:t>_0/Trader.xsd</w:t>
            </w:r>
          </w:p>
          <w:p w14:paraId="52883D85" w14:textId="77777777" w:rsidR="009D0CAF" w:rsidRPr="00BD590D" w:rsidRDefault="009D0CAF" w:rsidP="009D0CAF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http://www.e-clo.pl/ZEFIR2/eZefir2/xsd/v3_0/Types.xsd</w:t>
            </w:r>
          </w:p>
          <w:p w14:paraId="4FACEA90" w14:textId="77777777" w:rsidR="001F26FD" w:rsidRPr="00BD590D" w:rsidRDefault="009D0CAF" w:rsidP="009D0CAF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http://www.e-clo.pl/ZEFIR2/eZefir2/xsd/v2_0/Authentication.xsd</w:t>
            </w:r>
          </w:p>
        </w:tc>
      </w:tr>
      <w:tr w:rsidR="00AE58FB" w:rsidRPr="00D66946" w14:paraId="73423FE1" w14:textId="77777777" w:rsidTr="00443067">
        <w:tc>
          <w:tcPr>
            <w:tcW w:w="3069" w:type="dxa"/>
          </w:tcPr>
          <w:p w14:paraId="5F4C06E6" w14:textId="77777777" w:rsidR="00AE58FB" w:rsidRPr="00BD590D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 xml:space="preserve">Definicja struktur </w:t>
            </w:r>
          </w:p>
        </w:tc>
        <w:tc>
          <w:tcPr>
            <w:tcW w:w="6253" w:type="dxa"/>
          </w:tcPr>
          <w:p w14:paraId="02B19F8B" w14:textId="77777777" w:rsidR="00AE58FB" w:rsidRPr="00BD590D" w:rsidRDefault="00F50C0C" w:rsidP="002B3C9A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VAT_14</w:t>
            </w:r>
            <w:r w:rsidR="00AE58FB" w:rsidRPr="00BD590D">
              <w:rPr>
                <w:rFonts w:cs="Open Sans"/>
                <w:sz w:val="20"/>
                <w:szCs w:val="20"/>
              </w:rPr>
              <w:t>.xsd</w:t>
            </w:r>
          </w:p>
        </w:tc>
      </w:tr>
    </w:tbl>
    <w:p w14:paraId="0526D7A9" w14:textId="67686EA8" w:rsidR="000A3F10" w:rsidRDefault="000A3F10" w:rsidP="00BD590D">
      <w:pPr>
        <w:pStyle w:val="Legenda"/>
      </w:pPr>
      <w:bookmarkStart w:id="57" w:name="_Toc88940822"/>
      <w:r w:rsidRPr="00696AE9">
        <w:t xml:space="preserve">Struktura danych deklaracji </w:t>
      </w:r>
      <w:bookmarkEnd w:id="57"/>
      <w:r>
        <w:t>Vat-14</w:t>
      </w:r>
    </w:p>
    <w:p w14:paraId="628205A1" w14:textId="77777777" w:rsidR="004074A6" w:rsidRPr="004074A6" w:rsidRDefault="004074A6" w:rsidP="004074A6">
      <w:pPr>
        <w:pStyle w:val="Akapitzlist"/>
        <w:numPr>
          <w:ilvl w:val="0"/>
          <w:numId w:val="31"/>
        </w:numPr>
        <w:rPr>
          <w:rFonts w:ascii="Consolas" w:hAnsi="Consolas"/>
          <w:lang w:val="en-US"/>
        </w:rPr>
      </w:pPr>
      <w:r w:rsidRPr="004074A6">
        <w:rPr>
          <w:rFonts w:ascii="Consolas" w:hAnsi="Consolas"/>
          <w:lang w:val="en-US"/>
        </w:rPr>
        <w:t>(VAT14Type)</w:t>
      </w:r>
    </w:p>
    <w:p w14:paraId="311EE135" w14:textId="79AC41F5" w:rsidR="004074A6" w:rsidRPr="004074A6" w:rsidRDefault="004074A6" w:rsidP="004074A6">
      <w:pPr>
        <w:pStyle w:val="Akapitzlist"/>
        <w:numPr>
          <w:ilvl w:val="0"/>
          <w:numId w:val="31"/>
        </w:numPr>
        <w:rPr>
          <w:rFonts w:ascii="Consolas" w:hAnsi="Consolas"/>
          <w:lang w:val="en-US"/>
        </w:rPr>
      </w:pPr>
      <w:r w:rsidRPr="004074A6">
        <w:rPr>
          <w:rFonts w:ascii="Consolas" w:hAnsi="Consolas"/>
          <w:lang w:val="en-US"/>
        </w:rPr>
        <w:t>(</w:t>
      </w:r>
      <w:proofErr w:type="spellStart"/>
      <w:r w:rsidRPr="004074A6">
        <w:rPr>
          <w:rFonts w:ascii="Consolas" w:hAnsi="Consolas"/>
          <w:lang w:val="en-US"/>
        </w:rPr>
        <w:t>HeaderType</w:t>
      </w:r>
      <w:proofErr w:type="spellEnd"/>
      <w:r w:rsidRPr="004074A6">
        <w:rPr>
          <w:rFonts w:ascii="Consolas" w:hAnsi="Consolas"/>
          <w:lang w:val="en-US"/>
        </w:rPr>
        <w:t>)</w:t>
      </w:r>
    </w:p>
    <w:p w14:paraId="08B2816E" w14:textId="72CCD47A" w:rsidR="004074A6" w:rsidRPr="004074A6" w:rsidRDefault="004074A6" w:rsidP="004074A6">
      <w:pPr>
        <w:pStyle w:val="Akapitzlist"/>
        <w:numPr>
          <w:ilvl w:val="0"/>
          <w:numId w:val="31"/>
        </w:numPr>
        <w:rPr>
          <w:rFonts w:ascii="Consolas" w:hAnsi="Consolas"/>
          <w:lang w:val="en-US"/>
        </w:rPr>
      </w:pPr>
      <w:proofErr w:type="spellStart"/>
      <w:r w:rsidRPr="004074A6">
        <w:rPr>
          <w:rFonts w:ascii="Consolas" w:hAnsi="Consolas"/>
          <w:lang w:val="en-US"/>
        </w:rPr>
        <w:t>ZSimpleTrader</w:t>
      </w:r>
      <w:proofErr w:type="spellEnd"/>
    </w:p>
    <w:p w14:paraId="431BFDE7" w14:textId="181F5239" w:rsidR="004074A6" w:rsidRPr="004074A6" w:rsidRDefault="004074A6" w:rsidP="004074A6">
      <w:pPr>
        <w:pStyle w:val="Akapitzlist"/>
        <w:numPr>
          <w:ilvl w:val="0"/>
          <w:numId w:val="31"/>
        </w:numPr>
        <w:rPr>
          <w:rFonts w:ascii="Consolas" w:hAnsi="Consolas"/>
          <w:lang w:val="en-US"/>
        </w:rPr>
      </w:pPr>
      <w:proofErr w:type="spellStart"/>
      <w:r w:rsidRPr="004074A6">
        <w:rPr>
          <w:rFonts w:ascii="Consolas" w:hAnsi="Consolas"/>
          <w:lang w:val="en-US"/>
        </w:rPr>
        <w:t>AmountPayableType</w:t>
      </w:r>
      <w:proofErr w:type="spellEnd"/>
    </w:p>
    <w:p w14:paraId="23E84F73" w14:textId="7BA61471" w:rsidR="004074A6" w:rsidRPr="004074A6" w:rsidRDefault="004074A6" w:rsidP="004074A6">
      <w:pPr>
        <w:pStyle w:val="Akapitzlist"/>
        <w:numPr>
          <w:ilvl w:val="0"/>
          <w:numId w:val="31"/>
        </w:numPr>
        <w:rPr>
          <w:rFonts w:ascii="Consolas" w:hAnsi="Consolas"/>
          <w:lang w:val="en-US"/>
        </w:rPr>
      </w:pPr>
      <w:proofErr w:type="spellStart"/>
      <w:r w:rsidRPr="004074A6">
        <w:rPr>
          <w:rFonts w:ascii="Consolas" w:hAnsi="Consolas"/>
          <w:lang w:val="en-US"/>
        </w:rPr>
        <w:t>CalcAmountPayable</w:t>
      </w:r>
      <w:proofErr w:type="spellEnd"/>
    </w:p>
    <w:p w14:paraId="223CC206" w14:textId="391AD8E8" w:rsidR="004074A6" w:rsidRPr="004074A6" w:rsidRDefault="004074A6" w:rsidP="004074A6">
      <w:pPr>
        <w:pStyle w:val="Akapitzlist"/>
        <w:numPr>
          <w:ilvl w:val="0"/>
          <w:numId w:val="31"/>
        </w:numPr>
        <w:rPr>
          <w:rFonts w:ascii="Consolas" w:hAnsi="Consolas"/>
          <w:lang w:val="en-US"/>
        </w:rPr>
      </w:pPr>
      <w:r w:rsidRPr="004074A6">
        <w:rPr>
          <w:rFonts w:ascii="Consolas" w:hAnsi="Consolas"/>
          <w:lang w:val="en-US"/>
        </w:rPr>
        <w:t>ItemType</w:t>
      </w:r>
    </w:p>
    <w:p w14:paraId="0FEC3274" w14:textId="35F0F9AC" w:rsidR="004074A6" w:rsidRPr="004074A6" w:rsidRDefault="004074A6" w:rsidP="004074A6">
      <w:pPr>
        <w:pStyle w:val="Akapitzlist"/>
        <w:numPr>
          <w:ilvl w:val="0"/>
          <w:numId w:val="31"/>
        </w:numPr>
        <w:rPr>
          <w:rFonts w:ascii="Consolas" w:hAnsi="Consolas"/>
          <w:lang w:val="en-US"/>
        </w:rPr>
      </w:pPr>
      <w:proofErr w:type="spellStart"/>
      <w:r w:rsidRPr="004074A6">
        <w:rPr>
          <w:rFonts w:ascii="Consolas" w:hAnsi="Consolas"/>
          <w:lang w:val="en-US"/>
        </w:rPr>
        <w:t>ZExtStatement</w:t>
      </w:r>
      <w:proofErr w:type="spellEnd"/>
    </w:p>
    <w:p w14:paraId="7358508C" w14:textId="3B6B9406" w:rsidR="004074A6" w:rsidRPr="004074A6" w:rsidRDefault="004074A6" w:rsidP="004074A6">
      <w:pPr>
        <w:pStyle w:val="Akapitzlist"/>
        <w:numPr>
          <w:ilvl w:val="0"/>
          <w:numId w:val="31"/>
        </w:numPr>
        <w:rPr>
          <w:rFonts w:ascii="Consolas" w:hAnsi="Consolas"/>
          <w:lang w:val="en-US"/>
        </w:rPr>
      </w:pPr>
      <w:r w:rsidRPr="004074A6">
        <w:rPr>
          <w:rFonts w:ascii="Consolas" w:hAnsi="Consolas"/>
          <w:lang w:val="en-US"/>
        </w:rPr>
        <w:t>(</w:t>
      </w:r>
      <w:proofErr w:type="spellStart"/>
      <w:r w:rsidRPr="004074A6">
        <w:rPr>
          <w:rFonts w:ascii="Consolas" w:hAnsi="Consolas"/>
          <w:lang w:val="en-US"/>
        </w:rPr>
        <w:t>AuthenticationType</w:t>
      </w:r>
      <w:proofErr w:type="spellEnd"/>
      <w:r w:rsidRPr="004074A6">
        <w:rPr>
          <w:rFonts w:ascii="Consolas" w:hAnsi="Consolas"/>
          <w:lang w:val="en-US"/>
        </w:rPr>
        <w:t>)</w:t>
      </w:r>
    </w:p>
    <w:p w14:paraId="35053B9C" w14:textId="7ADFB31F" w:rsidR="004074A6" w:rsidRPr="004074A6" w:rsidRDefault="004074A6" w:rsidP="004074A6">
      <w:pPr>
        <w:pStyle w:val="Akapitzlist"/>
        <w:numPr>
          <w:ilvl w:val="0"/>
          <w:numId w:val="31"/>
        </w:numPr>
        <w:rPr>
          <w:rFonts w:ascii="Consolas" w:hAnsi="Consolas"/>
          <w:lang w:val="en-US"/>
        </w:rPr>
      </w:pPr>
      <w:proofErr w:type="spellStart"/>
      <w:r w:rsidRPr="004074A6">
        <w:rPr>
          <w:rFonts w:ascii="Consolas" w:hAnsi="Consolas"/>
          <w:lang w:val="en-US"/>
        </w:rPr>
        <w:t>SignatureType</w:t>
      </w:r>
      <w:proofErr w:type="spellEnd"/>
    </w:p>
    <w:p w14:paraId="4162BA71" w14:textId="4591244E" w:rsidR="00F30972" w:rsidRPr="00A3017A" w:rsidRDefault="000A3F10" w:rsidP="00A3017A">
      <w:pPr>
        <w:pStyle w:val="PodpisRysunkuTabeli"/>
      </w:pPr>
      <w:bookmarkStart w:id="58" w:name="_Toc87134558"/>
      <w:bookmarkStart w:id="59" w:name="_Toc88603032"/>
      <w:bookmarkStart w:id="60" w:name="_Toc88940823"/>
      <w:bookmarkStart w:id="61" w:name="_Hlk87175857"/>
      <w:bookmarkStart w:id="62" w:name="_Toc183676868"/>
      <w:r w:rsidRPr="00A3017A">
        <w:t xml:space="preserve">Tabela </w:t>
      </w:r>
      <w:fldSimple w:instr=" SEQ Tabela \* ARABIC ">
        <w:r w:rsidR="007221C1" w:rsidRPr="00A3017A">
          <w:t>10</w:t>
        </w:r>
      </w:fldSimple>
      <w:r w:rsidRPr="00A3017A">
        <w:t>. Struktura komunikatu XML deklaracji VAT-14 – typy danych</w:t>
      </w:r>
      <w:bookmarkEnd w:id="58"/>
      <w:bookmarkEnd w:id="59"/>
      <w:bookmarkEnd w:id="60"/>
      <w:bookmarkEnd w:id="61"/>
      <w:bookmarkEnd w:id="6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56"/>
        <w:gridCol w:w="2912"/>
        <w:gridCol w:w="888"/>
        <w:gridCol w:w="2202"/>
        <w:gridCol w:w="1196"/>
      </w:tblGrid>
      <w:tr w:rsidR="008A378C" w:rsidRPr="00BD590D" w14:paraId="1879B2B2" w14:textId="77777777" w:rsidTr="00407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56" w:type="dxa"/>
          </w:tcPr>
          <w:p w14:paraId="70E6B36E" w14:textId="77777777" w:rsidR="008A378C" w:rsidRPr="00BD590D" w:rsidRDefault="008A378C" w:rsidP="00834F12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912" w:type="dxa"/>
          </w:tcPr>
          <w:p w14:paraId="5D7E8410" w14:textId="77777777" w:rsidR="008A378C" w:rsidRPr="00BD590D" w:rsidRDefault="008A378C" w:rsidP="00834F1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88" w:type="dxa"/>
          </w:tcPr>
          <w:p w14:paraId="599D3274" w14:textId="77777777" w:rsidR="008A378C" w:rsidRPr="00BD590D" w:rsidRDefault="008A378C" w:rsidP="008A378C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2202" w:type="dxa"/>
          </w:tcPr>
          <w:p w14:paraId="7EA56168" w14:textId="77777777" w:rsidR="008A378C" w:rsidRPr="00BD590D" w:rsidRDefault="008A378C" w:rsidP="00834F12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6" w:type="dxa"/>
          </w:tcPr>
          <w:p w14:paraId="2996C7BF" w14:textId="77777777" w:rsidR="008A378C" w:rsidRPr="00BD590D" w:rsidRDefault="008A378C" w:rsidP="00834F12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0A3F10" w:rsidRPr="00BD590D" w14:paraId="2850ADC5" w14:textId="77777777" w:rsidTr="004074A6">
        <w:trPr>
          <w:trHeight w:val="213"/>
        </w:trPr>
        <w:tc>
          <w:tcPr>
            <w:tcW w:w="1856" w:type="dxa"/>
          </w:tcPr>
          <w:p w14:paraId="0FC91502" w14:textId="77777777" w:rsidR="000A3F10" w:rsidRPr="00BD590D" w:rsidRDefault="000A3F10" w:rsidP="000A3F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Header</w:t>
            </w:r>
          </w:p>
        </w:tc>
        <w:tc>
          <w:tcPr>
            <w:tcW w:w="2912" w:type="dxa"/>
          </w:tcPr>
          <w:p w14:paraId="3037A600" w14:textId="77777777" w:rsidR="000A3F10" w:rsidRPr="00BD590D" w:rsidRDefault="000A3F10" w:rsidP="000A3F10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Nagłówek deklaracji</w:t>
            </w:r>
          </w:p>
        </w:tc>
        <w:tc>
          <w:tcPr>
            <w:tcW w:w="888" w:type="dxa"/>
          </w:tcPr>
          <w:p w14:paraId="61E81149" w14:textId="77777777" w:rsidR="000A3F10" w:rsidRPr="00BD590D" w:rsidRDefault="000A3F10" w:rsidP="000A3F10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202" w:type="dxa"/>
          </w:tcPr>
          <w:p w14:paraId="1EEBFBB5" w14:textId="5A1F70E5" w:rsidR="000A3F10" w:rsidRPr="00BD590D" w:rsidRDefault="000A3F10" w:rsidP="000A3F10">
            <w:pPr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HeaderT</w:t>
            </w:r>
            <w:r w:rsidRPr="00BD590D">
              <w:rPr>
                <w:rStyle w:val="pole"/>
                <w:rFonts w:ascii="Lato" w:hAnsi="Lato"/>
                <w:sz w:val="20"/>
                <w:szCs w:val="20"/>
              </w:rPr>
              <w:t>ype</w:t>
            </w:r>
          </w:p>
        </w:tc>
        <w:tc>
          <w:tcPr>
            <w:tcW w:w="1196" w:type="dxa"/>
          </w:tcPr>
          <w:p w14:paraId="5E240E97" w14:textId="77777777" w:rsidR="000A3F10" w:rsidRPr="00BD590D" w:rsidRDefault="000A3F10" w:rsidP="000A3F10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336D68" w:rsidRPr="00BD590D" w14:paraId="212F058F" w14:textId="77777777" w:rsidTr="004074A6">
        <w:trPr>
          <w:trHeight w:val="213"/>
        </w:trPr>
        <w:tc>
          <w:tcPr>
            <w:tcW w:w="1856" w:type="dxa"/>
          </w:tcPr>
          <w:p w14:paraId="3A271C28" w14:textId="77777777" w:rsidR="00336D68" w:rsidRPr="00BD590D" w:rsidRDefault="00336D68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Signature</w:t>
            </w:r>
          </w:p>
        </w:tc>
        <w:tc>
          <w:tcPr>
            <w:tcW w:w="2912" w:type="dxa"/>
          </w:tcPr>
          <w:p w14:paraId="09701036" w14:textId="77777777" w:rsidR="00336D68" w:rsidRPr="00BD590D" w:rsidRDefault="00336D68" w:rsidP="00834F1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Podpis cyfrowy</w:t>
            </w:r>
          </w:p>
        </w:tc>
        <w:tc>
          <w:tcPr>
            <w:tcW w:w="888" w:type="dxa"/>
          </w:tcPr>
          <w:p w14:paraId="2B2AADC0" w14:textId="77777777" w:rsidR="00336D68" w:rsidRPr="00BD590D" w:rsidRDefault="00336D68" w:rsidP="008A378C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202" w:type="dxa"/>
          </w:tcPr>
          <w:p w14:paraId="1F587931" w14:textId="77777777" w:rsidR="00336D68" w:rsidRPr="00BD590D" w:rsidRDefault="00336D68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Sign</w:t>
            </w:r>
            <w:r w:rsidR="003A3CDD" w:rsidRPr="00BD590D">
              <w:rPr>
                <w:rStyle w:val="pole"/>
                <w:rFonts w:ascii="Lato" w:hAnsi="Lato" w:cs="Open Sans"/>
                <w:sz w:val="20"/>
                <w:szCs w:val="20"/>
              </w:rPr>
              <w:t>a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tureType</w:t>
            </w:r>
          </w:p>
        </w:tc>
        <w:tc>
          <w:tcPr>
            <w:tcW w:w="1196" w:type="dxa"/>
          </w:tcPr>
          <w:p w14:paraId="202E097F" w14:textId="77777777" w:rsidR="00336D68" w:rsidRPr="00BD590D" w:rsidRDefault="00336D68" w:rsidP="00834F1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E659A0" w:rsidRPr="00BD590D" w14:paraId="42D711B8" w14:textId="77777777" w:rsidTr="004074A6">
        <w:trPr>
          <w:trHeight w:val="213"/>
        </w:trPr>
        <w:tc>
          <w:tcPr>
            <w:tcW w:w="1856" w:type="dxa"/>
          </w:tcPr>
          <w:p w14:paraId="23F5102C" w14:textId="77777777" w:rsidR="00E659A0" w:rsidRPr="00BD590D" w:rsidRDefault="00E659A0" w:rsidP="00E659A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lastRenderedPageBreak/>
              <w:t>version</w:t>
            </w:r>
          </w:p>
        </w:tc>
        <w:tc>
          <w:tcPr>
            <w:tcW w:w="2912" w:type="dxa"/>
          </w:tcPr>
          <w:p w14:paraId="0B7A3DEE" w14:textId="77777777" w:rsidR="00E659A0" w:rsidRPr="00BD590D" w:rsidRDefault="00E659A0" w:rsidP="00E659A0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Wersja schematu, z którą zgodny jest komunikat. Atrybut jest opcjonalny, w przypadku jego braku nal</w:t>
            </w:r>
            <w:r w:rsidR="009D0CAF" w:rsidRPr="00BD590D">
              <w:rPr>
                <w:rFonts w:cs="Open Sans"/>
                <w:sz w:val="20"/>
                <w:szCs w:val="20"/>
              </w:rPr>
              <w:t>eży przyjąć wartość "3</w:t>
            </w:r>
            <w:r w:rsidRPr="00BD590D">
              <w:rPr>
                <w:rFonts w:cs="Open Sans"/>
                <w:sz w:val="20"/>
                <w:szCs w:val="20"/>
              </w:rPr>
              <w:t>_0"</w:t>
            </w:r>
          </w:p>
        </w:tc>
        <w:tc>
          <w:tcPr>
            <w:tcW w:w="888" w:type="dxa"/>
          </w:tcPr>
          <w:p w14:paraId="6BA6940C" w14:textId="77777777" w:rsidR="00E659A0" w:rsidRPr="00BD590D" w:rsidRDefault="00E659A0" w:rsidP="00E659A0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202" w:type="dxa"/>
          </w:tcPr>
          <w:p w14:paraId="708A803A" w14:textId="77777777" w:rsidR="00E659A0" w:rsidRPr="00BD590D" w:rsidRDefault="00E659A0" w:rsidP="00E659A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ZVersion</w:t>
            </w:r>
          </w:p>
        </w:tc>
        <w:tc>
          <w:tcPr>
            <w:tcW w:w="1196" w:type="dxa"/>
          </w:tcPr>
          <w:p w14:paraId="0C661241" w14:textId="77777777" w:rsidR="00E659A0" w:rsidRPr="00BD590D" w:rsidRDefault="00E659A0" w:rsidP="00E659A0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0..1</w:t>
            </w:r>
          </w:p>
        </w:tc>
      </w:tr>
    </w:tbl>
    <w:p w14:paraId="2D7CC149" w14:textId="6708BDA4" w:rsidR="00BD590D" w:rsidRDefault="00BD590D" w:rsidP="00BD590D">
      <w:pPr>
        <w:pStyle w:val="Legenda"/>
        <w:keepNext/>
      </w:pPr>
      <w:bookmarkStart w:id="63" w:name="_Toc183676875"/>
      <w:r>
        <w:t xml:space="preserve">Rysunek </w:t>
      </w:r>
      <w:r w:rsidR="00A3017A">
        <w:fldChar w:fldCharType="begin"/>
      </w:r>
      <w:r w:rsidR="00A3017A">
        <w:instrText xml:space="preserve"> SEQ Rysunek \* ARABIC </w:instrText>
      </w:r>
      <w:r w:rsidR="00A3017A">
        <w:fldChar w:fldCharType="separate"/>
      </w:r>
      <w:r w:rsidR="00EE79E4">
        <w:rPr>
          <w:noProof/>
        </w:rPr>
        <w:t>1</w:t>
      </w:r>
      <w:r w:rsidR="00A3017A">
        <w:rPr>
          <w:noProof/>
        </w:rPr>
        <w:fldChar w:fldCharType="end"/>
      </w:r>
      <w:r>
        <w:t xml:space="preserve">. </w:t>
      </w:r>
      <w:r w:rsidRPr="00D872D0">
        <w:t xml:space="preserve">Struktura komunikatu </w:t>
      </w:r>
      <w:proofErr w:type="spellStart"/>
      <w:r w:rsidRPr="00D872D0">
        <w:t>XMLdeklaracji</w:t>
      </w:r>
      <w:proofErr w:type="spellEnd"/>
      <w:r w:rsidRPr="00D872D0">
        <w:t xml:space="preserve"> VAT-14– typy danych</w:t>
      </w:r>
      <w:bookmarkEnd w:id="63"/>
    </w:p>
    <w:p w14:paraId="529B4E0A" w14:textId="77777777" w:rsidR="00F40955" w:rsidRPr="00BD590D" w:rsidRDefault="00F40955" w:rsidP="00F40955">
      <w:pPr>
        <w:rPr>
          <w:rFonts w:cs="Open Sans"/>
          <w:sz w:val="20"/>
          <w:szCs w:val="20"/>
        </w:rPr>
      </w:pPr>
      <w:r w:rsidRPr="00BD590D">
        <w:rPr>
          <w:rFonts w:cs="Open Sans"/>
          <w:noProof/>
          <w:sz w:val="20"/>
          <w:szCs w:val="20"/>
        </w:rPr>
        <w:drawing>
          <wp:inline distT="0" distB="0" distL="0" distR="0" wp14:anchorId="482B39F4" wp14:editId="1F20342C">
            <wp:extent cx="5752465" cy="4090035"/>
            <wp:effectExtent l="19050" t="19050" r="19685" b="24765"/>
            <wp:docPr id="5" name="Obraz 5" descr="Rysunek przedstawiający strukturę komunikatu XMLdeklaracji VAT-14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Rysunek przedstawiający strukturę komunikatu XMLdeklaracji VAT-14– typy danych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4090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AD4EC2" w14:textId="57E92B55" w:rsidR="004040E1" w:rsidRPr="00A3017A" w:rsidRDefault="004040E1" w:rsidP="00A3017A">
      <w:pPr>
        <w:pStyle w:val="PodpisRysunkuTabeli"/>
      </w:pPr>
      <w:bookmarkStart w:id="64" w:name="_Hlk104462458"/>
      <w:bookmarkStart w:id="65" w:name="_Toc183676869"/>
      <w:r w:rsidRPr="00A3017A">
        <w:t xml:space="preserve">Tabela </w:t>
      </w:r>
      <w:r w:rsidR="00A3017A" w:rsidRPr="00A3017A">
        <w:fldChar w:fldCharType="begin"/>
      </w:r>
      <w:r w:rsidR="00A3017A" w:rsidRPr="00A3017A">
        <w:instrText xml:space="preserve"> SEQ Tabela \* ARABIC </w:instrText>
      </w:r>
      <w:r w:rsidR="00A3017A" w:rsidRPr="00A3017A">
        <w:fldChar w:fldCharType="separate"/>
      </w:r>
      <w:r w:rsidR="007221C1" w:rsidRPr="00A3017A">
        <w:t>11</w:t>
      </w:r>
      <w:r w:rsidR="00A3017A" w:rsidRPr="00A3017A">
        <w:fldChar w:fldCharType="end"/>
      </w:r>
      <w:r w:rsidRPr="00A3017A">
        <w:t>. Struktura &lt;</w:t>
      </w:r>
      <w:proofErr w:type="spellStart"/>
      <w:r w:rsidRPr="00A3017A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>HeaderType</w:t>
      </w:r>
      <w:proofErr w:type="spellEnd"/>
      <w:r w:rsidRPr="00A3017A">
        <w:t>&gt;, nagłówka deklaracji VAT-14</w:t>
      </w:r>
      <w:bookmarkEnd w:id="65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668"/>
        <w:gridCol w:w="3672"/>
        <w:gridCol w:w="542"/>
        <w:gridCol w:w="2319"/>
        <w:gridCol w:w="1079"/>
      </w:tblGrid>
      <w:tr w:rsidR="008A378C" w:rsidRPr="00BD590D" w14:paraId="7DB4CE8D" w14:textId="77777777" w:rsidTr="00407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68" w:type="dxa"/>
          </w:tcPr>
          <w:bookmarkEnd w:id="64"/>
          <w:p w14:paraId="18FB9EEA" w14:textId="77777777" w:rsidR="008A378C" w:rsidRPr="00BD590D" w:rsidRDefault="008A378C" w:rsidP="00834F12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672" w:type="dxa"/>
          </w:tcPr>
          <w:p w14:paraId="080C3B0C" w14:textId="77777777" w:rsidR="008A378C" w:rsidRPr="00BD590D" w:rsidRDefault="008A378C" w:rsidP="00834F1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42" w:type="dxa"/>
          </w:tcPr>
          <w:p w14:paraId="5841EC23" w14:textId="77777777" w:rsidR="008A378C" w:rsidRPr="00BD590D" w:rsidRDefault="008A378C" w:rsidP="008A378C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2319" w:type="dxa"/>
          </w:tcPr>
          <w:p w14:paraId="740CDE11" w14:textId="77777777" w:rsidR="008A378C" w:rsidRPr="00BD590D" w:rsidRDefault="008A378C" w:rsidP="00834F12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079" w:type="dxa"/>
          </w:tcPr>
          <w:p w14:paraId="2CB02CD6" w14:textId="77777777" w:rsidR="008A378C" w:rsidRPr="00BD590D" w:rsidRDefault="008A378C" w:rsidP="00834F12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8A378C" w:rsidRPr="00BD590D" w14:paraId="65FD0235" w14:textId="77777777" w:rsidTr="004074A6">
        <w:trPr>
          <w:trHeight w:val="213"/>
        </w:trPr>
        <w:tc>
          <w:tcPr>
            <w:tcW w:w="1668" w:type="dxa"/>
          </w:tcPr>
          <w:p w14:paraId="1C64FC00" w14:textId="77777777" w:rsidR="008A378C" w:rsidRPr="00BD590D" w:rsidRDefault="008A378C" w:rsidP="00DC441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identifier</w:t>
            </w:r>
          </w:p>
        </w:tc>
        <w:tc>
          <w:tcPr>
            <w:tcW w:w="3672" w:type="dxa"/>
          </w:tcPr>
          <w:p w14:paraId="69243A61" w14:textId="77777777" w:rsidR="008A378C" w:rsidRPr="00BD590D" w:rsidRDefault="008A378C" w:rsidP="00B75C0D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Identy</w:t>
            </w:r>
            <w:r w:rsidR="00F770AD" w:rsidRPr="00BD590D">
              <w:rPr>
                <w:rFonts w:cs="Open Sans"/>
                <w:sz w:val="20"/>
                <w:szCs w:val="20"/>
              </w:rPr>
              <w:t>fikator podatnika (NIP</w:t>
            </w:r>
            <w:r w:rsidRPr="00BD590D">
              <w:rPr>
                <w:rFonts w:cs="Open Sans"/>
                <w:sz w:val="20"/>
                <w:szCs w:val="20"/>
              </w:rPr>
              <w:t>)</w:t>
            </w:r>
          </w:p>
        </w:tc>
        <w:tc>
          <w:tcPr>
            <w:tcW w:w="542" w:type="dxa"/>
          </w:tcPr>
          <w:p w14:paraId="2DE085CA" w14:textId="77777777" w:rsidR="008A378C" w:rsidRPr="00BD590D" w:rsidRDefault="00B16DD8" w:rsidP="00DC441F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14:paraId="1979551A" w14:textId="77777777" w:rsidR="008A378C" w:rsidRPr="00BD590D" w:rsidRDefault="008A71ED" w:rsidP="00DC441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ZNIP</w:t>
            </w:r>
          </w:p>
        </w:tc>
        <w:tc>
          <w:tcPr>
            <w:tcW w:w="1079" w:type="dxa"/>
          </w:tcPr>
          <w:p w14:paraId="5EC27B31" w14:textId="77777777" w:rsidR="008A378C" w:rsidRPr="00BD590D" w:rsidRDefault="008A378C" w:rsidP="00DC441F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E21749" w:rsidRPr="00BD590D" w14:paraId="3497489A" w14:textId="77777777" w:rsidTr="004074A6">
        <w:trPr>
          <w:trHeight w:val="213"/>
        </w:trPr>
        <w:tc>
          <w:tcPr>
            <w:tcW w:w="1668" w:type="dxa"/>
          </w:tcPr>
          <w:p w14:paraId="364A8B50" w14:textId="77777777" w:rsidR="00E21749" w:rsidRPr="00BD590D" w:rsidRDefault="00132A2A" w:rsidP="009A4B0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p</w:t>
            </w:r>
            <w:r w:rsidR="00E21749" w:rsidRPr="00BD590D">
              <w:rPr>
                <w:rStyle w:val="pole"/>
                <w:rFonts w:ascii="Lato" w:hAnsi="Lato" w:cs="Open Sans"/>
                <w:sz w:val="20"/>
                <w:szCs w:val="20"/>
              </w:rPr>
              <w:t>eriod</w:t>
            </w:r>
          </w:p>
        </w:tc>
        <w:tc>
          <w:tcPr>
            <w:tcW w:w="3672" w:type="dxa"/>
          </w:tcPr>
          <w:p w14:paraId="64CF50A8" w14:textId="77777777" w:rsidR="00E21749" w:rsidRPr="00BD590D" w:rsidRDefault="00E21749" w:rsidP="009A4B01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Okres deklaracji</w:t>
            </w:r>
          </w:p>
        </w:tc>
        <w:tc>
          <w:tcPr>
            <w:tcW w:w="542" w:type="dxa"/>
          </w:tcPr>
          <w:p w14:paraId="005619A6" w14:textId="77777777" w:rsidR="00E21749" w:rsidRPr="00BD590D" w:rsidRDefault="00E21749" w:rsidP="008A378C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4,5</w:t>
            </w:r>
          </w:p>
        </w:tc>
        <w:tc>
          <w:tcPr>
            <w:tcW w:w="2319" w:type="dxa"/>
          </w:tcPr>
          <w:p w14:paraId="022295E7" w14:textId="77777777" w:rsidR="00E21749" w:rsidRPr="00BD590D" w:rsidRDefault="00E21749" w:rsidP="009A4B0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ZPeriod</w:t>
            </w:r>
          </w:p>
          <w:p w14:paraId="03DD72EC" w14:textId="77777777" w:rsidR="00C612A8" w:rsidRPr="00BD590D" w:rsidRDefault="00C612A8" w:rsidP="009A4B0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Patrz reguła R14</w:t>
            </w:r>
          </w:p>
        </w:tc>
        <w:tc>
          <w:tcPr>
            <w:tcW w:w="1079" w:type="dxa"/>
          </w:tcPr>
          <w:p w14:paraId="618E8BD5" w14:textId="77777777" w:rsidR="00E21749" w:rsidRPr="00BD590D" w:rsidRDefault="00E21749" w:rsidP="009A4B01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8A378C" w:rsidRPr="00BD590D" w14:paraId="4DE6985B" w14:textId="77777777" w:rsidTr="004074A6">
        <w:trPr>
          <w:trHeight w:val="213"/>
        </w:trPr>
        <w:tc>
          <w:tcPr>
            <w:tcW w:w="1668" w:type="dxa"/>
          </w:tcPr>
          <w:p w14:paraId="2AC9126A" w14:textId="77777777" w:rsidR="008A378C" w:rsidRPr="00BD590D" w:rsidRDefault="009D0CAF" w:rsidP="009A4B0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tax</w:t>
            </w:r>
            <w:r w:rsidR="008A378C" w:rsidRPr="00BD590D">
              <w:rPr>
                <w:rStyle w:val="pole"/>
                <w:rFonts w:ascii="Lato" w:hAnsi="Lato" w:cs="Open Sans"/>
                <w:sz w:val="20"/>
                <w:szCs w:val="20"/>
              </w:rPr>
              <w:t>Office</w:t>
            </w:r>
          </w:p>
        </w:tc>
        <w:tc>
          <w:tcPr>
            <w:tcW w:w="3672" w:type="dxa"/>
          </w:tcPr>
          <w:p w14:paraId="7ED43782" w14:textId="77777777" w:rsidR="008A378C" w:rsidRPr="00BD590D" w:rsidRDefault="008A378C" w:rsidP="009A4B01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 xml:space="preserve">Urząd </w:t>
            </w:r>
            <w:r w:rsidR="009D0CAF" w:rsidRPr="00BD590D">
              <w:rPr>
                <w:rFonts w:cs="Open Sans"/>
                <w:sz w:val="20"/>
                <w:szCs w:val="20"/>
              </w:rPr>
              <w:t>skarbowy</w:t>
            </w:r>
            <w:r w:rsidRPr="00BD590D">
              <w:rPr>
                <w:rFonts w:cs="Open Sans"/>
                <w:sz w:val="20"/>
                <w:szCs w:val="20"/>
              </w:rPr>
              <w:t>, do którego adresowana jest</w:t>
            </w:r>
            <w:r w:rsidR="0048277D" w:rsidRPr="00BD590D">
              <w:rPr>
                <w:rFonts w:cs="Open Sans"/>
                <w:sz w:val="20"/>
                <w:szCs w:val="20"/>
              </w:rPr>
              <w:t xml:space="preserve"> </w:t>
            </w:r>
            <w:r w:rsidRPr="00BD590D">
              <w:rPr>
                <w:rFonts w:cs="Open Sans"/>
                <w:sz w:val="20"/>
                <w:szCs w:val="20"/>
              </w:rPr>
              <w:t>deklaracja</w:t>
            </w:r>
            <w:r w:rsidR="0011377C" w:rsidRPr="00BD590D">
              <w:rPr>
                <w:rFonts w:cs="Open Sans"/>
                <w:sz w:val="20"/>
                <w:szCs w:val="20"/>
              </w:rPr>
              <w:t>.</w:t>
            </w:r>
          </w:p>
          <w:p w14:paraId="2E626F9D" w14:textId="77777777" w:rsidR="0011377C" w:rsidRPr="00BD590D" w:rsidRDefault="0011377C" w:rsidP="009A4B01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 xml:space="preserve">Zgodny ze słownikiem </w:t>
            </w:r>
            <w:r w:rsidR="001C6A53" w:rsidRPr="00BD590D">
              <w:rPr>
                <w:rFonts w:cs="Open Sans"/>
                <w:sz w:val="20"/>
                <w:szCs w:val="20"/>
              </w:rPr>
              <w:t>3090</w:t>
            </w:r>
            <w:r w:rsidRPr="00BD590D">
              <w:rPr>
                <w:rFonts w:cs="Open Sans"/>
                <w:sz w:val="20"/>
                <w:szCs w:val="20"/>
              </w:rPr>
              <w:t>, dostępnym pod adresem:</w:t>
            </w:r>
          </w:p>
          <w:p w14:paraId="11609768" w14:textId="77777777" w:rsidR="0011377C" w:rsidRPr="00BD590D" w:rsidRDefault="0011377C" w:rsidP="009A4B01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lastRenderedPageBreak/>
              <w:t>https://puesc.gov.p</w:t>
            </w:r>
            <w:r w:rsidR="00013065" w:rsidRPr="00BD590D">
              <w:rPr>
                <w:rFonts w:cs="Open Sans"/>
                <w:sz w:val="20"/>
                <w:szCs w:val="20"/>
              </w:rPr>
              <w:t>l/seap_pdr_extimpl/slowniki/</w:t>
            </w:r>
            <w:r w:rsidR="001C6A53" w:rsidRPr="00BD590D">
              <w:rPr>
                <w:rFonts w:cs="Open Sans"/>
                <w:sz w:val="20"/>
                <w:szCs w:val="20"/>
              </w:rPr>
              <w:t>3090</w:t>
            </w:r>
          </w:p>
        </w:tc>
        <w:tc>
          <w:tcPr>
            <w:tcW w:w="542" w:type="dxa"/>
          </w:tcPr>
          <w:p w14:paraId="419D1B31" w14:textId="77777777" w:rsidR="008A378C" w:rsidRPr="00BD590D" w:rsidRDefault="002F42F1" w:rsidP="008A378C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lastRenderedPageBreak/>
              <w:t>6</w:t>
            </w:r>
          </w:p>
        </w:tc>
        <w:tc>
          <w:tcPr>
            <w:tcW w:w="2319" w:type="dxa"/>
          </w:tcPr>
          <w:p w14:paraId="4328F94C" w14:textId="77777777" w:rsidR="008A378C" w:rsidRPr="00BD590D" w:rsidRDefault="008A378C" w:rsidP="009D0CA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</w:t>
            </w:r>
            <w:r w:rsidR="009D0CAF" w:rsidRPr="00BD590D">
              <w:rPr>
                <w:rStyle w:val="pole"/>
                <w:rFonts w:ascii="Lato" w:hAnsi="Lato" w:cs="Open Sans"/>
                <w:sz w:val="20"/>
                <w:szCs w:val="20"/>
              </w:rPr>
              <w:t>Tax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Office</w:t>
            </w:r>
          </w:p>
        </w:tc>
        <w:tc>
          <w:tcPr>
            <w:tcW w:w="1079" w:type="dxa"/>
          </w:tcPr>
          <w:p w14:paraId="15F0B1ED" w14:textId="77777777" w:rsidR="008A378C" w:rsidRPr="00BD590D" w:rsidRDefault="00D0680B" w:rsidP="009A4B01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</w:t>
            </w:r>
            <w:r w:rsidR="008A378C" w:rsidRPr="00BD590D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8A378C" w:rsidRPr="00BD590D" w14:paraId="20E21655" w14:textId="77777777" w:rsidTr="004074A6">
        <w:trPr>
          <w:trHeight w:val="213"/>
        </w:trPr>
        <w:tc>
          <w:tcPr>
            <w:tcW w:w="1668" w:type="dxa"/>
          </w:tcPr>
          <w:p w14:paraId="226FAAEF" w14:textId="77777777" w:rsidR="008A378C" w:rsidRPr="00BD590D" w:rsidRDefault="008A378C" w:rsidP="009A4B0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66" w:name="submissionAim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submissionAim</w:t>
            </w:r>
            <w:bookmarkEnd w:id="66"/>
          </w:p>
        </w:tc>
        <w:tc>
          <w:tcPr>
            <w:tcW w:w="3672" w:type="dxa"/>
          </w:tcPr>
          <w:p w14:paraId="30FD5E6E" w14:textId="77777777" w:rsidR="008A378C" w:rsidRPr="00BD590D" w:rsidRDefault="008A378C" w:rsidP="009A4B01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Informacja czy dokum</w:t>
            </w:r>
            <w:r w:rsidR="003A3CDD" w:rsidRPr="00BD590D">
              <w:rPr>
                <w:rFonts w:cs="Open Sans"/>
                <w:sz w:val="20"/>
                <w:szCs w:val="20"/>
              </w:rPr>
              <w:t>ent jest deklaracją czy korektą</w:t>
            </w:r>
          </w:p>
        </w:tc>
        <w:tc>
          <w:tcPr>
            <w:tcW w:w="542" w:type="dxa"/>
          </w:tcPr>
          <w:p w14:paraId="031C6001" w14:textId="77777777" w:rsidR="008A378C" w:rsidRPr="00BD590D" w:rsidRDefault="002F42F1" w:rsidP="009A4B01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7</w:t>
            </w:r>
          </w:p>
        </w:tc>
        <w:tc>
          <w:tcPr>
            <w:tcW w:w="2319" w:type="dxa"/>
          </w:tcPr>
          <w:p w14:paraId="729BC91F" w14:textId="77777777" w:rsidR="008A378C" w:rsidRPr="00BD590D" w:rsidRDefault="008A378C" w:rsidP="009A4B01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ZSubmissionAim</w:t>
            </w:r>
          </w:p>
          <w:p w14:paraId="5D7FA465" w14:textId="2F469950" w:rsidR="008A378C" w:rsidRPr="00BD590D" w:rsidRDefault="007A6E2E" w:rsidP="009A4B01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 xml:space="preserve">Patrz reguła </w:t>
            </w:r>
            <w:r w:rsidR="00D0680B" w:rsidRPr="00BD590D">
              <w:rPr>
                <w:rFonts w:cs="Open Sans"/>
                <w:sz w:val="20"/>
                <w:szCs w:val="20"/>
              </w:rPr>
              <w:fldChar w:fldCharType="begin"/>
            </w:r>
            <w:r w:rsidR="00D0680B" w:rsidRPr="00BD590D">
              <w:rPr>
                <w:rFonts w:cs="Open Sans"/>
                <w:sz w:val="20"/>
                <w:szCs w:val="20"/>
              </w:rPr>
              <w:instrText xml:space="preserve"> REF RR5 \h </w:instrText>
            </w:r>
            <w:r w:rsidR="00CC6EFB" w:rsidRPr="00BD590D">
              <w:rPr>
                <w:rFonts w:cs="Open Sans"/>
                <w:sz w:val="20"/>
                <w:szCs w:val="20"/>
              </w:rPr>
              <w:instrText xml:space="preserve"> \* MERGEFORMAT </w:instrText>
            </w:r>
            <w:r w:rsidR="00D0680B" w:rsidRPr="00BD590D">
              <w:rPr>
                <w:rFonts w:cs="Open Sans"/>
                <w:sz w:val="20"/>
                <w:szCs w:val="20"/>
              </w:rPr>
            </w:r>
            <w:r w:rsidR="00D0680B" w:rsidRPr="00BD590D">
              <w:rPr>
                <w:rFonts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R5</w:t>
            </w:r>
            <w:r w:rsidR="00D0680B" w:rsidRPr="00BD590D"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</w:tcPr>
          <w:p w14:paraId="04D2AA76" w14:textId="77777777" w:rsidR="008A378C" w:rsidRPr="00BD590D" w:rsidRDefault="008A378C" w:rsidP="009A4B01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AF37E2" w:rsidRPr="00BD590D" w14:paraId="45410001" w14:textId="77777777" w:rsidTr="004074A6">
        <w:trPr>
          <w:trHeight w:val="213"/>
        </w:trPr>
        <w:tc>
          <w:tcPr>
            <w:tcW w:w="1668" w:type="dxa"/>
          </w:tcPr>
          <w:p w14:paraId="1C7F8DD4" w14:textId="77777777" w:rsidR="00AF37E2" w:rsidRPr="00BD590D" w:rsidRDefault="00AF37E2" w:rsidP="00AF37E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67" w:name="orgDocNo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orgDocNo</w:t>
            </w:r>
            <w:bookmarkEnd w:id="67"/>
          </w:p>
        </w:tc>
        <w:tc>
          <w:tcPr>
            <w:tcW w:w="3672" w:type="dxa"/>
          </w:tcPr>
          <w:p w14:paraId="6470B469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Numer dokumentu pierw</w:t>
            </w:r>
            <w:r w:rsidR="003A3CDD" w:rsidRPr="00BD590D">
              <w:rPr>
                <w:rFonts w:cs="Open Sans"/>
                <w:sz w:val="20"/>
                <w:szCs w:val="20"/>
              </w:rPr>
              <w:t>otnego, którego dotyczy korekta</w:t>
            </w:r>
          </w:p>
        </w:tc>
        <w:tc>
          <w:tcPr>
            <w:tcW w:w="542" w:type="dxa"/>
          </w:tcPr>
          <w:p w14:paraId="52C61B67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319" w:type="dxa"/>
          </w:tcPr>
          <w:p w14:paraId="1516108B" w14:textId="77777777" w:rsidR="00AF37E2" w:rsidRPr="00BD590D" w:rsidRDefault="00AF37E2" w:rsidP="00AF37E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ZDocNo</w:t>
            </w:r>
          </w:p>
          <w:p w14:paraId="0A855AF9" w14:textId="378F966C" w:rsidR="00AF37E2" w:rsidRPr="00BD590D" w:rsidRDefault="007A6E2E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 xml:space="preserve">Patrz reguła </w:t>
            </w:r>
            <w:r w:rsidR="00D0680B" w:rsidRPr="00BD590D">
              <w:rPr>
                <w:rFonts w:cs="Open Sans"/>
                <w:sz w:val="20"/>
                <w:szCs w:val="20"/>
              </w:rPr>
              <w:fldChar w:fldCharType="begin"/>
            </w:r>
            <w:r w:rsidR="00D0680B" w:rsidRPr="00BD590D">
              <w:rPr>
                <w:rFonts w:cs="Open Sans"/>
                <w:sz w:val="20"/>
                <w:szCs w:val="20"/>
              </w:rPr>
              <w:instrText xml:space="preserve"> REF RR6 \h </w:instrText>
            </w:r>
            <w:r w:rsidR="00CC6EFB" w:rsidRPr="00BD590D">
              <w:rPr>
                <w:rFonts w:cs="Open Sans"/>
                <w:sz w:val="20"/>
                <w:szCs w:val="20"/>
              </w:rPr>
              <w:instrText xml:space="preserve"> \* MERGEFORMAT </w:instrText>
            </w:r>
            <w:r w:rsidR="00D0680B" w:rsidRPr="00BD590D">
              <w:rPr>
                <w:rFonts w:cs="Open Sans"/>
                <w:sz w:val="20"/>
                <w:szCs w:val="20"/>
              </w:rPr>
            </w:r>
            <w:r w:rsidR="00D0680B" w:rsidRPr="00BD590D">
              <w:rPr>
                <w:rFonts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R6</w:t>
            </w:r>
            <w:r w:rsidR="00D0680B" w:rsidRPr="00BD590D">
              <w:rPr>
                <w:rFonts w:cs="Open Sans"/>
                <w:sz w:val="20"/>
                <w:szCs w:val="20"/>
              </w:rPr>
              <w:fldChar w:fldCharType="end"/>
            </w:r>
          </w:p>
        </w:tc>
        <w:tc>
          <w:tcPr>
            <w:tcW w:w="1079" w:type="dxa"/>
          </w:tcPr>
          <w:p w14:paraId="38FFB7F5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AF37E2" w:rsidRPr="00BD590D" w14:paraId="4B411459" w14:textId="77777777" w:rsidTr="004074A6">
        <w:trPr>
          <w:trHeight w:val="213"/>
        </w:trPr>
        <w:tc>
          <w:tcPr>
            <w:tcW w:w="1668" w:type="dxa"/>
          </w:tcPr>
          <w:p w14:paraId="69AA0392" w14:textId="77777777" w:rsidR="00AF37E2" w:rsidRPr="00BD590D" w:rsidRDefault="00AF37E2" w:rsidP="00AF37E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68" w:name="justification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justification</w:t>
            </w:r>
            <w:bookmarkEnd w:id="68"/>
          </w:p>
        </w:tc>
        <w:tc>
          <w:tcPr>
            <w:tcW w:w="3672" w:type="dxa"/>
          </w:tcPr>
          <w:p w14:paraId="3A57F6BE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 xml:space="preserve">Pole tekstowe pozwalające na wprowadzenie informacji </w:t>
            </w:r>
            <w:r w:rsidR="003A3CDD" w:rsidRPr="00BD590D">
              <w:rPr>
                <w:rFonts w:cs="Open Sans"/>
                <w:sz w:val="20"/>
                <w:szCs w:val="20"/>
              </w:rPr>
              <w:t>uzasadniającej korektę</w:t>
            </w:r>
          </w:p>
        </w:tc>
        <w:tc>
          <w:tcPr>
            <w:tcW w:w="542" w:type="dxa"/>
          </w:tcPr>
          <w:p w14:paraId="5BA1B6C8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2319" w:type="dxa"/>
          </w:tcPr>
          <w:p w14:paraId="65EDF5BD" w14:textId="77777777" w:rsidR="00706895" w:rsidRPr="00BD590D" w:rsidRDefault="00AF37E2" w:rsidP="00AF37E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string(256)</w:t>
            </w:r>
          </w:p>
          <w:p w14:paraId="74F940C1" w14:textId="77777777" w:rsidR="00AF37E2" w:rsidRPr="00BD590D" w:rsidRDefault="00AF37E2" w:rsidP="00706895">
            <w:pPr>
              <w:pStyle w:val="PJPtekst"/>
              <w:rPr>
                <w:rFonts w:ascii="Lato" w:hAnsi="Lato" w:cs="Open Sans"/>
                <w:sz w:val="20"/>
                <w:szCs w:val="20"/>
                <w:lang w:val="en-US" w:eastAsia="en-US"/>
              </w:rPr>
            </w:pPr>
          </w:p>
        </w:tc>
        <w:tc>
          <w:tcPr>
            <w:tcW w:w="1079" w:type="dxa"/>
          </w:tcPr>
          <w:p w14:paraId="193617F0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AF37E2" w:rsidRPr="00BD590D" w14:paraId="7EFBD41E" w14:textId="77777777" w:rsidTr="004074A6">
        <w:trPr>
          <w:trHeight w:val="213"/>
        </w:trPr>
        <w:tc>
          <w:tcPr>
            <w:tcW w:w="1668" w:type="dxa"/>
          </w:tcPr>
          <w:p w14:paraId="1AB68316" w14:textId="77777777" w:rsidR="00AF37E2" w:rsidRPr="00BD590D" w:rsidRDefault="00AF37E2" w:rsidP="00AF37E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69" w:name="Trader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Trader</w:t>
            </w:r>
            <w:bookmarkEnd w:id="69"/>
          </w:p>
        </w:tc>
        <w:tc>
          <w:tcPr>
            <w:tcW w:w="3672" w:type="dxa"/>
          </w:tcPr>
          <w:p w14:paraId="66CF93EB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Podmiot</w:t>
            </w:r>
          </w:p>
        </w:tc>
        <w:tc>
          <w:tcPr>
            <w:tcW w:w="542" w:type="dxa"/>
          </w:tcPr>
          <w:p w14:paraId="446A8FAA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B</w:t>
            </w:r>
          </w:p>
        </w:tc>
        <w:tc>
          <w:tcPr>
            <w:tcW w:w="2319" w:type="dxa"/>
          </w:tcPr>
          <w:p w14:paraId="471638CF" w14:textId="77777777" w:rsidR="005853D7" w:rsidRPr="00BD590D" w:rsidRDefault="00F770AD" w:rsidP="00AF37E2">
            <w:pPr>
              <w:rPr>
                <w:rFonts w:cs="Open Sans"/>
                <w:noProof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ZSimpleTrader</w:t>
            </w:r>
          </w:p>
        </w:tc>
        <w:tc>
          <w:tcPr>
            <w:tcW w:w="1079" w:type="dxa"/>
          </w:tcPr>
          <w:p w14:paraId="3A8E450D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AF37E2" w:rsidRPr="00BD590D" w14:paraId="7E0A17D8" w14:textId="77777777" w:rsidTr="004074A6">
        <w:trPr>
          <w:trHeight w:val="213"/>
        </w:trPr>
        <w:tc>
          <w:tcPr>
            <w:tcW w:w="1668" w:type="dxa"/>
          </w:tcPr>
          <w:p w14:paraId="1E057F48" w14:textId="77777777" w:rsidR="00AF37E2" w:rsidRPr="00BD590D" w:rsidRDefault="00AF37E2" w:rsidP="00AF37E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AmountPayable</w:t>
            </w:r>
          </w:p>
        </w:tc>
        <w:tc>
          <w:tcPr>
            <w:tcW w:w="3672" w:type="dxa"/>
          </w:tcPr>
          <w:p w14:paraId="53F0B4B6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Kwota podatku akcyzowego</w:t>
            </w:r>
          </w:p>
        </w:tc>
        <w:tc>
          <w:tcPr>
            <w:tcW w:w="542" w:type="dxa"/>
          </w:tcPr>
          <w:p w14:paraId="545195DD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C</w:t>
            </w:r>
          </w:p>
        </w:tc>
        <w:tc>
          <w:tcPr>
            <w:tcW w:w="2319" w:type="dxa"/>
          </w:tcPr>
          <w:p w14:paraId="58EF20C4" w14:textId="77777777" w:rsidR="00AF37E2" w:rsidRPr="00BD590D" w:rsidRDefault="00AF37E2" w:rsidP="00AF37E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AmountPayableType</w:t>
            </w:r>
          </w:p>
        </w:tc>
        <w:tc>
          <w:tcPr>
            <w:tcW w:w="1079" w:type="dxa"/>
          </w:tcPr>
          <w:p w14:paraId="68C8E51A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492945" w:rsidRPr="00BD590D" w14:paraId="7888979A" w14:textId="77777777" w:rsidTr="004074A6">
        <w:trPr>
          <w:trHeight w:val="213"/>
        </w:trPr>
        <w:tc>
          <w:tcPr>
            <w:tcW w:w="1668" w:type="dxa"/>
          </w:tcPr>
          <w:p w14:paraId="6441ADE8" w14:textId="77777777" w:rsidR="00492945" w:rsidRPr="00BD590D" w:rsidRDefault="00492945" w:rsidP="0049294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CalcAmount</w:t>
            </w:r>
            <w:r w:rsidRPr="00BD590D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Payable</w:t>
            </w:r>
          </w:p>
        </w:tc>
        <w:tc>
          <w:tcPr>
            <w:tcW w:w="3672" w:type="dxa"/>
          </w:tcPr>
          <w:p w14:paraId="46B9819C" w14:textId="77777777" w:rsidR="00492945" w:rsidRPr="00BD590D" w:rsidRDefault="00492945" w:rsidP="00492945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Obliczenie kwot podatku akcyzowego</w:t>
            </w:r>
          </w:p>
        </w:tc>
        <w:tc>
          <w:tcPr>
            <w:tcW w:w="542" w:type="dxa"/>
          </w:tcPr>
          <w:p w14:paraId="55AE1FD4" w14:textId="77777777" w:rsidR="00492945" w:rsidRPr="00BD590D" w:rsidRDefault="00492945" w:rsidP="00492945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D</w:t>
            </w:r>
          </w:p>
        </w:tc>
        <w:tc>
          <w:tcPr>
            <w:tcW w:w="2319" w:type="dxa"/>
          </w:tcPr>
          <w:p w14:paraId="0D25A399" w14:textId="3F38E903" w:rsidR="00492945" w:rsidRPr="00BD590D" w:rsidRDefault="002F2FB8" w:rsidP="00492945">
            <w:pPr>
              <w:rPr>
                <w:rStyle w:val="poleodsylacz"/>
                <w:rFonts w:ascii="Lato" w:hAnsi="Lato" w:cs="Open Sans"/>
                <w:color w:val="000000" w:themeColor="text1"/>
                <w:sz w:val="20"/>
                <w:szCs w:val="20"/>
                <w:u w:val="none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Daily</w:t>
            </w:r>
          </w:p>
        </w:tc>
        <w:tc>
          <w:tcPr>
            <w:tcW w:w="1079" w:type="dxa"/>
          </w:tcPr>
          <w:p w14:paraId="7801CFAA" w14:textId="77777777" w:rsidR="00492945" w:rsidRPr="00BD590D" w:rsidRDefault="00492945" w:rsidP="00492945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AF37E2" w:rsidRPr="00BD590D" w14:paraId="4F621136" w14:textId="77777777" w:rsidTr="004074A6">
        <w:trPr>
          <w:trHeight w:val="213"/>
        </w:trPr>
        <w:tc>
          <w:tcPr>
            <w:tcW w:w="1668" w:type="dxa"/>
          </w:tcPr>
          <w:p w14:paraId="2B2CF00C" w14:textId="77777777" w:rsidR="00AF37E2" w:rsidRPr="00BD590D" w:rsidRDefault="00AF37E2" w:rsidP="00AF37E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Statement</w:t>
            </w:r>
          </w:p>
        </w:tc>
        <w:tc>
          <w:tcPr>
            <w:tcW w:w="3672" w:type="dxa"/>
          </w:tcPr>
          <w:p w14:paraId="7601D4FF" w14:textId="77777777" w:rsidR="00AF37E2" w:rsidRPr="00BD590D" w:rsidRDefault="00AF37E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542" w:type="dxa"/>
          </w:tcPr>
          <w:p w14:paraId="3F553645" w14:textId="77777777" w:rsidR="00AF37E2" w:rsidRPr="00BD590D" w:rsidRDefault="002F42F1" w:rsidP="00D0680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D</w:t>
            </w:r>
          </w:p>
        </w:tc>
        <w:tc>
          <w:tcPr>
            <w:tcW w:w="2319" w:type="dxa"/>
          </w:tcPr>
          <w:p w14:paraId="430FC3D1" w14:textId="77777777" w:rsidR="00AF37E2" w:rsidRPr="00BD590D" w:rsidRDefault="00AF37E2" w:rsidP="00AF37E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ZExtStatement</w:t>
            </w:r>
          </w:p>
        </w:tc>
        <w:tc>
          <w:tcPr>
            <w:tcW w:w="1079" w:type="dxa"/>
          </w:tcPr>
          <w:p w14:paraId="4ED7FF18" w14:textId="77777777" w:rsidR="00AF37E2" w:rsidRPr="00BD590D" w:rsidRDefault="00DC5302" w:rsidP="00AF37E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E659A0" w:rsidRPr="00BD590D" w14:paraId="17523543" w14:textId="77777777" w:rsidTr="004074A6">
        <w:trPr>
          <w:trHeight w:val="213"/>
        </w:trPr>
        <w:tc>
          <w:tcPr>
            <w:tcW w:w="1668" w:type="dxa"/>
          </w:tcPr>
          <w:p w14:paraId="003B2820" w14:textId="77777777" w:rsidR="00E659A0" w:rsidRPr="00BD590D" w:rsidRDefault="00E659A0" w:rsidP="00E659A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selfRef</w:t>
            </w:r>
          </w:p>
        </w:tc>
        <w:tc>
          <w:tcPr>
            <w:tcW w:w="3672" w:type="dxa"/>
          </w:tcPr>
          <w:p w14:paraId="787F0F7D" w14:textId="77777777" w:rsidR="00E659A0" w:rsidRPr="00BD590D" w:rsidRDefault="00E659A0" w:rsidP="00E659A0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Numer własny komunikatu</w:t>
            </w:r>
          </w:p>
        </w:tc>
        <w:tc>
          <w:tcPr>
            <w:tcW w:w="542" w:type="dxa"/>
          </w:tcPr>
          <w:p w14:paraId="3D8233A2" w14:textId="77777777" w:rsidR="00E659A0" w:rsidRPr="00BD590D" w:rsidRDefault="00E659A0" w:rsidP="00E659A0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2319" w:type="dxa"/>
          </w:tcPr>
          <w:p w14:paraId="4703B46E" w14:textId="77777777" w:rsidR="00E659A0" w:rsidRPr="00BD590D" w:rsidRDefault="00E659A0" w:rsidP="00E659A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ZSelfRef</w:t>
            </w:r>
          </w:p>
        </w:tc>
        <w:tc>
          <w:tcPr>
            <w:tcW w:w="1079" w:type="dxa"/>
          </w:tcPr>
          <w:p w14:paraId="742DACFC" w14:textId="77777777" w:rsidR="00E659A0" w:rsidRPr="00BD590D" w:rsidRDefault="00E659A0" w:rsidP="00E659A0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0..1</w:t>
            </w:r>
          </w:p>
        </w:tc>
      </w:tr>
    </w:tbl>
    <w:p w14:paraId="2C632ABB" w14:textId="168F7387" w:rsidR="00BD590D" w:rsidRDefault="00BD590D" w:rsidP="00BD590D">
      <w:pPr>
        <w:pStyle w:val="Legenda"/>
        <w:keepNext/>
      </w:pPr>
      <w:bookmarkStart w:id="70" w:name="_Toc87135309"/>
      <w:bookmarkStart w:id="71" w:name="_Toc88603038"/>
      <w:bookmarkStart w:id="72" w:name="_Toc88939778"/>
      <w:bookmarkStart w:id="73" w:name="_Hlk82975798"/>
      <w:bookmarkStart w:id="74" w:name="_Toc183676876"/>
      <w:r>
        <w:lastRenderedPageBreak/>
        <w:t xml:space="preserve">Rysunek </w:t>
      </w:r>
      <w:r w:rsidR="00A3017A">
        <w:fldChar w:fldCharType="begin"/>
      </w:r>
      <w:r w:rsidR="00A3017A">
        <w:instrText xml:space="preserve"> SEQ Rysunek \* ARABIC </w:instrText>
      </w:r>
      <w:r w:rsidR="00A3017A">
        <w:fldChar w:fldCharType="separate"/>
      </w:r>
      <w:r w:rsidR="00EE79E4">
        <w:rPr>
          <w:noProof/>
        </w:rPr>
        <w:t>2</w:t>
      </w:r>
      <w:r w:rsidR="00A3017A">
        <w:rPr>
          <w:noProof/>
        </w:rPr>
        <w:fldChar w:fldCharType="end"/>
      </w:r>
      <w:r>
        <w:t xml:space="preserve">. </w:t>
      </w:r>
      <w:r w:rsidRPr="00815E45">
        <w:t xml:space="preserve">Struktura &lt; </w:t>
      </w:r>
      <w:proofErr w:type="spellStart"/>
      <w:r w:rsidRPr="00815E45">
        <w:t>HeaderType</w:t>
      </w:r>
      <w:proofErr w:type="spellEnd"/>
      <w:r w:rsidRPr="00815E45">
        <w:t xml:space="preserve"> &gt;, nagłówka deklaracji VAT-14</w:t>
      </w:r>
      <w:bookmarkEnd w:id="74"/>
    </w:p>
    <w:p w14:paraId="53820DF4" w14:textId="196613F7" w:rsidR="004040E1" w:rsidRPr="00BD590D" w:rsidRDefault="004040E1" w:rsidP="004040E1">
      <w:pPr>
        <w:pStyle w:val="Legenda"/>
        <w:rPr>
          <w:rFonts w:cs="Open Sans"/>
          <w:sz w:val="20"/>
        </w:rPr>
      </w:pPr>
      <w:r w:rsidRPr="00BD590D">
        <w:rPr>
          <w:rFonts w:cs="Open Sans"/>
          <w:noProof/>
          <w:sz w:val="20"/>
        </w:rPr>
        <w:drawing>
          <wp:inline distT="0" distB="0" distL="0" distR="0" wp14:anchorId="3689562C" wp14:editId="5BE32D38">
            <wp:extent cx="5353685" cy="4704715"/>
            <wp:effectExtent l="19050" t="19050" r="18415" b="19685"/>
            <wp:docPr id="6" name="Obraz 6" descr="Rysunek przedstawiający strukturę &lt; HeaderType &gt;, nagłówka deklaracji VAT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Rysunek przedstawiający strukturę &lt; HeaderType &gt;, nagłówka deklaracji VAT-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685" cy="4704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bookmarkEnd w:id="70"/>
    <w:bookmarkEnd w:id="71"/>
    <w:bookmarkEnd w:id="72"/>
    <w:bookmarkEnd w:id="73"/>
    <w:p w14:paraId="59E05F7F" w14:textId="432897A2" w:rsidR="008439D5" w:rsidRPr="00BD590D" w:rsidRDefault="008439D5">
      <w:pPr>
        <w:rPr>
          <w:rFonts w:cs="Open Sans"/>
          <w:sz w:val="20"/>
          <w:szCs w:val="20"/>
        </w:rPr>
      </w:pPr>
      <w:r w:rsidRPr="00BD590D">
        <w:rPr>
          <w:rFonts w:cs="Open Sans"/>
          <w:sz w:val="20"/>
          <w:szCs w:val="20"/>
        </w:rPr>
        <w:br w:type="page"/>
      </w:r>
    </w:p>
    <w:p w14:paraId="0F51D771" w14:textId="1EE74ADB" w:rsidR="00B05155" w:rsidRPr="00A3017A" w:rsidRDefault="00B05155" w:rsidP="00A3017A">
      <w:pPr>
        <w:pStyle w:val="PodpisRysunkuTabeli"/>
      </w:pPr>
      <w:bookmarkStart w:id="75" w:name="_Toc87134559"/>
      <w:bookmarkStart w:id="76" w:name="_Toc88603033"/>
      <w:bookmarkStart w:id="77" w:name="_Hlk87176355"/>
      <w:bookmarkStart w:id="78" w:name="_Toc88940824"/>
      <w:bookmarkStart w:id="79" w:name="_Toc183676870"/>
      <w:r w:rsidRPr="00A3017A">
        <w:lastRenderedPageBreak/>
        <w:t xml:space="preserve">Tabela </w:t>
      </w:r>
      <w:r w:rsidR="00A3017A" w:rsidRPr="00A3017A">
        <w:fldChar w:fldCharType="begin"/>
      </w:r>
      <w:r w:rsidR="00A3017A" w:rsidRPr="00A3017A">
        <w:instrText xml:space="preserve"> SEQ Tabela \* ARABIC </w:instrText>
      </w:r>
      <w:r w:rsidR="00A3017A" w:rsidRPr="00A3017A">
        <w:fldChar w:fldCharType="separate"/>
      </w:r>
      <w:r w:rsidR="007221C1" w:rsidRPr="00A3017A">
        <w:t>12</w:t>
      </w:r>
      <w:r w:rsidR="00A3017A" w:rsidRPr="00A3017A">
        <w:fldChar w:fldCharType="end"/>
      </w:r>
      <w:r w:rsidRPr="00A3017A">
        <w:t>. Struktura &lt;</w:t>
      </w:r>
      <w:proofErr w:type="spellStart"/>
      <w:r w:rsidR="004040E1" w:rsidRPr="00A3017A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>Trader</w:t>
      </w:r>
      <w:r w:rsidRPr="00A3017A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>Type</w:t>
      </w:r>
      <w:proofErr w:type="spellEnd"/>
      <w:r w:rsidRPr="00A3017A">
        <w:t xml:space="preserve">&gt;, </w:t>
      </w:r>
      <w:r w:rsidR="007748F1" w:rsidRPr="00A3017A">
        <w:t>danych podatnika</w:t>
      </w:r>
      <w:r w:rsidRPr="00A3017A">
        <w:t xml:space="preserve"> deklaracji </w:t>
      </w:r>
      <w:bookmarkEnd w:id="75"/>
      <w:bookmarkEnd w:id="76"/>
      <w:bookmarkEnd w:id="77"/>
      <w:bookmarkEnd w:id="78"/>
      <w:r w:rsidRPr="00A3017A">
        <w:t>VAT-14</w:t>
      </w:r>
      <w:bookmarkEnd w:id="7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3"/>
        <w:gridCol w:w="3214"/>
        <w:gridCol w:w="1134"/>
        <w:gridCol w:w="1134"/>
        <w:gridCol w:w="1275"/>
      </w:tblGrid>
      <w:tr w:rsidR="00492945" w:rsidRPr="00BD590D" w14:paraId="33D6D8DF" w14:textId="77777777" w:rsidTr="00407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3" w:type="dxa"/>
          </w:tcPr>
          <w:p w14:paraId="7D7722FD" w14:textId="77777777" w:rsidR="00492945" w:rsidRPr="00BD590D" w:rsidRDefault="00492945" w:rsidP="00E821F9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214" w:type="dxa"/>
          </w:tcPr>
          <w:p w14:paraId="5E863A38" w14:textId="7DA851C8" w:rsidR="00492945" w:rsidRPr="00BD590D" w:rsidRDefault="00492945" w:rsidP="00E821F9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134" w:type="dxa"/>
          </w:tcPr>
          <w:p w14:paraId="5E746F5A" w14:textId="77777777" w:rsidR="00492945" w:rsidRPr="00BD590D" w:rsidRDefault="00492945" w:rsidP="00E821F9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1134" w:type="dxa"/>
          </w:tcPr>
          <w:p w14:paraId="33E0B6F3" w14:textId="77777777" w:rsidR="00492945" w:rsidRPr="00BD590D" w:rsidRDefault="00492945" w:rsidP="00E821F9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275" w:type="dxa"/>
          </w:tcPr>
          <w:p w14:paraId="4ED7474B" w14:textId="77777777" w:rsidR="00492945" w:rsidRPr="00BD590D" w:rsidRDefault="00492945" w:rsidP="00E821F9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492945" w:rsidRPr="00BD590D" w14:paraId="6ACD6DAB" w14:textId="77777777" w:rsidTr="004074A6">
        <w:trPr>
          <w:trHeight w:val="213"/>
        </w:trPr>
        <w:tc>
          <w:tcPr>
            <w:tcW w:w="1743" w:type="dxa"/>
          </w:tcPr>
          <w:p w14:paraId="544AA792" w14:textId="77777777" w:rsidR="00492945" w:rsidRPr="00BD590D" w:rsidRDefault="00492945" w:rsidP="00E821F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typeOfTaxpayer</w:t>
            </w:r>
          </w:p>
        </w:tc>
        <w:tc>
          <w:tcPr>
            <w:tcW w:w="3214" w:type="dxa"/>
          </w:tcPr>
          <w:p w14:paraId="4F0B6D98" w14:textId="38B3820B" w:rsidR="00492945" w:rsidRPr="00BD590D" w:rsidRDefault="00492945" w:rsidP="00E821F9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Pole pozwalające na oznaczenie czy podatnik jest firmą czy osobą fizyczną.</w:t>
            </w:r>
          </w:p>
          <w:p w14:paraId="04784D18" w14:textId="77777777" w:rsidR="00492945" w:rsidRPr="00BD590D" w:rsidRDefault="00492945" w:rsidP="00E821F9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N – Podatnik niebędący osobą fizyczną.</w:t>
            </w:r>
          </w:p>
        </w:tc>
        <w:tc>
          <w:tcPr>
            <w:tcW w:w="1134" w:type="dxa"/>
          </w:tcPr>
          <w:p w14:paraId="16324246" w14:textId="77777777" w:rsidR="00492945" w:rsidRPr="00BD590D" w:rsidRDefault="00492945" w:rsidP="00E821F9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B.8</w:t>
            </w:r>
          </w:p>
        </w:tc>
        <w:tc>
          <w:tcPr>
            <w:tcW w:w="1134" w:type="dxa"/>
          </w:tcPr>
          <w:p w14:paraId="212545E2" w14:textId="64DFF9AF" w:rsidR="00492945" w:rsidRPr="00BD590D" w:rsidRDefault="00492945" w:rsidP="00E821F9">
            <w:pPr>
              <w:rPr>
                <w:rStyle w:val="poleodsylacz"/>
                <w:rFonts w:ascii="Lato" w:hAnsi="Lato" w:cs="Open Sans"/>
                <w:color w:val="000000" w:themeColor="text1"/>
                <w:sz w:val="20"/>
                <w:szCs w:val="20"/>
                <w:u w:val="none"/>
              </w:rPr>
            </w:pPr>
            <w:r w:rsidRPr="00BD590D">
              <w:rPr>
                <w:rStyle w:val="poleodsylacz"/>
                <w:rFonts w:ascii="Lato" w:hAnsi="Lato" w:cs="Open Sans"/>
                <w:color w:val="000000" w:themeColor="text1"/>
                <w:sz w:val="20"/>
                <w:szCs w:val="20"/>
                <w:u w:val="none"/>
              </w:rPr>
              <w:t>String</w:t>
            </w:r>
          </w:p>
        </w:tc>
        <w:tc>
          <w:tcPr>
            <w:tcW w:w="1275" w:type="dxa"/>
          </w:tcPr>
          <w:p w14:paraId="2DF6A966" w14:textId="77777777" w:rsidR="00492945" w:rsidRPr="00BD590D" w:rsidRDefault="00492945" w:rsidP="00E821F9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492945" w:rsidRPr="00BD590D" w14:paraId="09CD931C" w14:textId="77777777" w:rsidTr="004074A6">
        <w:trPr>
          <w:trHeight w:val="213"/>
        </w:trPr>
        <w:tc>
          <w:tcPr>
            <w:tcW w:w="1743" w:type="dxa"/>
          </w:tcPr>
          <w:p w14:paraId="65F51B20" w14:textId="6A6DA1A2" w:rsidR="00492945" w:rsidRPr="00BD590D" w:rsidRDefault="00492945" w:rsidP="00E821F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80" w:name="podatnik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podatnik</w:t>
            </w:r>
            <w:bookmarkEnd w:id="80"/>
          </w:p>
        </w:tc>
        <w:tc>
          <w:tcPr>
            <w:tcW w:w="3214" w:type="dxa"/>
          </w:tcPr>
          <w:p w14:paraId="071E8AF2" w14:textId="1F41C369" w:rsidR="00492945" w:rsidRPr="00BD590D" w:rsidRDefault="00492945" w:rsidP="00E821F9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Pole pozwalające na oznaczenie czy deklarację składa podatnik, czy płatnik</w:t>
            </w:r>
          </w:p>
        </w:tc>
        <w:tc>
          <w:tcPr>
            <w:tcW w:w="1134" w:type="dxa"/>
          </w:tcPr>
          <w:p w14:paraId="39C5241B" w14:textId="77777777" w:rsidR="00492945" w:rsidRPr="00BD590D" w:rsidRDefault="00492945" w:rsidP="00E821F9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B.8.3</w:t>
            </w:r>
          </w:p>
        </w:tc>
        <w:tc>
          <w:tcPr>
            <w:tcW w:w="1134" w:type="dxa"/>
          </w:tcPr>
          <w:p w14:paraId="5B06F081" w14:textId="77777777" w:rsidR="00492945" w:rsidRPr="00BD590D" w:rsidRDefault="00492945" w:rsidP="00E821F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Boolean</w:t>
            </w:r>
          </w:p>
          <w:p w14:paraId="344576C1" w14:textId="170A4F00" w:rsidR="00492945" w:rsidRPr="00BD590D" w:rsidRDefault="00492945" w:rsidP="00E821F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R10 \h  \* MERGEFORMAT </w:instrTex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R10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67E9A78C" w14:textId="77777777" w:rsidR="00492945" w:rsidRPr="00BD590D" w:rsidRDefault="00492945" w:rsidP="00E821F9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492945" w:rsidRPr="00BD590D" w14:paraId="078FD72D" w14:textId="77777777" w:rsidTr="004074A6">
        <w:trPr>
          <w:trHeight w:val="213"/>
        </w:trPr>
        <w:tc>
          <w:tcPr>
            <w:tcW w:w="1743" w:type="dxa"/>
          </w:tcPr>
          <w:p w14:paraId="2E914635" w14:textId="12FBF53D" w:rsidR="00492945" w:rsidRPr="00BD590D" w:rsidRDefault="00492945" w:rsidP="00E821F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81" w:name="platnik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platnik</w:t>
            </w:r>
            <w:bookmarkEnd w:id="81"/>
          </w:p>
        </w:tc>
        <w:tc>
          <w:tcPr>
            <w:tcW w:w="3214" w:type="dxa"/>
          </w:tcPr>
          <w:p w14:paraId="163F191A" w14:textId="423B6B8B" w:rsidR="00492945" w:rsidRPr="00BD590D" w:rsidRDefault="00492945" w:rsidP="00E821F9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Pole pozwalające na oznaczenie czy deklarację składa podatnik, czy płatnik</w:t>
            </w:r>
          </w:p>
        </w:tc>
        <w:tc>
          <w:tcPr>
            <w:tcW w:w="1134" w:type="dxa"/>
          </w:tcPr>
          <w:p w14:paraId="0DB2B69E" w14:textId="77777777" w:rsidR="00492945" w:rsidRPr="00BD590D" w:rsidRDefault="00492945" w:rsidP="00E821F9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B.8.4</w:t>
            </w:r>
          </w:p>
        </w:tc>
        <w:tc>
          <w:tcPr>
            <w:tcW w:w="1134" w:type="dxa"/>
          </w:tcPr>
          <w:p w14:paraId="1C147968" w14:textId="77777777" w:rsidR="00492945" w:rsidRPr="00BD590D" w:rsidRDefault="00492945" w:rsidP="00E821F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Boolean</w:t>
            </w:r>
          </w:p>
          <w:p w14:paraId="5882527D" w14:textId="7AE009D3" w:rsidR="00492945" w:rsidRPr="00BD590D" w:rsidRDefault="00492945" w:rsidP="00E821F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R10 \h  \* MERGEFORMAT </w:instrTex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R10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</w:tcPr>
          <w:p w14:paraId="1AA358BC" w14:textId="77777777" w:rsidR="00492945" w:rsidRPr="00BD590D" w:rsidRDefault="00492945" w:rsidP="00E821F9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64643748" w14:textId="62DA161C" w:rsidR="00EE79E4" w:rsidRDefault="00EE79E4" w:rsidP="00EE79E4">
      <w:pPr>
        <w:pStyle w:val="Legenda"/>
        <w:keepNext/>
      </w:pPr>
      <w:bookmarkStart w:id="82" w:name="_Toc183676877"/>
      <w:r>
        <w:t xml:space="preserve">Rysunek </w:t>
      </w:r>
      <w:r w:rsidR="00A3017A">
        <w:fldChar w:fldCharType="begin"/>
      </w:r>
      <w:r w:rsidR="00A3017A">
        <w:instrText xml:space="preserve"> SEQ Rysunek \* ARABIC </w:instrText>
      </w:r>
      <w:r w:rsidR="00A3017A">
        <w:fldChar w:fldCharType="separate"/>
      </w:r>
      <w:r>
        <w:rPr>
          <w:noProof/>
        </w:rPr>
        <w:t>3</w:t>
      </w:r>
      <w:r w:rsidR="00A3017A">
        <w:rPr>
          <w:noProof/>
        </w:rPr>
        <w:fldChar w:fldCharType="end"/>
      </w:r>
      <w:r>
        <w:t xml:space="preserve">. </w:t>
      </w:r>
      <w:r w:rsidRPr="00D1352B">
        <w:t>Struktura &lt;</w:t>
      </w:r>
      <w:proofErr w:type="spellStart"/>
      <w:r w:rsidRPr="00D1352B">
        <w:t>TraderType</w:t>
      </w:r>
      <w:proofErr w:type="spellEnd"/>
      <w:r w:rsidRPr="00D1352B">
        <w:t>&gt;, danych podatnika deklaracji VAT-14</w:t>
      </w:r>
      <w:bookmarkEnd w:id="82"/>
    </w:p>
    <w:p w14:paraId="6098D635" w14:textId="2A4FE4B3" w:rsidR="00647EBE" w:rsidRPr="00BD590D" w:rsidRDefault="007748F1" w:rsidP="00647EBE">
      <w:pPr>
        <w:keepNext/>
        <w:rPr>
          <w:rFonts w:cs="Open Sans"/>
          <w:sz w:val="20"/>
          <w:szCs w:val="20"/>
        </w:rPr>
      </w:pPr>
      <w:r w:rsidRPr="00BD590D">
        <w:rPr>
          <w:rFonts w:cs="Open Sans"/>
          <w:noProof/>
          <w:sz w:val="20"/>
          <w:szCs w:val="20"/>
        </w:rPr>
        <w:drawing>
          <wp:inline distT="0" distB="0" distL="0" distR="0" wp14:anchorId="482D3AD3" wp14:editId="46BA837F">
            <wp:extent cx="3964940" cy="1587500"/>
            <wp:effectExtent l="19050" t="19050" r="16510" b="12700"/>
            <wp:docPr id="8" name="Obraz 8" descr="Rysunek przedstawiający strukturę &lt;TraderType&gt;, danych podatnika deklaracji VAT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Rysunek przedstawiający strukturę &lt;TraderType&gt;, danych podatnika deklaracji VAT-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940" cy="1587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A77A2E" w14:textId="34172F81" w:rsidR="00B410AB" w:rsidRPr="00A3017A" w:rsidRDefault="00B410AB" w:rsidP="00A3017A">
      <w:pPr>
        <w:pStyle w:val="PodpisRysunkuTabeli"/>
      </w:pPr>
      <w:bookmarkStart w:id="83" w:name="_Toc88940825"/>
      <w:bookmarkStart w:id="84" w:name="_Toc183676871"/>
      <w:r w:rsidRPr="00A3017A">
        <w:t xml:space="preserve">Tabela </w:t>
      </w:r>
      <w:fldSimple w:instr=" SEQ Tabela \* ARABIC ">
        <w:r w:rsidR="007221C1" w:rsidRPr="00A3017A">
          <w:t>13</w:t>
        </w:r>
      </w:fldSimple>
      <w:r w:rsidRPr="00A3017A">
        <w:t xml:space="preserve">. Struktura &lt; </w:t>
      </w:r>
      <w:proofErr w:type="spellStart"/>
      <w:r w:rsidRPr="00A3017A">
        <w:t>AmountPayableType</w:t>
      </w:r>
      <w:proofErr w:type="spellEnd"/>
      <w:r w:rsidRPr="00A3017A">
        <w:t>&gt;, Kwota podatku akcyzowego</w:t>
      </w:r>
      <w:bookmarkEnd w:id="83"/>
      <w:r w:rsidRPr="00A3017A">
        <w:t xml:space="preserve"> deklaracji VAT-14</w:t>
      </w:r>
      <w:bookmarkEnd w:id="84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961"/>
        <w:gridCol w:w="1974"/>
        <w:gridCol w:w="1197"/>
      </w:tblGrid>
      <w:tr w:rsidR="008A378C" w:rsidRPr="00BD590D" w14:paraId="0A6084A1" w14:textId="77777777" w:rsidTr="00407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487F5991" w14:textId="77777777" w:rsidR="008A378C" w:rsidRPr="00BD590D" w:rsidRDefault="008A378C" w:rsidP="00834F12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240" w:type="dxa"/>
          </w:tcPr>
          <w:p w14:paraId="589BDC8D" w14:textId="77777777" w:rsidR="008A378C" w:rsidRPr="00BD590D" w:rsidRDefault="008A378C" w:rsidP="00834F1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61" w:type="dxa"/>
          </w:tcPr>
          <w:p w14:paraId="6E68F4FF" w14:textId="77777777" w:rsidR="008A378C" w:rsidRPr="00BD590D" w:rsidRDefault="00F16068" w:rsidP="008A378C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1974" w:type="dxa"/>
          </w:tcPr>
          <w:p w14:paraId="4B8BCA6E" w14:textId="77777777" w:rsidR="008A378C" w:rsidRPr="00BD590D" w:rsidRDefault="008A378C" w:rsidP="00834F12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4CE1B819" w14:textId="77777777" w:rsidR="008A378C" w:rsidRPr="00BD590D" w:rsidRDefault="008A378C" w:rsidP="00834F12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8A378C" w:rsidRPr="00BD590D" w14:paraId="55CCEB8A" w14:textId="77777777" w:rsidTr="004074A6">
        <w:trPr>
          <w:trHeight w:val="213"/>
        </w:trPr>
        <w:tc>
          <w:tcPr>
            <w:tcW w:w="1908" w:type="dxa"/>
          </w:tcPr>
          <w:p w14:paraId="33CCDD65" w14:textId="4A650CDF" w:rsidR="008A378C" w:rsidRPr="00BD590D" w:rsidRDefault="008A378C" w:rsidP="00834F12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85" w:name="totalAmountOfTax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totalAmountOfTax</w:t>
            </w:r>
            <w:bookmarkEnd w:id="85"/>
          </w:p>
        </w:tc>
        <w:tc>
          <w:tcPr>
            <w:tcW w:w="3240" w:type="dxa"/>
          </w:tcPr>
          <w:p w14:paraId="55563B6A" w14:textId="77777777" w:rsidR="008A378C" w:rsidRPr="00BD590D" w:rsidRDefault="00ED3F54" w:rsidP="00F770AD">
            <w:pPr>
              <w:rPr>
                <w:rFonts w:cs="Open Sans"/>
                <w:color w:val="000000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>Razem podatek w zł. Podatek do zapłaty na rachunek urzędu skarbowego właściwego w zakresie wpłat podatku akcyzowego, ogółem za miesiąc, którego dotyczy deklaracja</w:t>
            </w:r>
          </w:p>
        </w:tc>
        <w:tc>
          <w:tcPr>
            <w:tcW w:w="961" w:type="dxa"/>
          </w:tcPr>
          <w:p w14:paraId="68323589" w14:textId="77777777" w:rsidR="008A378C" w:rsidRPr="00BD590D" w:rsidRDefault="002F42F1" w:rsidP="00834F12">
            <w:pPr>
              <w:rPr>
                <w:rFonts w:cs="Open Sans"/>
                <w:color w:val="000000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4" w:type="dxa"/>
          </w:tcPr>
          <w:p w14:paraId="693CB56A" w14:textId="77777777" w:rsidR="008A378C" w:rsidRPr="00BD590D" w:rsidRDefault="000020FE" w:rsidP="000B26F5">
            <w:pPr>
              <w:pStyle w:val="Z2tabelatekst"/>
              <w:jc w:val="both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  <w:p w14:paraId="59088BE2" w14:textId="7D81B9AE" w:rsidR="008A378C" w:rsidRPr="00BD590D" w:rsidRDefault="007A6E2E" w:rsidP="00834F1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 xml:space="preserve">Patrz reguła </w:t>
            </w:r>
            <w:r w:rsidR="00D0680B" w:rsidRPr="00BD590D">
              <w:rPr>
                <w:rFonts w:cs="Open Sans"/>
                <w:color w:val="000000"/>
                <w:sz w:val="20"/>
                <w:szCs w:val="20"/>
                <w:lang w:val="en-US"/>
              </w:rPr>
              <w:fldChar w:fldCharType="begin"/>
            </w:r>
            <w:r w:rsidR="00D0680B" w:rsidRPr="00BD590D">
              <w:rPr>
                <w:rFonts w:cs="Open Sans"/>
                <w:color w:val="000000"/>
                <w:sz w:val="20"/>
                <w:szCs w:val="20"/>
              </w:rPr>
              <w:instrText xml:space="preserve"> REF RR8 \h </w:instrText>
            </w:r>
            <w:r w:rsidR="00D2383A" w:rsidRPr="00BD590D">
              <w:rPr>
                <w:rFonts w:cs="Open Sans"/>
                <w:color w:val="000000"/>
                <w:sz w:val="20"/>
                <w:szCs w:val="20"/>
                <w:lang w:val="en-US"/>
              </w:rPr>
              <w:instrText xml:space="preserve"> \* MERGEFORMAT </w:instrText>
            </w:r>
            <w:r w:rsidR="00D0680B" w:rsidRPr="00BD590D">
              <w:rPr>
                <w:rFonts w:cs="Open Sans"/>
                <w:color w:val="000000"/>
                <w:sz w:val="20"/>
                <w:szCs w:val="20"/>
                <w:lang w:val="en-US"/>
              </w:rPr>
            </w:r>
            <w:r w:rsidR="00D0680B" w:rsidRPr="00BD590D">
              <w:rPr>
                <w:rFonts w:cs="Open Sans"/>
                <w:color w:val="000000"/>
                <w:sz w:val="20"/>
                <w:szCs w:val="20"/>
                <w:lang w:val="en-US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R8</w:t>
            </w:r>
            <w:r w:rsidR="00D0680B" w:rsidRPr="00BD590D">
              <w:rPr>
                <w:rFonts w:cs="Open Sans"/>
                <w:color w:val="000000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37EB37EA" w14:textId="77777777" w:rsidR="008A378C" w:rsidRPr="00BD590D" w:rsidRDefault="008A378C" w:rsidP="00834F12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569285C8" w14:textId="2635C0D5" w:rsidR="00EE79E4" w:rsidRDefault="00EE79E4" w:rsidP="00EE79E4">
      <w:pPr>
        <w:pStyle w:val="Legenda"/>
        <w:keepNext/>
      </w:pPr>
      <w:bookmarkStart w:id="86" w:name="_Toc183676878"/>
      <w:r>
        <w:t xml:space="preserve">Rysunek </w:t>
      </w:r>
      <w:r w:rsidR="00A3017A">
        <w:fldChar w:fldCharType="begin"/>
      </w:r>
      <w:r w:rsidR="00A3017A">
        <w:instrText xml:space="preserve"> SEQ Rysunek \* ARABIC </w:instrText>
      </w:r>
      <w:r w:rsidR="00A3017A">
        <w:fldChar w:fldCharType="separate"/>
      </w:r>
      <w:r>
        <w:rPr>
          <w:noProof/>
        </w:rPr>
        <w:t>4</w:t>
      </w:r>
      <w:r w:rsidR="00A3017A">
        <w:rPr>
          <w:noProof/>
        </w:rPr>
        <w:fldChar w:fldCharType="end"/>
      </w:r>
      <w:r>
        <w:t xml:space="preserve">. </w:t>
      </w:r>
      <w:r w:rsidRPr="0062450B">
        <w:t xml:space="preserve">Struktura &lt; </w:t>
      </w:r>
      <w:proofErr w:type="spellStart"/>
      <w:r w:rsidRPr="0062450B">
        <w:t>AmountPayableType</w:t>
      </w:r>
      <w:proofErr w:type="spellEnd"/>
      <w:r w:rsidRPr="0062450B">
        <w:t>&gt;, Kwota podatku akcyzowego deklaracji VAT-14</w:t>
      </w:r>
      <w:bookmarkEnd w:id="86"/>
    </w:p>
    <w:p w14:paraId="7A79029A" w14:textId="4EC8297C" w:rsidR="007748F1" w:rsidRPr="00BD590D" w:rsidRDefault="007748F1" w:rsidP="004E2C82">
      <w:pPr>
        <w:rPr>
          <w:sz w:val="20"/>
          <w:szCs w:val="20"/>
        </w:rPr>
      </w:pPr>
      <w:r w:rsidRPr="00BD590D">
        <w:rPr>
          <w:noProof/>
          <w:sz w:val="20"/>
          <w:szCs w:val="20"/>
        </w:rPr>
        <w:drawing>
          <wp:inline distT="0" distB="0" distL="0" distR="0" wp14:anchorId="185FDF47" wp14:editId="0ABB67C9">
            <wp:extent cx="2710180" cy="457200"/>
            <wp:effectExtent l="19050" t="19050" r="13970" b="19050"/>
            <wp:docPr id="10" name="Obraz 10" descr="Rysunek przedstawiający strukturę &lt; AmountPayableType&gt;, Kwota podatku akcyzowego deklaracji VAT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Rysunek przedstawiający strukturę &lt; AmountPayableType&gt;, Kwota podatku akcyzowego deklaracji VAT-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180" cy="457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C5B78D7" w14:textId="2DA5A02C" w:rsidR="00EE79E4" w:rsidRDefault="00EE79E4">
      <w:pPr>
        <w:rPr>
          <w:rFonts w:cs="Open Sans"/>
          <w:sz w:val="20"/>
          <w:szCs w:val="20"/>
        </w:rPr>
      </w:pPr>
      <w:bookmarkStart w:id="87" w:name="_Toc87134560"/>
      <w:bookmarkStart w:id="88" w:name="_Toc88603034"/>
      <w:r>
        <w:rPr>
          <w:rFonts w:cs="Open Sans"/>
          <w:sz w:val="20"/>
          <w:szCs w:val="20"/>
        </w:rPr>
        <w:br w:type="page"/>
      </w:r>
    </w:p>
    <w:p w14:paraId="0C37BE4B" w14:textId="7BFBF862" w:rsidR="00B410AB" w:rsidRPr="00A3017A" w:rsidRDefault="00B410AB" w:rsidP="00A3017A">
      <w:pPr>
        <w:pStyle w:val="PodpisRysunkuTabeli"/>
      </w:pPr>
      <w:bookmarkStart w:id="89" w:name="_Hlk104464051"/>
      <w:bookmarkStart w:id="90" w:name="_Toc183676872"/>
      <w:r w:rsidRPr="00A3017A">
        <w:lastRenderedPageBreak/>
        <w:t xml:space="preserve">Tabela </w:t>
      </w:r>
      <w:fldSimple w:instr=" SEQ Tabela \* ARABIC ">
        <w:r w:rsidR="007221C1" w:rsidRPr="00A3017A">
          <w:t>14</w:t>
        </w:r>
      </w:fldSimple>
      <w:r w:rsidRPr="00A3017A">
        <w:t>. Struktura &lt;</w:t>
      </w:r>
      <w:r w:rsidRPr="00A3017A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 xml:space="preserve"> </w:t>
      </w:r>
      <w:proofErr w:type="spellStart"/>
      <w:r w:rsidRPr="00A3017A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>CalcAmountPayableType</w:t>
      </w:r>
      <w:proofErr w:type="spellEnd"/>
      <w:r w:rsidRPr="00A3017A">
        <w:t>&gt;, Obliczenie kwot podatku akcyzowego</w:t>
      </w:r>
      <w:r w:rsidR="00EB69C6" w:rsidRPr="00A3017A">
        <w:t xml:space="preserve"> deklaracji VAT-14</w:t>
      </w:r>
      <w:bookmarkEnd w:id="9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496"/>
        <w:gridCol w:w="2778"/>
        <w:gridCol w:w="859"/>
        <w:gridCol w:w="1727"/>
        <w:gridCol w:w="1194"/>
      </w:tblGrid>
      <w:tr w:rsidR="00503E6F" w:rsidRPr="00BD590D" w14:paraId="46F0F84F" w14:textId="77777777" w:rsidTr="00407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496" w:type="dxa"/>
          </w:tcPr>
          <w:bookmarkEnd w:id="87"/>
          <w:bookmarkEnd w:id="88"/>
          <w:bookmarkEnd w:id="89"/>
          <w:p w14:paraId="15B1F7CB" w14:textId="77777777" w:rsidR="00503E6F" w:rsidRPr="00BD590D" w:rsidRDefault="00503E6F" w:rsidP="00664FBA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778" w:type="dxa"/>
          </w:tcPr>
          <w:p w14:paraId="677BD62C" w14:textId="77777777" w:rsidR="00503E6F" w:rsidRPr="00BD590D" w:rsidRDefault="00503E6F" w:rsidP="00664FBA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59" w:type="dxa"/>
          </w:tcPr>
          <w:p w14:paraId="14D4555E" w14:textId="77777777" w:rsidR="00503E6F" w:rsidRPr="00BD590D" w:rsidRDefault="00503E6F" w:rsidP="00664FBA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1727" w:type="dxa"/>
          </w:tcPr>
          <w:p w14:paraId="30DBA288" w14:textId="77777777" w:rsidR="00503E6F" w:rsidRPr="00BD590D" w:rsidRDefault="00503E6F" w:rsidP="00664FBA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4" w:type="dxa"/>
          </w:tcPr>
          <w:p w14:paraId="74F71BC3" w14:textId="77777777" w:rsidR="00503E6F" w:rsidRPr="00BD590D" w:rsidRDefault="00503E6F" w:rsidP="00664FBA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503E6F" w:rsidRPr="00BD590D" w14:paraId="32FD63CB" w14:textId="77777777" w:rsidTr="004074A6">
        <w:trPr>
          <w:trHeight w:val="213"/>
        </w:trPr>
        <w:tc>
          <w:tcPr>
            <w:tcW w:w="2496" w:type="dxa"/>
          </w:tcPr>
          <w:p w14:paraId="2572BAE7" w14:textId="77777777" w:rsidR="00503E6F" w:rsidRPr="00BD590D" w:rsidRDefault="00503E6F" w:rsidP="00664FB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transactionsValueTotal</w:t>
            </w:r>
          </w:p>
        </w:tc>
        <w:tc>
          <w:tcPr>
            <w:tcW w:w="2778" w:type="dxa"/>
          </w:tcPr>
          <w:p w14:paraId="3D78FF58" w14:textId="77777777" w:rsidR="00503E6F" w:rsidRPr="00BD590D" w:rsidRDefault="00503E6F" w:rsidP="00664FBA">
            <w:pPr>
              <w:rPr>
                <w:rFonts w:cs="Open Sans"/>
                <w:color w:val="000000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>Suma wartości transakcji w zł</w:t>
            </w:r>
          </w:p>
        </w:tc>
        <w:tc>
          <w:tcPr>
            <w:tcW w:w="859" w:type="dxa"/>
          </w:tcPr>
          <w:p w14:paraId="65E89B1F" w14:textId="77777777" w:rsidR="00503E6F" w:rsidRPr="00BD590D" w:rsidRDefault="002F42F1" w:rsidP="00664FBA">
            <w:pPr>
              <w:rPr>
                <w:rFonts w:cs="Open Sans"/>
                <w:color w:val="000000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7" w:type="dxa"/>
          </w:tcPr>
          <w:p w14:paraId="2793F165" w14:textId="77777777" w:rsidR="00503E6F" w:rsidRPr="00BD590D" w:rsidRDefault="00503E6F" w:rsidP="00664FBA">
            <w:pPr>
              <w:pStyle w:val="Z2tabelatekst"/>
              <w:spacing w:before="0" w:after="0"/>
              <w:jc w:val="both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194" w:type="dxa"/>
          </w:tcPr>
          <w:p w14:paraId="71A07034" w14:textId="77777777" w:rsidR="00503E6F" w:rsidRPr="00BD590D" w:rsidRDefault="00503E6F" w:rsidP="00664FBA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503E6F" w:rsidRPr="00BD590D" w14:paraId="27DA1D8E" w14:textId="77777777" w:rsidTr="004074A6">
        <w:trPr>
          <w:trHeight w:val="213"/>
        </w:trPr>
        <w:tc>
          <w:tcPr>
            <w:tcW w:w="2496" w:type="dxa"/>
          </w:tcPr>
          <w:p w14:paraId="3DEA219D" w14:textId="77777777" w:rsidR="00503E6F" w:rsidRPr="00BD590D" w:rsidRDefault="00503E6F" w:rsidP="00664FB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amountofTaxTotal</w:t>
            </w:r>
          </w:p>
        </w:tc>
        <w:tc>
          <w:tcPr>
            <w:tcW w:w="2778" w:type="dxa"/>
          </w:tcPr>
          <w:p w14:paraId="5A1846B8" w14:textId="77777777" w:rsidR="00503E6F" w:rsidRPr="00BD590D" w:rsidRDefault="00503E6F" w:rsidP="00664FBA">
            <w:pPr>
              <w:rPr>
                <w:rFonts w:cs="Open Sans"/>
                <w:color w:val="000000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>Suma kwot podarku należnego w zł</w:t>
            </w:r>
          </w:p>
        </w:tc>
        <w:tc>
          <w:tcPr>
            <w:tcW w:w="859" w:type="dxa"/>
          </w:tcPr>
          <w:p w14:paraId="705DF402" w14:textId="77777777" w:rsidR="00503E6F" w:rsidRPr="00BD590D" w:rsidRDefault="002F42F1" w:rsidP="00664FBA">
            <w:pPr>
              <w:rPr>
                <w:rFonts w:cs="Open Sans"/>
                <w:color w:val="000000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27" w:type="dxa"/>
          </w:tcPr>
          <w:p w14:paraId="5F66D188" w14:textId="77777777" w:rsidR="00503E6F" w:rsidRPr="00BD590D" w:rsidRDefault="00503E6F" w:rsidP="00664FBA">
            <w:pPr>
              <w:pStyle w:val="Z2tabelatekst"/>
              <w:spacing w:before="0" w:after="0"/>
              <w:jc w:val="both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194" w:type="dxa"/>
          </w:tcPr>
          <w:p w14:paraId="06814253" w14:textId="77777777" w:rsidR="00503E6F" w:rsidRPr="00BD590D" w:rsidRDefault="00503E6F" w:rsidP="00664FBA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503E6F" w:rsidRPr="00BD590D" w14:paraId="6C0C4693" w14:textId="77777777" w:rsidTr="004074A6">
        <w:trPr>
          <w:trHeight w:val="213"/>
        </w:trPr>
        <w:tc>
          <w:tcPr>
            <w:tcW w:w="2496" w:type="dxa"/>
          </w:tcPr>
          <w:p w14:paraId="75AC9B49" w14:textId="77777777" w:rsidR="00503E6F" w:rsidRPr="00BD590D" w:rsidRDefault="00503E6F" w:rsidP="00664FB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amountofFlatSalaryTotal</w:t>
            </w:r>
          </w:p>
        </w:tc>
        <w:tc>
          <w:tcPr>
            <w:tcW w:w="2778" w:type="dxa"/>
          </w:tcPr>
          <w:p w14:paraId="79CE4364" w14:textId="77777777" w:rsidR="00503E6F" w:rsidRPr="00BD590D" w:rsidRDefault="00503E6F" w:rsidP="00664FBA">
            <w:pPr>
              <w:rPr>
                <w:rFonts w:cs="Open Sans"/>
                <w:color w:val="000000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>Suma kwot zryczałtowanego wynagrodzenia płatnika w zł</w:t>
            </w:r>
          </w:p>
        </w:tc>
        <w:tc>
          <w:tcPr>
            <w:tcW w:w="859" w:type="dxa"/>
          </w:tcPr>
          <w:p w14:paraId="78FC478A" w14:textId="77777777" w:rsidR="00503E6F" w:rsidRPr="00BD590D" w:rsidRDefault="002F42F1" w:rsidP="00664FBA">
            <w:pPr>
              <w:rPr>
                <w:rFonts w:cs="Open Sans"/>
                <w:color w:val="000000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27" w:type="dxa"/>
          </w:tcPr>
          <w:p w14:paraId="01516ED9" w14:textId="77777777" w:rsidR="00503E6F" w:rsidRPr="00BD590D" w:rsidRDefault="00503E6F" w:rsidP="00664FBA">
            <w:pPr>
              <w:pStyle w:val="Z2tabelatekst"/>
              <w:spacing w:before="0" w:after="0"/>
              <w:jc w:val="both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194" w:type="dxa"/>
          </w:tcPr>
          <w:p w14:paraId="2C163C19" w14:textId="77777777" w:rsidR="00503E6F" w:rsidRPr="00BD590D" w:rsidRDefault="00B75C0D" w:rsidP="00664FBA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</w:t>
            </w:r>
            <w:r w:rsidR="00503E6F" w:rsidRPr="00BD590D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EB69C6" w:rsidRPr="00BD590D" w14:paraId="051305EF" w14:textId="77777777" w:rsidTr="004074A6">
        <w:trPr>
          <w:trHeight w:val="213"/>
        </w:trPr>
        <w:tc>
          <w:tcPr>
            <w:tcW w:w="2496" w:type="dxa"/>
          </w:tcPr>
          <w:p w14:paraId="2DFC6349" w14:textId="77777777" w:rsidR="00EB69C6" w:rsidRPr="00BD590D" w:rsidRDefault="00EB69C6" w:rsidP="00EB69C6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Item</w:t>
            </w:r>
          </w:p>
        </w:tc>
        <w:tc>
          <w:tcPr>
            <w:tcW w:w="2778" w:type="dxa"/>
          </w:tcPr>
          <w:p w14:paraId="4679BCB7" w14:textId="77777777" w:rsidR="00EB69C6" w:rsidRPr="00BD590D" w:rsidRDefault="00EB69C6" w:rsidP="00EB69C6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Pozycje w danym dniu.</w:t>
            </w:r>
          </w:p>
        </w:tc>
        <w:tc>
          <w:tcPr>
            <w:tcW w:w="859" w:type="dxa"/>
          </w:tcPr>
          <w:p w14:paraId="4749801D" w14:textId="77777777" w:rsidR="00EB69C6" w:rsidRPr="00BD590D" w:rsidRDefault="00EB69C6" w:rsidP="00EB69C6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-</w:t>
            </w:r>
          </w:p>
        </w:tc>
        <w:tc>
          <w:tcPr>
            <w:tcW w:w="1727" w:type="dxa"/>
          </w:tcPr>
          <w:p w14:paraId="69C4A4E3" w14:textId="75F87366" w:rsidR="00EB69C6" w:rsidRPr="00BD590D" w:rsidRDefault="00EB69C6" w:rsidP="00EB69C6">
            <w:pPr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ItemType</w:t>
            </w:r>
          </w:p>
        </w:tc>
        <w:tc>
          <w:tcPr>
            <w:tcW w:w="1194" w:type="dxa"/>
          </w:tcPr>
          <w:p w14:paraId="37F675D4" w14:textId="4E83FD44" w:rsidR="00EB69C6" w:rsidRPr="00BD590D" w:rsidRDefault="00EB69C6" w:rsidP="00EB69C6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0..2000</w:t>
            </w:r>
          </w:p>
        </w:tc>
      </w:tr>
    </w:tbl>
    <w:p w14:paraId="1B542AC4" w14:textId="63FE7E77" w:rsidR="00EE79E4" w:rsidRDefault="00EE79E4" w:rsidP="00EE79E4">
      <w:pPr>
        <w:pStyle w:val="Legenda"/>
        <w:keepNext/>
      </w:pPr>
      <w:bookmarkStart w:id="91" w:name="_Toc183676879"/>
      <w:r>
        <w:t xml:space="preserve">Rysunek </w:t>
      </w:r>
      <w:r w:rsidR="00A3017A">
        <w:fldChar w:fldCharType="begin"/>
      </w:r>
      <w:r w:rsidR="00A3017A">
        <w:instrText xml:space="preserve"> SEQ Rysunek \* ARABIC </w:instrText>
      </w:r>
      <w:r w:rsidR="00A3017A">
        <w:fldChar w:fldCharType="separate"/>
      </w:r>
      <w:r>
        <w:rPr>
          <w:noProof/>
        </w:rPr>
        <w:t>5</w:t>
      </w:r>
      <w:r w:rsidR="00A3017A">
        <w:rPr>
          <w:noProof/>
        </w:rPr>
        <w:fldChar w:fldCharType="end"/>
      </w:r>
      <w:r>
        <w:t xml:space="preserve">. </w:t>
      </w:r>
      <w:r w:rsidRPr="00557939">
        <w:t xml:space="preserve">Struktura &lt; </w:t>
      </w:r>
      <w:proofErr w:type="spellStart"/>
      <w:r w:rsidRPr="00557939">
        <w:t>CalcAmountPayableType</w:t>
      </w:r>
      <w:proofErr w:type="spellEnd"/>
      <w:r w:rsidRPr="00557939">
        <w:t>&gt;, Rozliczenie kwot podatku akcyzowego deklaracji VAT-14</w:t>
      </w:r>
      <w:bookmarkEnd w:id="91"/>
    </w:p>
    <w:p w14:paraId="70CC8CB8" w14:textId="5FC5E440" w:rsidR="008A6CE6" w:rsidRPr="00BD590D" w:rsidRDefault="00EB69C6" w:rsidP="008A6CE6">
      <w:pPr>
        <w:keepNext/>
        <w:rPr>
          <w:rFonts w:cs="Open Sans"/>
          <w:sz w:val="20"/>
          <w:szCs w:val="20"/>
        </w:rPr>
      </w:pPr>
      <w:r w:rsidRPr="00BD590D">
        <w:rPr>
          <w:rFonts w:cs="Open Sans"/>
          <w:noProof/>
          <w:sz w:val="20"/>
          <w:szCs w:val="20"/>
        </w:rPr>
        <w:drawing>
          <wp:inline distT="0" distB="0" distL="0" distR="0" wp14:anchorId="233462D9" wp14:editId="5D758DC2">
            <wp:extent cx="4439285" cy="2202815"/>
            <wp:effectExtent l="19050" t="19050" r="18415" b="26035"/>
            <wp:docPr id="11" name="Obraz 11" descr="Rysunek przedstawiający strukturę &lt; CalcAmountPayableType&gt;, Obliczenie kwot podatku akcyzowego deklaracji VAT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Rysunek przedstawiający strukturę &lt; CalcAmountPayableType&gt;, Obliczenie kwot podatku akcyzowego deklaracji VAT-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285" cy="22028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0828381" w14:textId="6659A36C" w:rsidR="00EB69C6" w:rsidRPr="00A3017A" w:rsidRDefault="00EB69C6" w:rsidP="00A3017A">
      <w:pPr>
        <w:pStyle w:val="PodpisRysunkuTabeli"/>
      </w:pPr>
      <w:bookmarkStart w:id="92" w:name="_Toc183676873"/>
      <w:r w:rsidRPr="00A3017A">
        <w:t xml:space="preserve">Tabela </w:t>
      </w:r>
      <w:r w:rsidR="00A3017A" w:rsidRPr="00A3017A">
        <w:fldChar w:fldCharType="begin"/>
      </w:r>
      <w:r w:rsidR="00A3017A" w:rsidRPr="00A3017A">
        <w:instrText xml:space="preserve"> SEQ Tabela \* ARABIC </w:instrText>
      </w:r>
      <w:r w:rsidR="00A3017A" w:rsidRPr="00A3017A">
        <w:fldChar w:fldCharType="separate"/>
      </w:r>
      <w:r w:rsidR="007221C1" w:rsidRPr="00A3017A">
        <w:t>15</w:t>
      </w:r>
      <w:r w:rsidR="00A3017A" w:rsidRPr="00A3017A">
        <w:fldChar w:fldCharType="end"/>
      </w:r>
      <w:r w:rsidRPr="00A3017A">
        <w:t>. Struktura &lt;</w:t>
      </w:r>
      <w:r w:rsidRPr="00A3017A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 xml:space="preserve"> </w:t>
      </w:r>
      <w:proofErr w:type="spellStart"/>
      <w:r w:rsidRPr="00A3017A">
        <w:rPr>
          <w:rStyle w:val="polegwne"/>
          <w:rFonts w:ascii="Lato" w:hAnsi="Lato" w:cs="Times New Roman"/>
          <w:b w:val="0"/>
          <w:noProof w:val="0"/>
          <w:sz w:val="22"/>
          <w:szCs w:val="20"/>
          <w:lang w:val="pl-PL"/>
        </w:rPr>
        <w:t>ItemType</w:t>
      </w:r>
      <w:proofErr w:type="spellEnd"/>
      <w:r w:rsidRPr="00A3017A">
        <w:t xml:space="preserve">&gt;, </w:t>
      </w:r>
      <w:r w:rsidR="00B56B52" w:rsidRPr="00A3017A">
        <w:t xml:space="preserve">Obliczanie kwot podatku akcyzowego od poszczególnych wyrobów akcyzowych </w:t>
      </w:r>
      <w:r w:rsidRPr="00A3017A">
        <w:t>deklaracji VAT-14</w:t>
      </w:r>
      <w:bookmarkEnd w:id="92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1"/>
        <w:gridCol w:w="3310"/>
        <w:gridCol w:w="851"/>
        <w:gridCol w:w="2021"/>
        <w:gridCol w:w="1197"/>
      </w:tblGrid>
      <w:tr w:rsidR="00F16068" w:rsidRPr="00BD590D" w14:paraId="1BF9F639" w14:textId="77777777" w:rsidTr="00407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1" w:type="dxa"/>
          </w:tcPr>
          <w:p w14:paraId="17FB87A2" w14:textId="77777777" w:rsidR="00F16068" w:rsidRPr="00BD590D" w:rsidRDefault="00F16068" w:rsidP="00BD6934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310" w:type="dxa"/>
          </w:tcPr>
          <w:p w14:paraId="278F0242" w14:textId="77777777" w:rsidR="00F16068" w:rsidRPr="00BD590D" w:rsidRDefault="00F16068" w:rsidP="00BD6934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51" w:type="dxa"/>
          </w:tcPr>
          <w:p w14:paraId="34565E7E" w14:textId="77777777" w:rsidR="00F16068" w:rsidRPr="00BD590D" w:rsidRDefault="00F16068" w:rsidP="00F16068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BD590D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Nr pola</w:t>
            </w:r>
          </w:p>
        </w:tc>
        <w:tc>
          <w:tcPr>
            <w:tcW w:w="2021" w:type="dxa"/>
          </w:tcPr>
          <w:p w14:paraId="7073CA4F" w14:textId="77777777" w:rsidR="00F16068" w:rsidRPr="00BD590D" w:rsidRDefault="00F16068" w:rsidP="00BD6934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25251DEE" w14:textId="77777777" w:rsidR="00F16068" w:rsidRPr="00BD590D" w:rsidRDefault="00F16068" w:rsidP="00BD6934">
            <w:pPr>
              <w:rPr>
                <w:rFonts w:cs="Open Sans"/>
                <w:b/>
                <w:sz w:val="20"/>
                <w:szCs w:val="20"/>
              </w:rPr>
            </w:pPr>
            <w:r w:rsidRPr="00BD590D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F16068" w:rsidRPr="00BD590D" w14:paraId="4216B531" w14:textId="77777777" w:rsidTr="004074A6">
        <w:trPr>
          <w:trHeight w:val="213"/>
        </w:trPr>
        <w:tc>
          <w:tcPr>
            <w:tcW w:w="1901" w:type="dxa"/>
          </w:tcPr>
          <w:p w14:paraId="5F67BC7A" w14:textId="77777777" w:rsidR="00F16068" w:rsidRPr="00BD590D" w:rsidRDefault="00F16068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id</w:t>
            </w:r>
          </w:p>
        </w:tc>
        <w:tc>
          <w:tcPr>
            <w:tcW w:w="3310" w:type="dxa"/>
          </w:tcPr>
          <w:p w14:paraId="29B67102" w14:textId="77777777" w:rsidR="00F16068" w:rsidRPr="00BD590D" w:rsidRDefault="00F16068" w:rsidP="00BD6934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Liczba porządkowa</w:t>
            </w:r>
          </w:p>
        </w:tc>
        <w:tc>
          <w:tcPr>
            <w:tcW w:w="851" w:type="dxa"/>
          </w:tcPr>
          <w:p w14:paraId="571A27A7" w14:textId="77777777" w:rsidR="00F16068" w:rsidRPr="00BD590D" w:rsidRDefault="00266020" w:rsidP="00F16068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BD590D">
              <w:rPr>
                <w:rFonts w:cs="Open Sans"/>
                <w:sz w:val="20"/>
                <w:szCs w:val="20"/>
              </w:rPr>
              <w:t>B</w:t>
            </w:r>
            <w:r w:rsidR="00327009" w:rsidRPr="00BD590D">
              <w:rPr>
                <w:rFonts w:cs="Open Sans"/>
                <w:sz w:val="20"/>
                <w:szCs w:val="20"/>
              </w:rPr>
              <w:t>.a</w:t>
            </w:r>
            <w:proofErr w:type="spellEnd"/>
          </w:p>
        </w:tc>
        <w:tc>
          <w:tcPr>
            <w:tcW w:w="2021" w:type="dxa"/>
          </w:tcPr>
          <w:p w14:paraId="217007EA" w14:textId="77777777" w:rsidR="00F16068" w:rsidRPr="00BD590D" w:rsidRDefault="00F16068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61EC521B" w14:textId="77777777" w:rsidR="00F16068" w:rsidRPr="00BD590D" w:rsidRDefault="00F16068" w:rsidP="00BD6934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F16068" w:rsidRPr="00BD590D" w14:paraId="682C8392" w14:textId="77777777" w:rsidTr="004074A6">
        <w:trPr>
          <w:trHeight w:val="213"/>
        </w:trPr>
        <w:tc>
          <w:tcPr>
            <w:tcW w:w="1901" w:type="dxa"/>
          </w:tcPr>
          <w:p w14:paraId="7C31FB67" w14:textId="77777777" w:rsidR="00F16068" w:rsidRPr="00BD590D" w:rsidRDefault="00503E6F" w:rsidP="001F0EE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93" w:name="nameOfTaxpayer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nameOfTaxpayer</w:t>
            </w:r>
            <w:bookmarkEnd w:id="93"/>
          </w:p>
        </w:tc>
        <w:tc>
          <w:tcPr>
            <w:tcW w:w="3310" w:type="dxa"/>
          </w:tcPr>
          <w:p w14:paraId="2486A01F" w14:textId="77777777" w:rsidR="00F16068" w:rsidRPr="00BD590D" w:rsidRDefault="00503E6F" w:rsidP="001F0EEE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  <w:lang w:eastAsia="pl-PL"/>
              </w:rPr>
              <w:t>Nazwa podatnika, na rzecz którego płatnik dokonuje rozliczenia</w:t>
            </w:r>
          </w:p>
        </w:tc>
        <w:tc>
          <w:tcPr>
            <w:tcW w:w="851" w:type="dxa"/>
          </w:tcPr>
          <w:p w14:paraId="5BB988EC" w14:textId="77777777" w:rsidR="00F16068" w:rsidRPr="00BD590D" w:rsidRDefault="00266020" w:rsidP="001F0EEE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BD590D">
              <w:rPr>
                <w:rFonts w:cs="Open Sans"/>
                <w:sz w:val="20"/>
                <w:szCs w:val="20"/>
              </w:rPr>
              <w:t>B.b</w:t>
            </w:r>
            <w:proofErr w:type="spellEnd"/>
          </w:p>
        </w:tc>
        <w:tc>
          <w:tcPr>
            <w:tcW w:w="2021" w:type="dxa"/>
          </w:tcPr>
          <w:p w14:paraId="77C6A065" w14:textId="77777777" w:rsidR="00F16068" w:rsidRPr="00BD590D" w:rsidRDefault="00284AF9" w:rsidP="001F0EE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S</w:t>
            </w:r>
            <w:r w:rsidR="00503E6F" w:rsidRPr="00BD590D">
              <w:rPr>
                <w:rStyle w:val="pole"/>
                <w:rFonts w:ascii="Lato" w:hAnsi="Lato" w:cs="Open Sans"/>
                <w:sz w:val="20"/>
                <w:szCs w:val="20"/>
              </w:rPr>
              <w:t>tring</w:t>
            </w:r>
          </w:p>
          <w:p w14:paraId="1A043AA7" w14:textId="5901A927" w:rsidR="00284AF9" w:rsidRPr="00BD590D" w:rsidRDefault="00284AF9" w:rsidP="00284AF9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R12 \h </w:instrText>
            </w:r>
            <w:r w:rsidR="00D66946"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R12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F4AEB2A" w14:textId="77777777" w:rsidR="00F16068" w:rsidRPr="00BD590D" w:rsidRDefault="00503E6F" w:rsidP="001F0EEE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</w:t>
            </w:r>
            <w:r w:rsidR="00F16068" w:rsidRPr="00BD590D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F16068" w:rsidRPr="00BD590D" w14:paraId="226CFFFF" w14:textId="77777777" w:rsidTr="004074A6">
        <w:trPr>
          <w:trHeight w:val="213"/>
        </w:trPr>
        <w:tc>
          <w:tcPr>
            <w:tcW w:w="1901" w:type="dxa"/>
          </w:tcPr>
          <w:p w14:paraId="0EC065AA" w14:textId="77777777" w:rsidR="00F16068" w:rsidRPr="00BD590D" w:rsidRDefault="00503E6F" w:rsidP="001F0EE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94" w:name="nip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nip</w:t>
            </w:r>
            <w:bookmarkEnd w:id="94"/>
          </w:p>
        </w:tc>
        <w:tc>
          <w:tcPr>
            <w:tcW w:w="3310" w:type="dxa"/>
          </w:tcPr>
          <w:p w14:paraId="0608D446" w14:textId="77777777" w:rsidR="00F16068" w:rsidRPr="00BD590D" w:rsidRDefault="00503E6F" w:rsidP="001F0EEE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NIP podatnika</w:t>
            </w:r>
          </w:p>
        </w:tc>
        <w:tc>
          <w:tcPr>
            <w:tcW w:w="851" w:type="dxa"/>
          </w:tcPr>
          <w:p w14:paraId="1BC426AC" w14:textId="77777777" w:rsidR="00F16068" w:rsidRPr="00BD590D" w:rsidRDefault="00266020" w:rsidP="001F0EEE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BD590D">
              <w:rPr>
                <w:rFonts w:ascii="Lato" w:hAnsi="Lato" w:cs="Open Sans"/>
                <w:sz w:val="20"/>
                <w:szCs w:val="20"/>
              </w:rPr>
              <w:t>B.</w:t>
            </w:r>
            <w:r w:rsidRPr="00BD590D">
              <w:rPr>
                <w:rFonts w:ascii="Lato" w:hAnsi="Lato" w:cs="Open Sans"/>
                <w:sz w:val="20"/>
                <w:szCs w:val="20"/>
                <w:lang w:val="pl-PL"/>
              </w:rPr>
              <w:t>c</w:t>
            </w:r>
            <w:proofErr w:type="spellEnd"/>
          </w:p>
        </w:tc>
        <w:tc>
          <w:tcPr>
            <w:tcW w:w="2021" w:type="dxa"/>
          </w:tcPr>
          <w:p w14:paraId="4F0C5286" w14:textId="77777777" w:rsidR="00F16068" w:rsidRPr="00BD590D" w:rsidRDefault="00503E6F" w:rsidP="001F0EE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ZNIP</w:t>
            </w:r>
          </w:p>
          <w:p w14:paraId="26C6C7CE" w14:textId="18145C99" w:rsidR="00284AF9" w:rsidRPr="00BD590D" w:rsidRDefault="00284AF9" w:rsidP="001F0EE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R12 \h </w:instrText>
            </w:r>
            <w:r w:rsidR="00D66946"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R12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2EBFD9B" w14:textId="77777777" w:rsidR="00F16068" w:rsidRPr="00BD590D" w:rsidRDefault="00F16068" w:rsidP="001F0EEE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F16068" w:rsidRPr="00BD590D" w14:paraId="1C53569A" w14:textId="77777777" w:rsidTr="004074A6">
        <w:trPr>
          <w:trHeight w:val="213"/>
        </w:trPr>
        <w:tc>
          <w:tcPr>
            <w:tcW w:w="1901" w:type="dxa"/>
          </w:tcPr>
          <w:p w14:paraId="4AA5A790" w14:textId="77777777" w:rsidR="00F16068" w:rsidRPr="00BD590D" w:rsidRDefault="00503E6F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95" w:name="selfTrade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selfTrade</w:t>
            </w:r>
            <w:bookmarkEnd w:id="95"/>
          </w:p>
        </w:tc>
        <w:tc>
          <w:tcPr>
            <w:tcW w:w="3310" w:type="dxa"/>
          </w:tcPr>
          <w:p w14:paraId="501A158E" w14:textId="77777777" w:rsidR="00F16068" w:rsidRPr="00BD590D" w:rsidRDefault="00503E6F" w:rsidP="00BD6934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Transakcja własna</w:t>
            </w:r>
          </w:p>
        </w:tc>
        <w:tc>
          <w:tcPr>
            <w:tcW w:w="851" w:type="dxa"/>
          </w:tcPr>
          <w:p w14:paraId="13B9C50D" w14:textId="77777777" w:rsidR="00F16068" w:rsidRPr="00BD590D" w:rsidRDefault="00266020" w:rsidP="00BD6934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BD590D">
              <w:rPr>
                <w:rFonts w:cs="Open Sans"/>
                <w:sz w:val="20"/>
                <w:szCs w:val="20"/>
              </w:rPr>
              <w:t>B.d</w:t>
            </w:r>
            <w:proofErr w:type="spellEnd"/>
          </w:p>
        </w:tc>
        <w:tc>
          <w:tcPr>
            <w:tcW w:w="2021" w:type="dxa"/>
          </w:tcPr>
          <w:p w14:paraId="58C93CBE" w14:textId="77777777" w:rsidR="00F16068" w:rsidRPr="00BD590D" w:rsidRDefault="00BB11F8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B</w:t>
            </w:r>
            <w:r w:rsidR="00503E6F" w:rsidRPr="00BD590D">
              <w:rPr>
                <w:rStyle w:val="pole"/>
                <w:rFonts w:ascii="Lato" w:hAnsi="Lato" w:cs="Open Sans"/>
                <w:sz w:val="20"/>
                <w:szCs w:val="20"/>
              </w:rPr>
              <w:t>oolean</w:t>
            </w:r>
          </w:p>
          <w:p w14:paraId="3B2C27A1" w14:textId="3397906A" w:rsidR="00BB11F8" w:rsidRPr="00BD590D" w:rsidRDefault="00BB11F8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R10 \h </w:instrText>
            </w:r>
            <w:r w:rsidR="00D66946"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R10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7F926D4" w14:textId="77777777" w:rsidR="00F16068" w:rsidRPr="00BD590D" w:rsidRDefault="009266C2" w:rsidP="00BD6934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</w:t>
            </w:r>
            <w:r w:rsidR="00F16068" w:rsidRPr="00BD590D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503E6F" w:rsidRPr="00BD590D" w14:paraId="06282A49" w14:textId="77777777" w:rsidTr="004074A6">
        <w:trPr>
          <w:trHeight w:val="213"/>
        </w:trPr>
        <w:tc>
          <w:tcPr>
            <w:tcW w:w="1901" w:type="dxa"/>
          </w:tcPr>
          <w:p w14:paraId="442E25A4" w14:textId="77777777" w:rsidR="00503E6F" w:rsidRPr="00BD590D" w:rsidRDefault="00503E6F" w:rsidP="00BD6934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96" w:name="userNo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userNo</w:t>
            </w:r>
            <w:bookmarkEnd w:id="96"/>
          </w:p>
        </w:tc>
        <w:tc>
          <w:tcPr>
            <w:tcW w:w="3310" w:type="dxa"/>
          </w:tcPr>
          <w:p w14:paraId="3966DA4C" w14:textId="77777777" w:rsidR="00503E6F" w:rsidRPr="00BD590D" w:rsidRDefault="00503E6F" w:rsidP="00DA3B0F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Numer akcyzowy składu podatkowego/zarejestrowanego odbiorcy</w:t>
            </w:r>
          </w:p>
        </w:tc>
        <w:tc>
          <w:tcPr>
            <w:tcW w:w="851" w:type="dxa"/>
          </w:tcPr>
          <w:p w14:paraId="39D167A8" w14:textId="77777777" w:rsidR="00266020" w:rsidRPr="00BD590D" w:rsidRDefault="00266020" w:rsidP="00BD6934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BD590D">
              <w:rPr>
                <w:rFonts w:cs="Open Sans"/>
                <w:sz w:val="20"/>
                <w:szCs w:val="20"/>
              </w:rPr>
              <w:t>B.e</w:t>
            </w:r>
            <w:proofErr w:type="spellEnd"/>
          </w:p>
          <w:p w14:paraId="31826DE6" w14:textId="77777777" w:rsidR="00503E6F" w:rsidRPr="00BD590D" w:rsidRDefault="00503E6F" w:rsidP="00266020">
            <w:pPr>
              <w:pStyle w:val="PJPtekst"/>
              <w:rPr>
                <w:rFonts w:ascii="Lato" w:hAnsi="Lato" w:cs="Open Sans"/>
                <w:sz w:val="20"/>
                <w:szCs w:val="20"/>
                <w:lang w:eastAsia="en-US"/>
              </w:rPr>
            </w:pPr>
          </w:p>
        </w:tc>
        <w:tc>
          <w:tcPr>
            <w:tcW w:w="2021" w:type="dxa"/>
          </w:tcPr>
          <w:p w14:paraId="73BEF089" w14:textId="77777777" w:rsidR="00503E6F" w:rsidRPr="00BD590D" w:rsidRDefault="00BB11F8" w:rsidP="00DA3B0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S</w:t>
            </w:r>
            <w:r w:rsidR="00503E6F" w:rsidRPr="00BD590D">
              <w:rPr>
                <w:rStyle w:val="pole"/>
                <w:rFonts w:ascii="Lato" w:hAnsi="Lato" w:cs="Open Sans"/>
                <w:sz w:val="20"/>
                <w:szCs w:val="20"/>
              </w:rPr>
              <w:t>tring</w:t>
            </w:r>
          </w:p>
          <w:p w14:paraId="7F1EABC1" w14:textId="64BC8E79" w:rsidR="00BB11F8" w:rsidRPr="00BD590D" w:rsidRDefault="00BB11F8" w:rsidP="00DA3B0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R8 \h </w:instrText>
            </w:r>
            <w:r w:rsidR="00D66946"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R8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  <w:r w:rsidR="00284AF9" w:rsidRPr="00BD590D">
              <w:rPr>
                <w:rStyle w:val="pole"/>
                <w:rFonts w:ascii="Lato" w:hAnsi="Lato" w:cs="Open Sans"/>
                <w:sz w:val="20"/>
                <w:szCs w:val="20"/>
              </w:rPr>
              <w:t xml:space="preserve">, </w:t>
            </w:r>
            <w:r w:rsidR="00284AF9"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="00284AF9"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R13 \h </w:instrText>
            </w:r>
            <w:r w:rsidR="00D66946"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="00284AF9" w:rsidRPr="00BD590D">
              <w:rPr>
                <w:rStyle w:val="pole"/>
                <w:rFonts w:ascii="Lato" w:hAnsi="Lato" w:cs="Open Sans"/>
                <w:sz w:val="20"/>
                <w:szCs w:val="20"/>
              </w:rPr>
            </w:r>
            <w:r w:rsidR="00284AF9"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R13</w:t>
            </w:r>
            <w:r w:rsidR="00284AF9"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  <w:p w14:paraId="56B01235" w14:textId="77777777" w:rsidR="00284AF9" w:rsidRPr="00BD590D" w:rsidRDefault="00284AF9" w:rsidP="00DA3B0F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1197" w:type="dxa"/>
          </w:tcPr>
          <w:p w14:paraId="3BB76846" w14:textId="72CC0869" w:rsidR="00503E6F" w:rsidRPr="00BD590D" w:rsidRDefault="00A94B83" w:rsidP="00BD6934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</w:t>
            </w:r>
            <w:r w:rsidR="00503E6F" w:rsidRPr="00BD590D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46283B" w:rsidRPr="00BD590D" w14:paraId="066154C4" w14:textId="77777777" w:rsidTr="004074A6">
        <w:trPr>
          <w:trHeight w:val="213"/>
        </w:trPr>
        <w:tc>
          <w:tcPr>
            <w:tcW w:w="1901" w:type="dxa"/>
          </w:tcPr>
          <w:p w14:paraId="4DEAF8BA" w14:textId="77777777" w:rsidR="0046283B" w:rsidRPr="00BD590D" w:rsidRDefault="0046283B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97" w:name="transactionDate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lastRenderedPageBreak/>
              <w:t>transactionDate</w:t>
            </w:r>
            <w:bookmarkEnd w:id="97"/>
          </w:p>
        </w:tc>
        <w:tc>
          <w:tcPr>
            <w:tcW w:w="3310" w:type="dxa"/>
          </w:tcPr>
          <w:p w14:paraId="4A54D8FA" w14:textId="77777777" w:rsidR="0046283B" w:rsidRPr="00BD590D" w:rsidRDefault="0046283B" w:rsidP="0046283B">
            <w:pPr>
              <w:rPr>
                <w:rFonts w:cs="Open Sans"/>
                <w:color w:val="000000"/>
                <w:sz w:val="20"/>
                <w:szCs w:val="20"/>
              </w:rPr>
            </w:pPr>
            <w:r w:rsidRPr="00BD590D">
              <w:rPr>
                <w:rFonts w:cs="Open Sans"/>
                <w:color w:val="000000"/>
                <w:sz w:val="20"/>
                <w:szCs w:val="20"/>
              </w:rPr>
              <w:t>Data transakcji</w:t>
            </w:r>
          </w:p>
        </w:tc>
        <w:tc>
          <w:tcPr>
            <w:tcW w:w="851" w:type="dxa"/>
          </w:tcPr>
          <w:p w14:paraId="3414CDC1" w14:textId="77777777" w:rsidR="0046283B" w:rsidRPr="00BD590D" w:rsidRDefault="00266020" w:rsidP="0046283B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BD590D">
              <w:rPr>
                <w:rFonts w:cs="Open Sans"/>
                <w:sz w:val="20"/>
                <w:szCs w:val="20"/>
              </w:rPr>
              <w:t>B.f</w:t>
            </w:r>
            <w:proofErr w:type="spellEnd"/>
          </w:p>
        </w:tc>
        <w:tc>
          <w:tcPr>
            <w:tcW w:w="2021" w:type="dxa"/>
          </w:tcPr>
          <w:p w14:paraId="1D264446" w14:textId="05359AE2" w:rsidR="0046283B" w:rsidRPr="00BD590D" w:rsidRDefault="00A94B83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Date</w:t>
            </w:r>
          </w:p>
          <w:p w14:paraId="6015FF21" w14:textId="3556D6AB" w:rsidR="00BB11F8" w:rsidRPr="00BD590D" w:rsidRDefault="00BB11F8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R9 \h </w:instrText>
            </w:r>
            <w:r w:rsidR="00D66946"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R9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6E97CB0" w14:textId="77777777" w:rsidR="0046283B" w:rsidRPr="00BD590D" w:rsidRDefault="0046283B" w:rsidP="0046283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46283B" w:rsidRPr="00BD590D" w14:paraId="509DA7B8" w14:textId="77777777" w:rsidTr="004074A6">
        <w:trPr>
          <w:trHeight w:val="213"/>
        </w:trPr>
        <w:tc>
          <w:tcPr>
            <w:tcW w:w="1901" w:type="dxa"/>
          </w:tcPr>
          <w:p w14:paraId="5EFD9B19" w14:textId="77777777" w:rsidR="0046283B" w:rsidRPr="00BD590D" w:rsidRDefault="0046283B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98" w:name="codeCN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codeCN</w:t>
            </w:r>
            <w:bookmarkEnd w:id="98"/>
          </w:p>
        </w:tc>
        <w:tc>
          <w:tcPr>
            <w:tcW w:w="3310" w:type="dxa"/>
          </w:tcPr>
          <w:p w14:paraId="4233FB41" w14:textId="77777777" w:rsidR="0046283B" w:rsidRPr="00BD590D" w:rsidRDefault="0046283B" w:rsidP="0046283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 xml:space="preserve">Kod CN towaru </w:t>
            </w:r>
          </w:p>
        </w:tc>
        <w:tc>
          <w:tcPr>
            <w:tcW w:w="851" w:type="dxa"/>
          </w:tcPr>
          <w:p w14:paraId="5F3AB90A" w14:textId="77777777" w:rsidR="0046283B" w:rsidRPr="00BD590D" w:rsidRDefault="00266020" w:rsidP="0046283B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BD590D">
              <w:rPr>
                <w:rFonts w:cs="Open Sans"/>
                <w:sz w:val="20"/>
                <w:szCs w:val="20"/>
              </w:rPr>
              <w:t>B.g</w:t>
            </w:r>
            <w:proofErr w:type="spellEnd"/>
          </w:p>
        </w:tc>
        <w:tc>
          <w:tcPr>
            <w:tcW w:w="2021" w:type="dxa"/>
          </w:tcPr>
          <w:p w14:paraId="6AD998F6" w14:textId="77777777" w:rsidR="0046283B" w:rsidRPr="00BD590D" w:rsidRDefault="0046283B" w:rsidP="00901CE2">
            <w:pPr>
              <w:rPr>
                <w:rStyle w:val="pole"/>
                <w:rFonts w:ascii="Lato" w:hAnsi="Lato" w:cs="Open Sans"/>
                <w:noProof w:val="0"/>
                <w:sz w:val="20"/>
                <w:szCs w:val="20"/>
                <w:lang w:val="pl-PL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ZCodeCN</w:t>
            </w:r>
            <w:r w:rsidRPr="00BD590D">
              <w:rPr>
                <w:rFonts w:cs="Open Sans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</w:tcPr>
          <w:p w14:paraId="38CDF786" w14:textId="77777777" w:rsidR="0046283B" w:rsidRPr="00BD590D" w:rsidRDefault="0046283B" w:rsidP="0046283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46283B" w:rsidRPr="00BD590D" w14:paraId="291BA287" w14:textId="77777777" w:rsidTr="004074A6">
        <w:trPr>
          <w:trHeight w:val="213"/>
        </w:trPr>
        <w:tc>
          <w:tcPr>
            <w:tcW w:w="1901" w:type="dxa"/>
          </w:tcPr>
          <w:p w14:paraId="4B382817" w14:textId="77777777" w:rsidR="0046283B" w:rsidRPr="00BD590D" w:rsidRDefault="0046283B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transactionValue</w:t>
            </w:r>
          </w:p>
        </w:tc>
        <w:tc>
          <w:tcPr>
            <w:tcW w:w="3310" w:type="dxa"/>
          </w:tcPr>
          <w:p w14:paraId="4466E9EC" w14:textId="77777777" w:rsidR="0046283B" w:rsidRPr="00BD590D" w:rsidRDefault="0046283B" w:rsidP="0046283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Wartość transakcji w zł</w:t>
            </w:r>
          </w:p>
        </w:tc>
        <w:tc>
          <w:tcPr>
            <w:tcW w:w="851" w:type="dxa"/>
          </w:tcPr>
          <w:p w14:paraId="3B28EE55" w14:textId="77777777" w:rsidR="0046283B" w:rsidRPr="00BD590D" w:rsidRDefault="00266020" w:rsidP="0046283B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BD590D">
              <w:rPr>
                <w:rFonts w:cs="Open Sans"/>
                <w:sz w:val="20"/>
                <w:szCs w:val="20"/>
              </w:rPr>
              <w:t>B.h</w:t>
            </w:r>
            <w:proofErr w:type="spellEnd"/>
          </w:p>
        </w:tc>
        <w:tc>
          <w:tcPr>
            <w:tcW w:w="2021" w:type="dxa"/>
          </w:tcPr>
          <w:p w14:paraId="2C4C066D" w14:textId="77777777" w:rsidR="0046283B" w:rsidRPr="00BD590D" w:rsidRDefault="0046283B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197" w:type="dxa"/>
          </w:tcPr>
          <w:p w14:paraId="7B9F4B60" w14:textId="77777777" w:rsidR="0046283B" w:rsidRPr="00BD590D" w:rsidRDefault="0046283B" w:rsidP="0046283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46283B" w:rsidRPr="00BD590D" w14:paraId="727CE007" w14:textId="77777777" w:rsidTr="004074A6">
        <w:trPr>
          <w:trHeight w:val="213"/>
        </w:trPr>
        <w:tc>
          <w:tcPr>
            <w:tcW w:w="1901" w:type="dxa"/>
          </w:tcPr>
          <w:p w14:paraId="2436EA3D" w14:textId="77777777" w:rsidR="0046283B" w:rsidRPr="00BD590D" w:rsidRDefault="0046283B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99" w:name="amountofTax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amountofTax</w:t>
            </w:r>
            <w:bookmarkEnd w:id="99"/>
          </w:p>
        </w:tc>
        <w:tc>
          <w:tcPr>
            <w:tcW w:w="3310" w:type="dxa"/>
          </w:tcPr>
          <w:p w14:paraId="69C4EDCA" w14:textId="77777777" w:rsidR="0046283B" w:rsidRPr="00BD590D" w:rsidRDefault="00ED3F54" w:rsidP="0046283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  <w:lang w:eastAsia="pl-PL"/>
              </w:rPr>
              <w:t>Podatek</w:t>
            </w:r>
            <w:r w:rsidR="0046283B" w:rsidRPr="00BD590D">
              <w:rPr>
                <w:rFonts w:cs="Open Sans"/>
                <w:sz w:val="20"/>
                <w:szCs w:val="20"/>
                <w:lang w:eastAsia="pl-PL"/>
              </w:rPr>
              <w:t xml:space="preserve"> należn</w:t>
            </w:r>
            <w:r w:rsidRPr="00BD590D">
              <w:rPr>
                <w:rFonts w:cs="Open Sans"/>
                <w:sz w:val="20"/>
                <w:szCs w:val="20"/>
                <w:lang w:eastAsia="pl-PL"/>
              </w:rPr>
              <w:t>y</w:t>
            </w:r>
            <w:r w:rsidR="0046283B" w:rsidRPr="00BD590D">
              <w:rPr>
                <w:rFonts w:cs="Open Sans"/>
                <w:sz w:val="20"/>
                <w:szCs w:val="20"/>
                <w:lang w:eastAsia="pl-PL"/>
              </w:rPr>
              <w:t xml:space="preserve"> w zł</w:t>
            </w:r>
          </w:p>
        </w:tc>
        <w:tc>
          <w:tcPr>
            <w:tcW w:w="851" w:type="dxa"/>
          </w:tcPr>
          <w:p w14:paraId="42E35119" w14:textId="77777777" w:rsidR="0046283B" w:rsidRPr="00BD590D" w:rsidRDefault="00266020" w:rsidP="0046283B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BD590D">
              <w:rPr>
                <w:rFonts w:cs="Open Sans"/>
                <w:sz w:val="20"/>
                <w:szCs w:val="20"/>
              </w:rPr>
              <w:t>B.i</w:t>
            </w:r>
            <w:proofErr w:type="spellEnd"/>
          </w:p>
        </w:tc>
        <w:tc>
          <w:tcPr>
            <w:tcW w:w="2021" w:type="dxa"/>
          </w:tcPr>
          <w:p w14:paraId="25AB0972" w14:textId="77777777" w:rsidR="0046283B" w:rsidRPr="00BD590D" w:rsidRDefault="0046283B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197" w:type="dxa"/>
          </w:tcPr>
          <w:p w14:paraId="2D961A54" w14:textId="77777777" w:rsidR="0046283B" w:rsidRPr="00BD590D" w:rsidRDefault="0046283B" w:rsidP="0046283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46283B" w:rsidRPr="00BD590D" w14:paraId="3A092629" w14:textId="77777777" w:rsidTr="004074A6">
        <w:trPr>
          <w:trHeight w:val="213"/>
        </w:trPr>
        <w:tc>
          <w:tcPr>
            <w:tcW w:w="1901" w:type="dxa"/>
          </w:tcPr>
          <w:p w14:paraId="3BAB72BD" w14:textId="77777777" w:rsidR="0046283B" w:rsidRPr="00BD590D" w:rsidRDefault="0046283B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100" w:name="amountofFlatSalary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amountofFlatSalary</w:t>
            </w:r>
            <w:bookmarkEnd w:id="100"/>
          </w:p>
        </w:tc>
        <w:tc>
          <w:tcPr>
            <w:tcW w:w="3310" w:type="dxa"/>
          </w:tcPr>
          <w:p w14:paraId="3B5DA2CA" w14:textId="77777777" w:rsidR="0046283B" w:rsidRPr="00BD590D" w:rsidRDefault="00ED3F54" w:rsidP="00B75C0D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Zryczałtowane wynagrodzenie</w:t>
            </w:r>
            <w:r w:rsidR="0046283B"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</w:t>
            </w:r>
            <w:r w:rsidR="00B75C0D"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>płatnika</w:t>
            </w:r>
            <w:r w:rsidR="0046283B" w:rsidRPr="00BD590D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w zł</w:t>
            </w:r>
          </w:p>
        </w:tc>
        <w:tc>
          <w:tcPr>
            <w:tcW w:w="851" w:type="dxa"/>
          </w:tcPr>
          <w:p w14:paraId="123AE8F7" w14:textId="77777777" w:rsidR="0046283B" w:rsidRPr="00BD590D" w:rsidRDefault="00266020" w:rsidP="0046283B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BD590D">
              <w:rPr>
                <w:rFonts w:ascii="Lato" w:hAnsi="Lato" w:cs="Open Sans"/>
                <w:sz w:val="20"/>
                <w:szCs w:val="20"/>
              </w:rPr>
              <w:t>B.</w:t>
            </w:r>
            <w:r w:rsidRPr="00BD590D">
              <w:rPr>
                <w:rFonts w:ascii="Lato" w:hAnsi="Lato" w:cs="Open Sans"/>
                <w:sz w:val="20"/>
                <w:szCs w:val="20"/>
                <w:lang w:val="pl-PL"/>
              </w:rPr>
              <w:t>j</w:t>
            </w:r>
            <w:proofErr w:type="spellEnd"/>
          </w:p>
        </w:tc>
        <w:tc>
          <w:tcPr>
            <w:tcW w:w="2021" w:type="dxa"/>
          </w:tcPr>
          <w:p w14:paraId="79080D70" w14:textId="77777777" w:rsidR="0046283B" w:rsidRPr="00BD590D" w:rsidRDefault="0046283B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  <w:p w14:paraId="44F88D5B" w14:textId="71B3EF25" w:rsidR="00284AF9" w:rsidRPr="00BD590D" w:rsidRDefault="00284AF9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R12 \h </w:instrText>
            </w:r>
            <w:r w:rsidR="00D66946"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R12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E53A5B7" w14:textId="7419C140" w:rsidR="0046283B" w:rsidRPr="00BD590D" w:rsidRDefault="00A94B83" w:rsidP="0046283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</w:t>
            </w:r>
            <w:r w:rsidR="0046283B" w:rsidRPr="00BD590D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46283B" w:rsidRPr="00BD590D" w14:paraId="1E0AA5F2" w14:textId="77777777" w:rsidTr="004074A6">
        <w:trPr>
          <w:trHeight w:val="213"/>
        </w:trPr>
        <w:tc>
          <w:tcPr>
            <w:tcW w:w="1901" w:type="dxa"/>
          </w:tcPr>
          <w:p w14:paraId="0C09D414" w14:textId="77777777" w:rsidR="0046283B" w:rsidRPr="00BD590D" w:rsidRDefault="0046283B" w:rsidP="0046283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bookmarkStart w:id="101" w:name="taxChargeable"/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taxChargeable</w:t>
            </w:r>
            <w:bookmarkEnd w:id="101"/>
          </w:p>
        </w:tc>
        <w:tc>
          <w:tcPr>
            <w:tcW w:w="3310" w:type="dxa"/>
          </w:tcPr>
          <w:p w14:paraId="7019CD4B" w14:textId="77777777" w:rsidR="0046283B" w:rsidRPr="00BD590D" w:rsidRDefault="00ED3F54" w:rsidP="0046283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Podatek należny pomniejszony o zryczałtowane wynagrodzenie płatnika w zł</w:t>
            </w:r>
          </w:p>
        </w:tc>
        <w:tc>
          <w:tcPr>
            <w:tcW w:w="851" w:type="dxa"/>
          </w:tcPr>
          <w:p w14:paraId="28E5A1C5" w14:textId="77777777" w:rsidR="0046283B" w:rsidRPr="00BD590D" w:rsidRDefault="00266020" w:rsidP="0046283B">
            <w:pPr>
              <w:rPr>
                <w:rFonts w:cs="Open Sans"/>
                <w:sz w:val="20"/>
                <w:szCs w:val="20"/>
              </w:rPr>
            </w:pPr>
            <w:proofErr w:type="spellStart"/>
            <w:r w:rsidRPr="00BD590D">
              <w:rPr>
                <w:rFonts w:cs="Open Sans"/>
                <w:sz w:val="20"/>
                <w:szCs w:val="20"/>
              </w:rPr>
              <w:t>B.k</w:t>
            </w:r>
            <w:proofErr w:type="spellEnd"/>
          </w:p>
        </w:tc>
        <w:tc>
          <w:tcPr>
            <w:tcW w:w="2021" w:type="dxa"/>
          </w:tcPr>
          <w:p w14:paraId="0C7BCF39" w14:textId="77777777" w:rsidR="0046283B" w:rsidRPr="00BD590D" w:rsidRDefault="0046283B" w:rsidP="0046283B">
            <w:pPr>
              <w:tabs>
                <w:tab w:val="right" w:pos="2511"/>
              </w:tabs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  <w:p w14:paraId="04C96A38" w14:textId="3F2B52FB" w:rsidR="00BB11F8" w:rsidRPr="00BD590D" w:rsidRDefault="00BB11F8" w:rsidP="0046283B">
            <w:pPr>
              <w:tabs>
                <w:tab w:val="right" w:pos="2511"/>
              </w:tabs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t xml:space="preserve">Patrz reguła 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R11 \h </w:instrText>
            </w:r>
            <w:r w:rsidR="00D66946" w:rsidRPr="00BD590D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\* MERGEFORMAT </w:instrTex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BD590D">
              <w:rPr>
                <w:rFonts w:cs="Open Sans"/>
                <w:sz w:val="20"/>
                <w:szCs w:val="20"/>
              </w:rPr>
              <w:t>R11</w:t>
            </w:r>
            <w:r w:rsidRPr="00BD590D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DFC95C6" w14:textId="7461DB44" w:rsidR="0046283B" w:rsidRPr="00BD590D" w:rsidRDefault="00A94B83" w:rsidP="0046283B">
            <w:pPr>
              <w:rPr>
                <w:rFonts w:cs="Open Sans"/>
                <w:sz w:val="20"/>
                <w:szCs w:val="20"/>
              </w:rPr>
            </w:pPr>
            <w:r w:rsidRPr="00BD590D">
              <w:rPr>
                <w:rFonts w:cs="Open Sans"/>
                <w:sz w:val="20"/>
                <w:szCs w:val="20"/>
              </w:rPr>
              <w:t>0</w:t>
            </w:r>
            <w:r w:rsidR="0046283B" w:rsidRPr="00BD590D">
              <w:rPr>
                <w:rFonts w:cs="Open Sans"/>
                <w:sz w:val="20"/>
                <w:szCs w:val="20"/>
              </w:rPr>
              <w:t>..1</w:t>
            </w:r>
          </w:p>
        </w:tc>
      </w:tr>
    </w:tbl>
    <w:p w14:paraId="2A3C0F05" w14:textId="208801AD" w:rsidR="00EE79E4" w:rsidRPr="00A3017A" w:rsidRDefault="00EE79E4" w:rsidP="00A3017A">
      <w:pPr>
        <w:pStyle w:val="PodpisRysunkuTabeli"/>
      </w:pPr>
      <w:bookmarkStart w:id="102" w:name="_Toc183676880"/>
      <w:r w:rsidRPr="00A3017A">
        <w:t xml:space="preserve">Rysunek </w:t>
      </w:r>
      <w:r w:rsidR="00A3017A" w:rsidRPr="00A3017A">
        <w:fldChar w:fldCharType="begin"/>
      </w:r>
      <w:r w:rsidR="00A3017A" w:rsidRPr="00A3017A">
        <w:instrText xml:space="preserve"> SEQ Rysunek \* ARABIC </w:instrText>
      </w:r>
      <w:r w:rsidR="00A3017A" w:rsidRPr="00A3017A">
        <w:fldChar w:fldCharType="separate"/>
      </w:r>
      <w:r w:rsidRPr="00A3017A">
        <w:t>6</w:t>
      </w:r>
      <w:r w:rsidR="00A3017A" w:rsidRPr="00A3017A">
        <w:fldChar w:fldCharType="end"/>
      </w:r>
      <w:r w:rsidRPr="00A3017A">
        <w:t xml:space="preserve">. Struktura &lt; </w:t>
      </w:r>
      <w:proofErr w:type="spellStart"/>
      <w:r w:rsidRPr="00A3017A">
        <w:t>ItemType</w:t>
      </w:r>
      <w:proofErr w:type="spellEnd"/>
      <w:r w:rsidRPr="00A3017A">
        <w:t>&gt;, Obliczanie kwot podatku akcyzowego od poszczególnych wyrobów akcyzowych deklaracji VAT-14</w:t>
      </w:r>
      <w:bookmarkEnd w:id="102"/>
    </w:p>
    <w:p w14:paraId="47A1436B" w14:textId="529B2B13" w:rsidR="00BE7159" w:rsidRPr="00BD590D" w:rsidRDefault="00BE7159" w:rsidP="00BE7159">
      <w:pPr>
        <w:rPr>
          <w:rFonts w:cs="Open Sans"/>
          <w:sz w:val="20"/>
          <w:szCs w:val="20"/>
        </w:rPr>
      </w:pPr>
      <w:r w:rsidRPr="00BD590D">
        <w:rPr>
          <w:rFonts w:cs="Open Sans"/>
          <w:noProof/>
          <w:sz w:val="20"/>
          <w:szCs w:val="20"/>
        </w:rPr>
        <w:drawing>
          <wp:inline distT="0" distB="0" distL="0" distR="0" wp14:anchorId="302620A9" wp14:editId="4843CAE3">
            <wp:extent cx="2767965" cy="1961515"/>
            <wp:effectExtent l="19050" t="19050" r="13335" b="19685"/>
            <wp:docPr id="12" name="Obraz 12" descr="Rysunek przedstawiający strukturę &lt; ItemType&gt;, Obliczanie kwot podatku akcyzowego od poszczególnych wyrobów akcyzowych deklaracji VAT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Rysunek przedstawiający strukturę &lt; ItemType&gt;, Obliczanie kwot podatku akcyzowego od poszczególnych wyrobów akcyzowych deklaracji VAT-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965" cy="19615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24561C0" w14:textId="77777777" w:rsidR="00562A52" w:rsidRPr="00BD590D" w:rsidRDefault="00ED3F54" w:rsidP="00266020">
      <w:pPr>
        <w:keepNext/>
        <w:rPr>
          <w:rFonts w:cs="Open Sans"/>
          <w:sz w:val="20"/>
          <w:szCs w:val="20"/>
        </w:rPr>
      </w:pPr>
      <w:r w:rsidRPr="00BD590D">
        <w:rPr>
          <w:rFonts w:cs="Open Sans"/>
          <w:sz w:val="20"/>
          <w:szCs w:val="20"/>
        </w:rPr>
        <w:br w:type="page"/>
      </w:r>
    </w:p>
    <w:p w14:paraId="38827F11" w14:textId="77777777" w:rsidR="00BE7159" w:rsidRPr="00C1429D" w:rsidRDefault="00BE7159" w:rsidP="00C1429D">
      <w:pPr>
        <w:pStyle w:val="Nagwek2"/>
      </w:pPr>
      <w:bookmarkStart w:id="103" w:name="_Toc88939754"/>
      <w:bookmarkStart w:id="104" w:name="_Toc183676856"/>
      <w:r w:rsidRPr="00C1429D">
        <w:lastRenderedPageBreak/>
        <w:t>Reguły</w:t>
      </w:r>
      <w:bookmarkEnd w:id="103"/>
      <w:bookmarkEnd w:id="104"/>
    </w:p>
    <w:p w14:paraId="01518ECA" w14:textId="298716A0" w:rsidR="00BE7159" w:rsidRPr="00A3017A" w:rsidRDefault="00BE7159" w:rsidP="00A3017A">
      <w:pPr>
        <w:pStyle w:val="PodpisRysunkuTabeli"/>
      </w:pPr>
      <w:bookmarkStart w:id="105" w:name="_Toc87134562"/>
      <w:bookmarkStart w:id="106" w:name="_Toc88603036"/>
      <w:bookmarkStart w:id="107" w:name="_Toc88940832"/>
      <w:bookmarkStart w:id="108" w:name="_Hlk87205105"/>
      <w:bookmarkStart w:id="109" w:name="_Toc183676874"/>
      <w:r w:rsidRPr="00A3017A">
        <w:t xml:space="preserve">Tabela </w:t>
      </w:r>
      <w:fldSimple w:instr=" SEQ Tabela \* ARABIC ">
        <w:r w:rsidR="007221C1" w:rsidRPr="00A3017A">
          <w:t>16</w:t>
        </w:r>
      </w:fldSimple>
      <w:r w:rsidRPr="00A3017A">
        <w:t>. Reguły obowiązujące dla deklaracji AKC-</w:t>
      </w:r>
      <w:bookmarkEnd w:id="105"/>
      <w:bookmarkEnd w:id="106"/>
      <w:bookmarkEnd w:id="107"/>
      <w:r w:rsidRPr="00A3017A">
        <w:t>VAT-14</w:t>
      </w:r>
      <w:bookmarkEnd w:id="10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5A152A" w:rsidRPr="00D66946" w14:paraId="18D21FCA" w14:textId="77777777" w:rsidTr="00407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8" w:type="dxa"/>
          </w:tcPr>
          <w:bookmarkEnd w:id="108"/>
          <w:p w14:paraId="5A567778" w14:textId="77777777" w:rsidR="005A152A" w:rsidRPr="00EE79E4" w:rsidRDefault="005A152A" w:rsidP="00AA4530">
            <w:pPr>
              <w:rPr>
                <w:rFonts w:cs="Open Sans"/>
                <w:b/>
                <w:sz w:val="20"/>
                <w:szCs w:val="20"/>
              </w:rPr>
            </w:pPr>
            <w:r w:rsidRPr="00EE79E4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8280" w:type="dxa"/>
          </w:tcPr>
          <w:p w14:paraId="4232256A" w14:textId="77777777" w:rsidR="005A152A" w:rsidRPr="00EE79E4" w:rsidRDefault="005A152A" w:rsidP="00AA4530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EE79E4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</w:tr>
      <w:tr w:rsidR="00FC3331" w:rsidRPr="00D66946" w14:paraId="3D1BF1A3" w14:textId="77777777" w:rsidTr="004074A6">
        <w:trPr>
          <w:trHeight w:val="213"/>
        </w:trPr>
        <w:tc>
          <w:tcPr>
            <w:tcW w:w="948" w:type="dxa"/>
          </w:tcPr>
          <w:p w14:paraId="501A3869" w14:textId="77777777" w:rsidR="00FC3331" w:rsidRPr="00EE79E4" w:rsidRDefault="00B4113E" w:rsidP="00AA4530">
            <w:pPr>
              <w:rPr>
                <w:rFonts w:cs="Open Sans"/>
                <w:sz w:val="20"/>
                <w:szCs w:val="20"/>
              </w:rPr>
            </w:pPr>
            <w:bookmarkStart w:id="110" w:name="RR5"/>
            <w:r w:rsidRPr="00EE79E4">
              <w:rPr>
                <w:rFonts w:cs="Open Sans"/>
                <w:sz w:val="20"/>
                <w:szCs w:val="20"/>
              </w:rPr>
              <w:t>R5</w:t>
            </w:r>
            <w:bookmarkEnd w:id="110"/>
          </w:p>
        </w:tc>
        <w:tc>
          <w:tcPr>
            <w:tcW w:w="8280" w:type="dxa"/>
          </w:tcPr>
          <w:p w14:paraId="18F2FE8C" w14:textId="2C9DF318" w:rsidR="000143F8" w:rsidRPr="00EE79E4" w:rsidRDefault="00C84939" w:rsidP="00083C78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EE79E4">
              <w:rPr>
                <w:rFonts w:ascii="Lato" w:hAnsi="Lato" w:cs="Open Sans"/>
                <w:sz w:val="20"/>
                <w:szCs w:val="20"/>
              </w:rPr>
              <w:t xml:space="preserve">Pole tekstowe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submissionAim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submissionAim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="00083C78"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EE79E4">
              <w:rPr>
                <w:rFonts w:ascii="Lato" w:hAnsi="Lato" w:cs="Open Sans"/>
                <w:sz w:val="20"/>
                <w:szCs w:val="20"/>
              </w:rPr>
              <w:t>wypełnione wartościami „Deklaracja” albo „Korekta”.</w:t>
            </w:r>
          </w:p>
        </w:tc>
      </w:tr>
      <w:tr w:rsidR="00972C3D" w:rsidRPr="00D66946" w14:paraId="200831C1" w14:textId="77777777" w:rsidTr="004074A6">
        <w:trPr>
          <w:trHeight w:val="213"/>
        </w:trPr>
        <w:tc>
          <w:tcPr>
            <w:tcW w:w="948" w:type="dxa"/>
          </w:tcPr>
          <w:p w14:paraId="7411DD91" w14:textId="77777777" w:rsidR="00972C3D" w:rsidRPr="00EE79E4" w:rsidRDefault="00972C3D" w:rsidP="00AA4530">
            <w:pPr>
              <w:rPr>
                <w:rFonts w:cs="Open Sans"/>
                <w:sz w:val="20"/>
                <w:szCs w:val="20"/>
              </w:rPr>
            </w:pPr>
            <w:bookmarkStart w:id="111" w:name="RR6"/>
            <w:r w:rsidRPr="00EE79E4">
              <w:rPr>
                <w:rFonts w:cs="Open Sans"/>
                <w:sz w:val="20"/>
                <w:szCs w:val="20"/>
              </w:rPr>
              <w:t>R6</w:t>
            </w:r>
            <w:bookmarkEnd w:id="111"/>
          </w:p>
        </w:tc>
        <w:tc>
          <w:tcPr>
            <w:tcW w:w="8280" w:type="dxa"/>
          </w:tcPr>
          <w:p w14:paraId="6C6DFE55" w14:textId="067FF155" w:rsidR="000143F8" w:rsidRPr="00EE79E4" w:rsidRDefault="000143F8" w:rsidP="009B0304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Dotyczy pola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orgDocNo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orgDocNo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  <w:p w14:paraId="52C2EA0E" w14:textId="613DCBCB" w:rsidR="00972C3D" w:rsidRPr="00EE79E4" w:rsidRDefault="00972C3D" w:rsidP="009B0304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W przypadku ustawienia w polu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submissionAim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submissionAim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="00083C78"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</w:t>
            </w:r>
            <w:r w:rsidRPr="00EE79E4">
              <w:rPr>
                <w:rFonts w:ascii="Lato" w:hAnsi="Lato" w:cs="Open Sans"/>
                <w:sz w:val="20"/>
                <w:szCs w:val="20"/>
              </w:rPr>
              <w:t xml:space="preserve">wartości </w:t>
            </w: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„Korekta” pole </w:t>
            </w:r>
            <w:r w:rsidR="00083C78"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jest </w:t>
            </w: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>obowiązkowe.</w:t>
            </w:r>
          </w:p>
          <w:p w14:paraId="1A99F993" w14:textId="77777777" w:rsidR="000143F8" w:rsidRPr="00EE79E4" w:rsidRDefault="000143F8" w:rsidP="00B75C0D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>Dla deklaracji starych, gdzie używany był numer dokumentu pierwotnego o określonej budowie, składał się z 36 znaków. Dla nowych deklaracji używany jest identyfikator dokumentu pierwotnego z UPO.</w:t>
            </w:r>
          </w:p>
        </w:tc>
      </w:tr>
      <w:tr w:rsidR="00281F0F" w:rsidRPr="00D66946" w14:paraId="3CA1B45B" w14:textId="77777777" w:rsidTr="004074A6">
        <w:trPr>
          <w:trHeight w:val="213"/>
        </w:trPr>
        <w:tc>
          <w:tcPr>
            <w:tcW w:w="948" w:type="dxa"/>
          </w:tcPr>
          <w:p w14:paraId="7569792D" w14:textId="77777777" w:rsidR="00281F0F" w:rsidRPr="00EE79E4" w:rsidRDefault="00281F0F" w:rsidP="00281F0F">
            <w:pPr>
              <w:rPr>
                <w:rFonts w:cs="Open Sans"/>
                <w:sz w:val="20"/>
                <w:szCs w:val="20"/>
              </w:rPr>
            </w:pPr>
            <w:bookmarkStart w:id="112" w:name="RR7"/>
            <w:r w:rsidRPr="00EE79E4">
              <w:rPr>
                <w:rFonts w:cs="Open Sans"/>
                <w:sz w:val="20"/>
                <w:szCs w:val="20"/>
              </w:rPr>
              <w:t>R7</w:t>
            </w:r>
            <w:bookmarkEnd w:id="112"/>
          </w:p>
        </w:tc>
        <w:tc>
          <w:tcPr>
            <w:tcW w:w="8280" w:type="dxa"/>
          </w:tcPr>
          <w:p w14:paraId="6A5A98CC" w14:textId="46847A88" w:rsidR="00B75C0D" w:rsidRPr="00EE79E4" w:rsidRDefault="00B75C0D" w:rsidP="00B75C0D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Dotyczy atrybutu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codeCN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codeCN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  <w:p w14:paraId="30A4C837" w14:textId="77777777" w:rsidR="000143F8" w:rsidRPr="00EE79E4" w:rsidRDefault="00B75C0D" w:rsidP="00B75C0D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>Wymagana długość pola to 8 znaków.</w:t>
            </w:r>
          </w:p>
        </w:tc>
      </w:tr>
      <w:tr w:rsidR="00281F0F" w:rsidRPr="00D66946" w14:paraId="51AEAFB0" w14:textId="77777777" w:rsidTr="004074A6">
        <w:trPr>
          <w:trHeight w:val="213"/>
        </w:trPr>
        <w:tc>
          <w:tcPr>
            <w:tcW w:w="948" w:type="dxa"/>
          </w:tcPr>
          <w:p w14:paraId="2290E0C0" w14:textId="77777777" w:rsidR="00281F0F" w:rsidRPr="00EE79E4" w:rsidRDefault="00281F0F" w:rsidP="00281F0F">
            <w:pPr>
              <w:rPr>
                <w:rFonts w:cs="Open Sans"/>
                <w:sz w:val="20"/>
                <w:szCs w:val="20"/>
              </w:rPr>
            </w:pPr>
            <w:bookmarkStart w:id="113" w:name="RR8"/>
            <w:bookmarkStart w:id="114" w:name="R8"/>
            <w:r w:rsidRPr="00EE79E4">
              <w:rPr>
                <w:rFonts w:cs="Open Sans"/>
                <w:sz w:val="20"/>
                <w:szCs w:val="20"/>
              </w:rPr>
              <w:t>R8</w:t>
            </w:r>
            <w:bookmarkEnd w:id="113"/>
            <w:bookmarkEnd w:id="114"/>
          </w:p>
        </w:tc>
        <w:tc>
          <w:tcPr>
            <w:tcW w:w="8280" w:type="dxa"/>
          </w:tcPr>
          <w:p w14:paraId="2B0AE97D" w14:textId="5EAE0056" w:rsidR="00281F0F" w:rsidRPr="00EE79E4" w:rsidRDefault="00B75C0D" w:rsidP="009B0304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Dotyczy atrybutu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userNo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userNo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="00DD7DFB"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  <w:p w14:paraId="5CAC1BAD" w14:textId="77777777" w:rsidR="00DD7DFB" w:rsidRPr="00EE79E4" w:rsidRDefault="00DD7DFB" w:rsidP="009B0304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>Wymagana długość pola to 13 znaków.</w:t>
            </w:r>
          </w:p>
        </w:tc>
      </w:tr>
      <w:tr w:rsidR="00281F0F" w:rsidRPr="00D66946" w14:paraId="181A4081" w14:textId="77777777" w:rsidTr="004074A6">
        <w:trPr>
          <w:trHeight w:val="213"/>
        </w:trPr>
        <w:tc>
          <w:tcPr>
            <w:tcW w:w="948" w:type="dxa"/>
          </w:tcPr>
          <w:p w14:paraId="3596C5BC" w14:textId="77777777" w:rsidR="00281F0F" w:rsidRPr="00EE79E4" w:rsidRDefault="00281F0F" w:rsidP="00281F0F">
            <w:pPr>
              <w:rPr>
                <w:rFonts w:cs="Open Sans"/>
                <w:sz w:val="20"/>
                <w:szCs w:val="20"/>
              </w:rPr>
            </w:pPr>
            <w:bookmarkStart w:id="115" w:name="RR9"/>
            <w:bookmarkStart w:id="116" w:name="R9"/>
            <w:r w:rsidRPr="00EE79E4">
              <w:rPr>
                <w:rFonts w:cs="Open Sans"/>
                <w:sz w:val="20"/>
                <w:szCs w:val="20"/>
              </w:rPr>
              <w:t>R9</w:t>
            </w:r>
            <w:bookmarkEnd w:id="115"/>
            <w:bookmarkEnd w:id="116"/>
          </w:p>
        </w:tc>
        <w:tc>
          <w:tcPr>
            <w:tcW w:w="8280" w:type="dxa"/>
          </w:tcPr>
          <w:p w14:paraId="742C8C1E" w14:textId="01359ABB" w:rsidR="00493BE0" w:rsidRPr="00EE79E4" w:rsidRDefault="00493BE0" w:rsidP="00493BE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>Dotyczy atrybutu</w:t>
            </w:r>
            <w:r w:rsidR="00281F0F"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transactionDate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transactionDate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  <w:p w14:paraId="6C085E65" w14:textId="77777777" w:rsidR="00281F0F" w:rsidRPr="00EE79E4" w:rsidRDefault="00493BE0" w:rsidP="00493BE0">
            <w:pPr>
              <w:pStyle w:val="Z2tabelatekst"/>
              <w:rPr>
                <w:rFonts w:ascii="Lato" w:hAnsi="Lato" w:cs="Open Sans"/>
                <w:sz w:val="20"/>
                <w:szCs w:val="20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>T</w:t>
            </w:r>
            <w:proofErr w:type="spellStart"/>
            <w:r w:rsidR="00DD7DFB" w:rsidRPr="00EE79E4">
              <w:rPr>
                <w:rFonts w:ascii="Lato" w:hAnsi="Lato" w:cs="Open Sans"/>
                <w:sz w:val="20"/>
                <w:szCs w:val="20"/>
              </w:rPr>
              <w:t>abelę</w:t>
            </w:r>
            <w:proofErr w:type="spellEnd"/>
            <w:r w:rsidR="00DD7DFB" w:rsidRPr="00EE79E4">
              <w:rPr>
                <w:rFonts w:ascii="Lato" w:hAnsi="Lato" w:cs="Open Sans"/>
                <w:sz w:val="20"/>
                <w:szCs w:val="20"/>
              </w:rPr>
              <w:t xml:space="preserve"> z części </w:t>
            </w:r>
            <w:r w:rsidR="00DD7DFB" w:rsidRPr="00EE79E4">
              <w:rPr>
                <w:rFonts w:ascii="Lato" w:eastAsia="Arial,Bold" w:hAnsi="Lato" w:cs="Open Sans"/>
                <w:sz w:val="20"/>
                <w:szCs w:val="20"/>
              </w:rPr>
              <w:t xml:space="preserve">B </w:t>
            </w:r>
            <w:r w:rsidR="00DD7DFB" w:rsidRPr="00EE79E4">
              <w:rPr>
                <w:rFonts w:ascii="Lato" w:hAnsi="Lato" w:cs="Open Sans"/>
                <w:sz w:val="20"/>
                <w:szCs w:val="20"/>
              </w:rPr>
              <w:t>załącznika należy wypełnić chronologicznie według dat transakcji,</w:t>
            </w:r>
          </w:p>
        </w:tc>
      </w:tr>
      <w:tr w:rsidR="00281F0F" w:rsidRPr="00D66946" w14:paraId="052C0B89" w14:textId="77777777" w:rsidTr="004074A6">
        <w:trPr>
          <w:trHeight w:val="213"/>
        </w:trPr>
        <w:tc>
          <w:tcPr>
            <w:tcW w:w="948" w:type="dxa"/>
          </w:tcPr>
          <w:p w14:paraId="4229596C" w14:textId="77777777" w:rsidR="00281F0F" w:rsidRPr="00EE79E4" w:rsidRDefault="00281F0F" w:rsidP="00281F0F">
            <w:pPr>
              <w:rPr>
                <w:rFonts w:cs="Open Sans"/>
                <w:sz w:val="20"/>
                <w:szCs w:val="20"/>
              </w:rPr>
            </w:pPr>
            <w:bookmarkStart w:id="117" w:name="RR10"/>
            <w:bookmarkStart w:id="118" w:name="R10"/>
            <w:r w:rsidRPr="00EE79E4">
              <w:rPr>
                <w:rFonts w:cs="Open Sans"/>
                <w:sz w:val="20"/>
                <w:szCs w:val="20"/>
              </w:rPr>
              <w:t>R10</w:t>
            </w:r>
            <w:bookmarkEnd w:id="117"/>
            <w:bookmarkEnd w:id="118"/>
          </w:p>
        </w:tc>
        <w:tc>
          <w:tcPr>
            <w:tcW w:w="8280" w:type="dxa"/>
          </w:tcPr>
          <w:p w14:paraId="475865CA" w14:textId="068B5682" w:rsidR="00493BE0" w:rsidRPr="00EE79E4" w:rsidRDefault="00493BE0" w:rsidP="00493BE0">
            <w:pPr>
              <w:pStyle w:val="Z2tabelatekst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>Dotyczy atrybutu</w:t>
            </w:r>
            <w:r w:rsidR="00901CE2"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selfTrade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selfTrade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  <w:p w14:paraId="2545E341" w14:textId="0438ED67" w:rsidR="00281F0F" w:rsidRPr="00EE79E4" w:rsidRDefault="00493BE0" w:rsidP="00792C42">
            <w:pPr>
              <w:pStyle w:val="Z2tabelatekst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>J</w:t>
            </w:r>
            <w:proofErr w:type="spellStart"/>
            <w:r w:rsidRPr="00EE79E4">
              <w:rPr>
                <w:rFonts w:ascii="Lato" w:hAnsi="Lato" w:cs="Open Sans"/>
                <w:sz w:val="20"/>
                <w:szCs w:val="20"/>
              </w:rPr>
              <w:t>eżeli</w:t>
            </w:r>
            <w:proofErr w:type="spellEnd"/>
            <w:r w:rsidRPr="00EE79E4">
              <w:rPr>
                <w:rFonts w:ascii="Lato" w:hAnsi="Lato" w:cs="Open Sans"/>
                <w:sz w:val="20"/>
                <w:szCs w:val="20"/>
              </w:rPr>
              <w:t xml:space="preserve"> składający deklarację występuje w charakterze podatnika i płatnika (zaznaczono 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atrybuty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platnik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platnik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="00792C42"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>i</w:t>
            </w:r>
            <w:r w:rsidR="00792C42"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platnik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platnik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Pr="00EE79E4">
              <w:rPr>
                <w:rFonts w:ascii="Lato" w:hAnsi="Lato" w:cs="Open Sans"/>
                <w:sz w:val="20"/>
                <w:szCs w:val="20"/>
              </w:rPr>
              <w:t>), to w przypadku transakcji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EE79E4">
              <w:rPr>
                <w:rFonts w:ascii="Lato" w:hAnsi="Lato" w:cs="Open Sans"/>
                <w:sz w:val="20"/>
                <w:szCs w:val="20"/>
              </w:rPr>
              <w:t>dokonanej na własną rzecz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EE79E4">
              <w:rPr>
                <w:rFonts w:ascii="Lato" w:hAnsi="Lato" w:cs="Open Sans"/>
                <w:sz w:val="20"/>
                <w:szCs w:val="20"/>
              </w:rPr>
              <w:t xml:space="preserve">należy </w:t>
            </w:r>
            <w:r w:rsidR="00901CE2"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ustawić wartość atrybutu na </w:t>
            </w:r>
            <w:proofErr w:type="spellStart"/>
            <w:r w:rsidR="00901CE2" w:rsidRPr="00EE79E4">
              <w:rPr>
                <w:rFonts w:ascii="Lato" w:hAnsi="Lato" w:cs="Open Sans"/>
                <w:sz w:val="20"/>
                <w:szCs w:val="20"/>
                <w:lang w:val="pl-PL"/>
              </w:rPr>
              <w:t>true</w:t>
            </w:r>
            <w:proofErr w:type="spellEnd"/>
            <w:r w:rsidRPr="00EE79E4">
              <w:rPr>
                <w:rFonts w:ascii="Lato" w:hAnsi="Lato" w:cs="Open Sans"/>
                <w:sz w:val="20"/>
                <w:szCs w:val="20"/>
              </w:rPr>
              <w:t xml:space="preserve">; w pozostałych przypadkach </w:t>
            </w:r>
            <w:r w:rsidR="00901CE2"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na </w:t>
            </w:r>
            <w:proofErr w:type="spellStart"/>
            <w:r w:rsidR="00901CE2" w:rsidRPr="00EE79E4">
              <w:rPr>
                <w:rFonts w:ascii="Lato" w:hAnsi="Lato" w:cs="Open Sans"/>
                <w:sz w:val="20"/>
                <w:szCs w:val="20"/>
                <w:lang w:val="pl-PL"/>
              </w:rPr>
              <w:t>false</w:t>
            </w:r>
            <w:proofErr w:type="spellEnd"/>
            <w:r w:rsidRPr="00EE79E4">
              <w:rPr>
                <w:rFonts w:ascii="Lato" w:hAnsi="Lato" w:cs="Open Sans"/>
                <w:sz w:val="20"/>
                <w:szCs w:val="20"/>
              </w:rPr>
              <w:t>,</w:t>
            </w:r>
          </w:p>
        </w:tc>
      </w:tr>
      <w:tr w:rsidR="003974C5" w:rsidRPr="00D66946" w14:paraId="791BF802" w14:textId="77777777" w:rsidTr="004074A6">
        <w:trPr>
          <w:trHeight w:val="213"/>
        </w:trPr>
        <w:tc>
          <w:tcPr>
            <w:tcW w:w="948" w:type="dxa"/>
          </w:tcPr>
          <w:p w14:paraId="05C32EDC" w14:textId="77777777" w:rsidR="003974C5" w:rsidRPr="00EE79E4" w:rsidRDefault="003974C5" w:rsidP="00281F0F">
            <w:pPr>
              <w:rPr>
                <w:rFonts w:cs="Open Sans"/>
                <w:sz w:val="20"/>
                <w:szCs w:val="20"/>
              </w:rPr>
            </w:pPr>
            <w:bookmarkStart w:id="119" w:name="RR11"/>
            <w:bookmarkStart w:id="120" w:name="R11"/>
            <w:r w:rsidRPr="00EE79E4">
              <w:rPr>
                <w:rFonts w:cs="Open Sans"/>
                <w:sz w:val="20"/>
                <w:szCs w:val="20"/>
              </w:rPr>
              <w:t>R11</w:t>
            </w:r>
            <w:bookmarkEnd w:id="119"/>
            <w:bookmarkEnd w:id="120"/>
          </w:p>
        </w:tc>
        <w:tc>
          <w:tcPr>
            <w:tcW w:w="8280" w:type="dxa"/>
          </w:tcPr>
          <w:p w14:paraId="2BE96838" w14:textId="16A7AAAC" w:rsidR="00901CE2" w:rsidRPr="00EE79E4" w:rsidRDefault="00901CE2" w:rsidP="00493BE0">
            <w:pPr>
              <w:pStyle w:val="Z2tabelatekst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Dotyczy atrybutu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taxChargeable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taxChargeable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  <w:p w14:paraId="344FEBF5" w14:textId="0072FCAA" w:rsidR="003974C5" w:rsidRPr="00EE79E4" w:rsidRDefault="00901CE2" w:rsidP="00BB11F8">
            <w:pPr>
              <w:pStyle w:val="Z2tabelatekst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Atrybut powinien być uzupełniony tylko dla </w:t>
            </w:r>
            <w:r w:rsidR="00493BE0" w:rsidRPr="00EE79E4">
              <w:rPr>
                <w:rFonts w:ascii="Lato" w:hAnsi="Lato" w:cs="Open Sans"/>
                <w:sz w:val="20"/>
                <w:szCs w:val="20"/>
              </w:rPr>
              <w:t>ostatni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>ego</w:t>
            </w:r>
            <w:r w:rsidR="00493BE0" w:rsidRPr="00EE79E4">
              <w:rPr>
                <w:rFonts w:ascii="Lato" w:hAnsi="Lato" w:cs="Open Sans"/>
                <w:sz w:val="20"/>
                <w:szCs w:val="20"/>
              </w:rPr>
              <w:t xml:space="preserve"> wiersz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>a</w:t>
            </w:r>
            <w:r w:rsidR="00493BE0" w:rsidRPr="00EE79E4">
              <w:rPr>
                <w:rFonts w:ascii="Lato" w:hAnsi="Lato" w:cs="Open Sans"/>
                <w:sz w:val="20"/>
                <w:szCs w:val="20"/>
              </w:rPr>
              <w:t xml:space="preserve"> dla transakcji z tego samego dnia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>. W polu tym należy</w:t>
            </w:r>
            <w:r w:rsidR="00493BE0" w:rsidRPr="00EE79E4">
              <w:rPr>
                <w:rFonts w:ascii="Lato" w:hAnsi="Lato" w:cs="Open Sans"/>
                <w:sz w:val="20"/>
                <w:szCs w:val="20"/>
              </w:rPr>
              <w:t xml:space="preserve"> wpisać łączną kwotę podatku dla transakcji z tego samego dnia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="00493BE0" w:rsidRPr="00EE79E4">
              <w:rPr>
                <w:rFonts w:ascii="Lato" w:hAnsi="Lato" w:cs="Open Sans"/>
                <w:sz w:val="20"/>
                <w:szCs w:val="20"/>
              </w:rPr>
              <w:t xml:space="preserve">po pomniejszeniu o łączną kwotę zryczałtowanego wynagrodzenia płatnika dla transakcji z tego samego dnia, </w:t>
            </w:r>
            <w:proofErr w:type="spellStart"/>
            <w:r w:rsidR="00493BE0" w:rsidRPr="00EE79E4">
              <w:rPr>
                <w:rFonts w:ascii="Lato" w:hAnsi="Lato" w:cs="Open Sans"/>
                <w:sz w:val="20"/>
                <w:szCs w:val="20"/>
              </w:rPr>
              <w:t>ktore</w:t>
            </w:r>
            <w:proofErr w:type="spellEnd"/>
            <w:r w:rsidR="00493BE0" w:rsidRPr="00EE79E4">
              <w:rPr>
                <w:rFonts w:ascii="Lato" w:hAnsi="Lato" w:cs="Open Sans"/>
                <w:sz w:val="20"/>
                <w:szCs w:val="20"/>
              </w:rPr>
              <w:t xml:space="preserve"> przysługuje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="00493BE0" w:rsidRPr="00EE79E4">
              <w:rPr>
                <w:rFonts w:ascii="Lato" w:hAnsi="Lato" w:cs="Open Sans"/>
                <w:sz w:val="20"/>
                <w:szCs w:val="20"/>
              </w:rPr>
              <w:t xml:space="preserve">płatnikowi zgodnie z art. 28 ustawy – Ordynacja podatkowa; jeżeli rozliczenia dokonuje podatnik 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wykazana kwota </w:t>
            </w:r>
            <w:r w:rsidR="00493BE0" w:rsidRPr="00EE79E4">
              <w:rPr>
                <w:rFonts w:ascii="Lato" w:hAnsi="Lato" w:cs="Open Sans"/>
                <w:sz w:val="20"/>
                <w:szCs w:val="20"/>
              </w:rPr>
              <w:t xml:space="preserve">podatku </w:t>
            </w:r>
            <w:proofErr w:type="spellStart"/>
            <w:r w:rsidR="00493BE0" w:rsidRPr="00EE79E4">
              <w:rPr>
                <w:rFonts w:ascii="Lato" w:hAnsi="Lato" w:cs="Open Sans"/>
                <w:sz w:val="20"/>
                <w:szCs w:val="20"/>
              </w:rPr>
              <w:t>r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>ó</w:t>
            </w:r>
            <w:r w:rsidR="00493BE0" w:rsidRPr="00EE79E4">
              <w:rPr>
                <w:rFonts w:ascii="Lato" w:hAnsi="Lato" w:cs="Open Sans"/>
                <w:sz w:val="20"/>
                <w:szCs w:val="20"/>
              </w:rPr>
              <w:t>wna</w:t>
            </w:r>
            <w:proofErr w:type="spellEnd"/>
            <w:r w:rsidR="00493BE0" w:rsidRPr="00EE79E4">
              <w:rPr>
                <w:rFonts w:ascii="Lato" w:hAnsi="Lato" w:cs="Open Sans"/>
                <w:sz w:val="20"/>
                <w:szCs w:val="20"/>
              </w:rPr>
              <w:t xml:space="preserve"> się kwoc</w:t>
            </w:r>
            <w:r w:rsidRPr="00EE79E4">
              <w:rPr>
                <w:rFonts w:ascii="Lato" w:hAnsi="Lato" w:cs="Open Sans"/>
                <w:sz w:val="20"/>
                <w:szCs w:val="20"/>
              </w:rPr>
              <w:t xml:space="preserve">ie </w:t>
            </w:r>
            <w:r w:rsidR="00BB11F8"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sumy </w:t>
            </w:r>
            <w:r w:rsidRPr="00EE79E4">
              <w:rPr>
                <w:rFonts w:ascii="Lato" w:hAnsi="Lato" w:cs="Open Sans"/>
                <w:sz w:val="20"/>
                <w:szCs w:val="20"/>
              </w:rPr>
              <w:t>podatk</w:t>
            </w:r>
            <w:r w:rsidR="00BB11F8" w:rsidRPr="00EE79E4">
              <w:rPr>
                <w:rFonts w:ascii="Lato" w:hAnsi="Lato" w:cs="Open Sans"/>
                <w:sz w:val="20"/>
                <w:szCs w:val="20"/>
                <w:lang w:val="pl-PL"/>
              </w:rPr>
              <w:t>ów</w:t>
            </w:r>
            <w:r w:rsidR="00BB11F8" w:rsidRPr="00EE79E4">
              <w:rPr>
                <w:rFonts w:ascii="Lato" w:hAnsi="Lato" w:cs="Open Sans"/>
                <w:sz w:val="20"/>
                <w:szCs w:val="20"/>
              </w:rPr>
              <w:t xml:space="preserve"> wykazan</w:t>
            </w:r>
            <w:r w:rsidR="00BB11F8" w:rsidRPr="00EE79E4">
              <w:rPr>
                <w:rFonts w:ascii="Lato" w:hAnsi="Lato" w:cs="Open Sans"/>
                <w:sz w:val="20"/>
                <w:szCs w:val="20"/>
                <w:lang w:val="pl-PL"/>
              </w:rPr>
              <w:t>ych</w:t>
            </w:r>
            <w:r w:rsidRPr="00EE79E4">
              <w:rPr>
                <w:rFonts w:ascii="Lato" w:hAnsi="Lato" w:cs="Open Sans"/>
                <w:sz w:val="20"/>
                <w:szCs w:val="20"/>
              </w:rPr>
              <w:t xml:space="preserve"> w atrybucie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amountofTax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amountofTax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="00BB11F8" w:rsidRPr="00EE79E4">
              <w:rPr>
                <w:rFonts w:ascii="Lato" w:hAnsi="Lato" w:cs="Open Sans"/>
                <w:sz w:val="20"/>
                <w:szCs w:val="20"/>
                <w:lang w:val="pl-PL"/>
              </w:rPr>
              <w:t xml:space="preserve"> dla tej samej daty transakcji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>.</w:t>
            </w:r>
          </w:p>
        </w:tc>
      </w:tr>
      <w:tr w:rsidR="00792C42" w:rsidRPr="00D66946" w14:paraId="25652328" w14:textId="77777777" w:rsidTr="004074A6">
        <w:trPr>
          <w:trHeight w:val="213"/>
        </w:trPr>
        <w:tc>
          <w:tcPr>
            <w:tcW w:w="948" w:type="dxa"/>
          </w:tcPr>
          <w:p w14:paraId="4106550B" w14:textId="77777777" w:rsidR="00792C42" w:rsidRPr="00EE79E4" w:rsidRDefault="00792C42" w:rsidP="00281F0F">
            <w:pPr>
              <w:rPr>
                <w:rFonts w:cs="Open Sans"/>
                <w:sz w:val="20"/>
                <w:szCs w:val="20"/>
              </w:rPr>
            </w:pPr>
            <w:bookmarkStart w:id="121" w:name="R12"/>
            <w:r w:rsidRPr="00EE79E4">
              <w:rPr>
                <w:rFonts w:cs="Open Sans"/>
                <w:sz w:val="20"/>
                <w:szCs w:val="20"/>
              </w:rPr>
              <w:t>R12</w:t>
            </w:r>
            <w:bookmarkEnd w:id="121"/>
          </w:p>
        </w:tc>
        <w:tc>
          <w:tcPr>
            <w:tcW w:w="8280" w:type="dxa"/>
          </w:tcPr>
          <w:p w14:paraId="2AF96BA0" w14:textId="6D332508" w:rsidR="00792C42" w:rsidRPr="00EE79E4" w:rsidRDefault="00284AF9" w:rsidP="00493BE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Dotyczy atrybutów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nameOfTaxpayer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nameOfTaxpayer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,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nip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nip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,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amountofFlatSalary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amountofFlatSalary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  <w:p w14:paraId="3DA2B0CB" w14:textId="7E347B1F" w:rsidR="00792C42" w:rsidRPr="00EE79E4" w:rsidRDefault="00284AF9" w:rsidP="00284AF9">
            <w:pPr>
              <w:pStyle w:val="Z2tabelatekst"/>
              <w:rPr>
                <w:rFonts w:ascii="Lato" w:eastAsia="Arial,Bold" w:hAnsi="Lato" w:cs="Open Sans"/>
                <w:sz w:val="20"/>
                <w:szCs w:val="20"/>
                <w:lang w:val="pl-PL"/>
              </w:rPr>
            </w:pPr>
            <w:r w:rsidRPr="00EE79E4">
              <w:rPr>
                <w:rFonts w:ascii="Lato" w:eastAsia="Arial,Bold" w:hAnsi="Lato" w:cs="Open Sans"/>
                <w:bCs/>
                <w:sz w:val="20"/>
                <w:szCs w:val="20"/>
                <w:lang w:val="pl-PL"/>
              </w:rPr>
              <w:t>K</w:t>
            </w:r>
            <w:proofErr w:type="spellStart"/>
            <w:r w:rsidR="00792C42" w:rsidRPr="00EE79E4">
              <w:rPr>
                <w:rFonts w:ascii="Lato" w:eastAsia="Arial,Bold" w:hAnsi="Lato" w:cs="Open Sans"/>
                <w:bCs/>
                <w:sz w:val="20"/>
                <w:szCs w:val="20"/>
              </w:rPr>
              <w:t>olumn</w:t>
            </w:r>
            <w:r w:rsidRPr="00EE79E4">
              <w:rPr>
                <w:rFonts w:ascii="Lato" w:eastAsia="Arial,Bold" w:hAnsi="Lato" w:cs="Open Sans"/>
                <w:bCs/>
                <w:sz w:val="20"/>
                <w:szCs w:val="20"/>
                <w:lang w:val="pl-PL"/>
              </w:rPr>
              <w:t>y</w:t>
            </w:r>
            <w:proofErr w:type="spellEnd"/>
            <w:r w:rsidR="00792C42" w:rsidRPr="00EE79E4">
              <w:rPr>
                <w:rFonts w:ascii="Lato" w:eastAsia="Arial,Bold" w:hAnsi="Lato" w:cs="Open Sans"/>
                <w:b/>
                <w:bCs/>
                <w:sz w:val="20"/>
                <w:szCs w:val="20"/>
              </w:rPr>
              <w:t xml:space="preserve">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nameOfTaxpayer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nameOfTaxpayer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,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nip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nip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oraz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amountofFlatSalary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amountofFlatSalary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="00792C42" w:rsidRPr="00EE79E4">
              <w:rPr>
                <w:rFonts w:ascii="Lato" w:eastAsia="Arial,Bold" w:hAnsi="Lato" w:cs="Open Sans"/>
                <w:b/>
                <w:bCs/>
                <w:sz w:val="20"/>
                <w:szCs w:val="20"/>
              </w:rPr>
              <w:t xml:space="preserve"> </w:t>
            </w:r>
            <w:r w:rsidRPr="00EE79E4">
              <w:rPr>
                <w:rFonts w:ascii="Lato" w:eastAsia="Arial,Bold" w:hAnsi="Lato" w:cs="Open Sans"/>
                <w:sz w:val="20"/>
                <w:szCs w:val="20"/>
              </w:rPr>
              <w:t xml:space="preserve">wypełnia się tylko </w:t>
            </w:r>
            <w:proofErr w:type="spellStart"/>
            <w:r w:rsidRPr="00EE79E4">
              <w:rPr>
                <w:rFonts w:ascii="Lato" w:eastAsia="Arial,Bold" w:hAnsi="Lato" w:cs="Open Sans"/>
                <w:sz w:val="20"/>
                <w:szCs w:val="20"/>
              </w:rPr>
              <w:t>w</w:t>
            </w:r>
            <w:r w:rsidRPr="00EE79E4">
              <w:rPr>
                <w:rFonts w:ascii="Lato" w:eastAsia="Arial,Bold" w:hAnsi="Lato" w:cs="Open Sans"/>
                <w:sz w:val="20"/>
                <w:szCs w:val="20"/>
                <w:lang w:val="pl-PL"/>
              </w:rPr>
              <w:t>ó</w:t>
            </w:r>
            <w:proofErr w:type="spellEnd"/>
            <w:r w:rsidR="00792C42" w:rsidRPr="00EE79E4">
              <w:rPr>
                <w:rFonts w:ascii="Lato" w:eastAsia="Arial,Bold" w:hAnsi="Lato" w:cs="Open Sans"/>
                <w:sz w:val="20"/>
                <w:szCs w:val="20"/>
              </w:rPr>
              <w:t>wczas jeżeli składający deklarację występuje w charakterze płatnika</w:t>
            </w:r>
            <w:r w:rsidRPr="00EE79E4">
              <w:rPr>
                <w:rFonts w:ascii="Lato" w:eastAsia="Arial,Bold" w:hAnsi="Lato" w:cs="Open Sans"/>
                <w:sz w:val="20"/>
                <w:szCs w:val="20"/>
              </w:rPr>
              <w:t>.</w:t>
            </w:r>
          </w:p>
        </w:tc>
      </w:tr>
      <w:tr w:rsidR="00792C42" w:rsidRPr="00D66946" w14:paraId="0FB57364" w14:textId="77777777" w:rsidTr="004074A6">
        <w:trPr>
          <w:trHeight w:val="213"/>
        </w:trPr>
        <w:tc>
          <w:tcPr>
            <w:tcW w:w="948" w:type="dxa"/>
          </w:tcPr>
          <w:p w14:paraId="34026CFB" w14:textId="77777777" w:rsidR="00792C42" w:rsidRPr="00EE79E4" w:rsidRDefault="00792C42" w:rsidP="00281F0F">
            <w:pPr>
              <w:rPr>
                <w:rFonts w:cs="Open Sans"/>
                <w:sz w:val="20"/>
                <w:szCs w:val="20"/>
              </w:rPr>
            </w:pPr>
            <w:bookmarkStart w:id="122" w:name="R13"/>
            <w:r w:rsidRPr="00EE79E4">
              <w:rPr>
                <w:rFonts w:cs="Open Sans"/>
                <w:sz w:val="20"/>
                <w:szCs w:val="20"/>
              </w:rPr>
              <w:t>R13</w:t>
            </w:r>
            <w:bookmarkEnd w:id="122"/>
          </w:p>
        </w:tc>
        <w:tc>
          <w:tcPr>
            <w:tcW w:w="8280" w:type="dxa"/>
          </w:tcPr>
          <w:p w14:paraId="5C1B9C8B" w14:textId="00C4B8A8" w:rsidR="00792C42" w:rsidRPr="00EE79E4" w:rsidRDefault="00792C42" w:rsidP="00493BE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>Dotyczy atrybutu</w:t>
            </w:r>
            <w:r w:rsidR="00284AF9" w:rsidRPr="00EE79E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userNo  \* MERGEFORMAT </w:instrTex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userNo</w:t>
            </w:r>
            <w:r w:rsidR="00BE7159"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  <w:p w14:paraId="2A5165A7" w14:textId="7A93EC00" w:rsidR="00792C42" w:rsidRPr="00EE79E4" w:rsidRDefault="00BE7159" w:rsidP="00792C42">
            <w:pPr>
              <w:jc w:val="both"/>
              <w:rPr>
                <w:rFonts w:eastAsia="Arial,Bold" w:cs="Open Sans"/>
                <w:sz w:val="20"/>
                <w:szCs w:val="20"/>
                <w:lang w:eastAsia="pl-PL"/>
              </w:rPr>
            </w:pPr>
            <w:r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Pr="00EE79E4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userNo  \* MERGEFORMAT </w:instrText>
            </w:r>
            <w:r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7221C1" w:rsidRPr="00EE79E4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userNo</w:t>
            </w:r>
            <w:r w:rsidRPr="00EE79E4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="00284AF9" w:rsidRPr="00EE79E4">
              <w:rPr>
                <w:rStyle w:val="poleodsylacz"/>
                <w:rFonts w:ascii="Lato" w:hAnsi="Lato" w:cs="Open Sans"/>
                <w:color w:val="auto"/>
                <w:sz w:val="20"/>
                <w:szCs w:val="20"/>
                <w:u w:val="none"/>
                <w:lang w:val="pl-PL"/>
              </w:rPr>
              <w:t xml:space="preserve"> </w:t>
            </w:r>
            <w:r w:rsidR="00792C42" w:rsidRPr="00EE79E4">
              <w:rPr>
                <w:rFonts w:eastAsia="Arial,Bold" w:cs="Open Sans"/>
                <w:sz w:val="20"/>
                <w:szCs w:val="20"/>
                <w:lang w:eastAsia="pl-PL"/>
              </w:rPr>
              <w:t xml:space="preserve">wypełnia się tylko w przypadku zastosowania procedury zawieszenia poboru </w:t>
            </w:r>
            <w:r w:rsidR="00284AF9" w:rsidRPr="00EE79E4">
              <w:rPr>
                <w:rFonts w:eastAsia="Arial,Bold" w:cs="Open Sans"/>
                <w:sz w:val="20"/>
                <w:szCs w:val="20"/>
                <w:lang w:eastAsia="pl-PL"/>
              </w:rPr>
              <w:t>Akcyzy.</w:t>
            </w:r>
          </w:p>
        </w:tc>
      </w:tr>
      <w:tr w:rsidR="00C612A8" w:rsidRPr="00D66946" w14:paraId="56B6B1A0" w14:textId="77777777" w:rsidTr="004074A6">
        <w:trPr>
          <w:trHeight w:val="213"/>
        </w:trPr>
        <w:tc>
          <w:tcPr>
            <w:tcW w:w="948" w:type="dxa"/>
          </w:tcPr>
          <w:p w14:paraId="3F186DE3" w14:textId="77777777" w:rsidR="00C612A8" w:rsidRPr="00EE79E4" w:rsidRDefault="00C612A8" w:rsidP="00C612A8">
            <w:pPr>
              <w:rPr>
                <w:rFonts w:cs="Open Sans"/>
                <w:sz w:val="20"/>
                <w:szCs w:val="20"/>
              </w:rPr>
            </w:pPr>
            <w:r w:rsidRPr="00EE79E4">
              <w:rPr>
                <w:rFonts w:cs="Open Sans"/>
                <w:sz w:val="20"/>
                <w:szCs w:val="20"/>
              </w:rPr>
              <w:lastRenderedPageBreak/>
              <w:t>R14</w:t>
            </w:r>
          </w:p>
        </w:tc>
        <w:tc>
          <w:tcPr>
            <w:tcW w:w="8280" w:type="dxa"/>
          </w:tcPr>
          <w:p w14:paraId="273C7DE6" w14:textId="77777777" w:rsidR="00C612A8" w:rsidRPr="00EE79E4" w:rsidRDefault="003E75DA" w:rsidP="00AA76F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EE79E4">
              <w:rPr>
                <w:rFonts w:ascii="Lato" w:hAnsi="Lato" w:cs="Open Sans"/>
                <w:sz w:val="20"/>
                <w:szCs w:val="20"/>
              </w:rPr>
              <w:t xml:space="preserve">Dopuszczalnym okresem (period) za który będzie mogła być złożona deklaracja: nie </w:t>
            </w:r>
            <w:r w:rsidRPr="00EE79E4">
              <w:rPr>
                <w:rFonts w:ascii="Lato" w:hAnsi="Lato" w:cs="Open Sans"/>
                <w:sz w:val="20"/>
                <w:szCs w:val="20"/>
                <w:lang w:val="pl-PL"/>
              </w:rPr>
              <w:t>może być</w:t>
            </w:r>
            <w:r w:rsidRPr="00EE79E4">
              <w:rPr>
                <w:rFonts w:ascii="Lato" w:hAnsi="Lato" w:cs="Open Sans"/>
                <w:sz w:val="20"/>
                <w:szCs w:val="20"/>
              </w:rPr>
              <w:t xml:space="preserve"> wcześniejszy niż </w:t>
            </w:r>
            <w:r w:rsidR="00AA76FA" w:rsidRPr="00EE79E4">
              <w:rPr>
                <w:rFonts w:ascii="Lato" w:hAnsi="Lato" w:cs="Open Sans"/>
                <w:sz w:val="20"/>
                <w:szCs w:val="20"/>
                <w:lang w:val="pl-PL"/>
              </w:rPr>
              <w:t>luty</w:t>
            </w:r>
            <w:r w:rsidRPr="00EE79E4">
              <w:rPr>
                <w:rFonts w:ascii="Lato" w:hAnsi="Lato" w:cs="Open Sans"/>
                <w:sz w:val="20"/>
                <w:szCs w:val="20"/>
              </w:rPr>
              <w:t xml:space="preserve"> 2017 roku.</w:t>
            </w:r>
          </w:p>
        </w:tc>
      </w:tr>
    </w:tbl>
    <w:p w14:paraId="1B60E3EE" w14:textId="77777777" w:rsidR="003F3585" w:rsidRPr="00C1429D" w:rsidRDefault="003F3585" w:rsidP="00C1429D">
      <w:pPr>
        <w:pStyle w:val="Nagwek1"/>
      </w:pPr>
      <w:bookmarkStart w:id="123" w:name="_Toc341696655"/>
      <w:bookmarkStart w:id="124" w:name="_Toc349568563"/>
      <w:bookmarkStart w:id="125" w:name="_Toc183676857"/>
      <w:r w:rsidRPr="00C1429D">
        <w:lastRenderedPageBreak/>
        <w:t>Załączniki</w:t>
      </w:r>
      <w:bookmarkEnd w:id="123"/>
      <w:bookmarkEnd w:id="124"/>
      <w:bookmarkEnd w:id="125"/>
    </w:p>
    <w:p w14:paraId="6F14EAE3" w14:textId="77777777" w:rsidR="005C3EE5" w:rsidRPr="00C1429D" w:rsidRDefault="005C3EE5" w:rsidP="00C1429D">
      <w:pPr>
        <w:pStyle w:val="Nagwek2"/>
      </w:pPr>
      <w:bookmarkStart w:id="126" w:name="_Toc348954634"/>
      <w:bookmarkStart w:id="127" w:name="_Toc341696656"/>
      <w:bookmarkStart w:id="128" w:name="_Toc349568564"/>
      <w:bookmarkStart w:id="129" w:name="_Toc183676858"/>
      <w:r w:rsidRPr="00C1429D">
        <w:t xml:space="preserve">Pliki </w:t>
      </w:r>
      <w:bookmarkEnd w:id="126"/>
      <w:r w:rsidR="00641D9C" w:rsidRPr="00C1429D">
        <w:t xml:space="preserve">deklaracji </w:t>
      </w:r>
      <w:r w:rsidR="00194655" w:rsidRPr="00C1429D">
        <w:t>VAT-14</w:t>
      </w:r>
      <w:bookmarkEnd w:id="129"/>
    </w:p>
    <w:p w14:paraId="108406F8" w14:textId="2F13A0E1" w:rsidR="005C3EE5" w:rsidRPr="00C1429D" w:rsidRDefault="007A6873" w:rsidP="00C1429D">
      <w:pPr>
        <w:pStyle w:val="Nagwek3"/>
      </w:pPr>
      <w:bookmarkStart w:id="130" w:name="_Toc348954635"/>
      <w:bookmarkStart w:id="131" w:name="_Toc183676859"/>
      <w:r w:rsidRPr="00C1429D">
        <w:t xml:space="preserve">Plik </w:t>
      </w:r>
      <w:r w:rsidR="007221C1" w:rsidRPr="00C1429D">
        <w:t>VAT</w:t>
      </w:r>
      <w:r w:rsidR="00194655" w:rsidRPr="00C1429D">
        <w:t>_14</w:t>
      </w:r>
      <w:r w:rsidR="005C3EE5" w:rsidRPr="00C1429D">
        <w:t>.xsd</w:t>
      </w:r>
      <w:bookmarkEnd w:id="127"/>
      <w:bookmarkEnd w:id="128"/>
      <w:bookmarkEnd w:id="130"/>
      <w:bookmarkEnd w:id="131"/>
    </w:p>
    <w:p w14:paraId="340C1F5A" w14:textId="77777777" w:rsidR="00FA79A5" w:rsidRPr="00EE79E4" w:rsidRDefault="00FA79A5" w:rsidP="00FA79A5">
      <w:pPr>
        <w:ind w:left="720"/>
        <w:rPr>
          <w:rFonts w:cs="Open Sans"/>
        </w:rPr>
      </w:pPr>
      <w:r w:rsidRPr="00EE79E4">
        <w:rPr>
          <w:rFonts w:cs="Open Sans"/>
        </w:rPr>
        <w:t>Plik zaw</w:t>
      </w:r>
      <w:r w:rsidR="000A05F9" w:rsidRPr="00EE79E4">
        <w:rPr>
          <w:rFonts w:cs="Open Sans"/>
        </w:rPr>
        <w:t>iera</w:t>
      </w:r>
      <w:r w:rsidRPr="00EE79E4">
        <w:rPr>
          <w:rFonts w:cs="Open Sans"/>
        </w:rPr>
        <w:t xml:space="preserve"> strukturę deklaracji </w:t>
      </w:r>
      <w:r w:rsidR="00194655" w:rsidRPr="00EE79E4">
        <w:rPr>
          <w:rFonts w:cs="Open Sans"/>
        </w:rPr>
        <w:t>VAT-14</w:t>
      </w:r>
      <w:r w:rsidR="000A05F9" w:rsidRPr="00EE79E4">
        <w:rPr>
          <w:rFonts w:cs="Open Sans"/>
        </w:rPr>
        <w:t>.</w:t>
      </w:r>
    </w:p>
    <w:sectPr w:rsidR="00FA79A5" w:rsidRPr="00EE79E4" w:rsidSect="0003001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5F25D" w14:textId="77777777" w:rsidR="00D07013" w:rsidRDefault="00D07013" w:rsidP="007D0A84">
      <w:r>
        <w:separator/>
      </w:r>
    </w:p>
    <w:p w14:paraId="517FB98B" w14:textId="77777777" w:rsidR="00D07013" w:rsidRDefault="00D07013" w:rsidP="007D0A84"/>
  </w:endnote>
  <w:endnote w:type="continuationSeparator" w:id="0">
    <w:p w14:paraId="46D062DC" w14:textId="77777777" w:rsidR="00D07013" w:rsidRDefault="00D07013" w:rsidP="007D0A84">
      <w:r>
        <w:continuationSeparator/>
      </w:r>
    </w:p>
    <w:p w14:paraId="436D7DBE" w14:textId="77777777" w:rsidR="00D07013" w:rsidRDefault="00D0701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6BAE2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DC6179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149A2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4855A4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4855A4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63A95" w14:textId="27F343BD" w:rsidR="002B3C9A" w:rsidRDefault="002B3C9A" w:rsidP="00C56807">
    <w:pPr>
      <w:pStyle w:val="Stopka"/>
      <w:tabs>
        <w:tab w:val="left" w:pos="3132"/>
        <w:tab w:val="center" w:pos="453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C3AFC" w14:textId="77777777" w:rsidR="00D07013" w:rsidRDefault="00D07013" w:rsidP="007D0A84">
      <w:r>
        <w:separator/>
      </w:r>
    </w:p>
    <w:p w14:paraId="37EF984F" w14:textId="77777777" w:rsidR="00D07013" w:rsidRDefault="00D07013" w:rsidP="007D0A84"/>
  </w:footnote>
  <w:footnote w:type="continuationSeparator" w:id="0">
    <w:p w14:paraId="52A6F247" w14:textId="77777777" w:rsidR="00D07013" w:rsidRDefault="00D07013" w:rsidP="007D0A84">
      <w:r>
        <w:continuationSeparator/>
      </w:r>
    </w:p>
    <w:p w14:paraId="69A98228" w14:textId="77777777" w:rsidR="00D07013" w:rsidRDefault="00D0701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2772F" w14:textId="5AF99FEF" w:rsidR="002B3C9A" w:rsidRPr="0096472A" w:rsidRDefault="00C56807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CD5858">
      <w:rPr>
        <w:noProof/>
        <w:lang w:val="en-GB" w:eastAsia="en-GB"/>
      </w:rPr>
      <w:drawing>
        <wp:inline distT="0" distB="0" distL="0" distR="0" wp14:anchorId="35798B43" wp14:editId="12E05159">
          <wp:extent cx="3185160" cy="647700"/>
          <wp:effectExtent l="0" t="0" r="0" b="0"/>
          <wp:docPr id="1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E6C2471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Lato" w:hAnsi="Lato" w:hint="default"/>
        <w:b/>
        <w:bCs/>
        <w:sz w:val="40"/>
        <w:szCs w:val="4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5554E"/>
    <w:multiLevelType w:val="hybridMultilevel"/>
    <w:tmpl w:val="54CEF00C"/>
    <w:lvl w:ilvl="0" w:tplc="D0DC31DC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5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6" w15:restartNumberingAfterBreak="0">
    <w:nsid w:val="72E63B48"/>
    <w:multiLevelType w:val="hybridMultilevel"/>
    <w:tmpl w:val="04E4F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24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20"/>
  </w:num>
  <w:num w:numId="9">
    <w:abstractNumId w:val="28"/>
  </w:num>
  <w:num w:numId="10">
    <w:abstractNumId w:val="4"/>
  </w:num>
  <w:num w:numId="11">
    <w:abstractNumId w:val="23"/>
  </w:num>
  <w:num w:numId="12">
    <w:abstractNumId w:val="0"/>
  </w:num>
  <w:num w:numId="13">
    <w:abstractNumId w:val="11"/>
  </w:num>
  <w:num w:numId="14">
    <w:abstractNumId w:val="29"/>
  </w:num>
  <w:num w:numId="15">
    <w:abstractNumId w:val="22"/>
  </w:num>
  <w:num w:numId="16">
    <w:abstractNumId w:val="21"/>
  </w:num>
  <w:num w:numId="17">
    <w:abstractNumId w:val="9"/>
  </w:num>
  <w:num w:numId="18">
    <w:abstractNumId w:val="2"/>
  </w:num>
  <w:num w:numId="19">
    <w:abstractNumId w:val="14"/>
  </w:num>
  <w:num w:numId="20">
    <w:abstractNumId w:val="6"/>
  </w:num>
  <w:num w:numId="21">
    <w:abstractNumId w:val="8"/>
  </w:num>
  <w:num w:numId="22">
    <w:abstractNumId w:val="3"/>
  </w:num>
  <w:num w:numId="23">
    <w:abstractNumId w:val="19"/>
  </w:num>
  <w:num w:numId="24">
    <w:abstractNumId w:val="18"/>
  </w:num>
  <w:num w:numId="25">
    <w:abstractNumId w:val="17"/>
  </w:num>
  <w:num w:numId="26">
    <w:abstractNumId w:val="15"/>
  </w:num>
  <w:num w:numId="27">
    <w:abstractNumId w:val="16"/>
  </w:num>
  <w:num w:numId="28">
    <w:abstractNumId w:val="25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B77"/>
    <w:rsid w:val="00000E6C"/>
    <w:rsid w:val="0000199C"/>
    <w:rsid w:val="000020FE"/>
    <w:rsid w:val="00002270"/>
    <w:rsid w:val="00002A3E"/>
    <w:rsid w:val="00002D19"/>
    <w:rsid w:val="0000379A"/>
    <w:rsid w:val="00003D13"/>
    <w:rsid w:val="00003F82"/>
    <w:rsid w:val="00004C2C"/>
    <w:rsid w:val="00005FA6"/>
    <w:rsid w:val="0000679B"/>
    <w:rsid w:val="0000721C"/>
    <w:rsid w:val="00007E47"/>
    <w:rsid w:val="00010350"/>
    <w:rsid w:val="00010FA9"/>
    <w:rsid w:val="00011D3A"/>
    <w:rsid w:val="00012F43"/>
    <w:rsid w:val="00013065"/>
    <w:rsid w:val="00013FC4"/>
    <w:rsid w:val="000142D0"/>
    <w:rsid w:val="000143F8"/>
    <w:rsid w:val="0001549A"/>
    <w:rsid w:val="000158A1"/>
    <w:rsid w:val="000164B0"/>
    <w:rsid w:val="000174FC"/>
    <w:rsid w:val="00017A23"/>
    <w:rsid w:val="000211DC"/>
    <w:rsid w:val="00021423"/>
    <w:rsid w:val="00023890"/>
    <w:rsid w:val="000249C6"/>
    <w:rsid w:val="00024A70"/>
    <w:rsid w:val="00024E81"/>
    <w:rsid w:val="0002544A"/>
    <w:rsid w:val="000258BD"/>
    <w:rsid w:val="00026161"/>
    <w:rsid w:val="00027B41"/>
    <w:rsid w:val="00030010"/>
    <w:rsid w:val="000314BA"/>
    <w:rsid w:val="0003228A"/>
    <w:rsid w:val="000330B6"/>
    <w:rsid w:val="00033522"/>
    <w:rsid w:val="00034C39"/>
    <w:rsid w:val="00035695"/>
    <w:rsid w:val="00035F37"/>
    <w:rsid w:val="0003638D"/>
    <w:rsid w:val="00037DF7"/>
    <w:rsid w:val="000405BA"/>
    <w:rsid w:val="00040CE8"/>
    <w:rsid w:val="0004108F"/>
    <w:rsid w:val="000412BA"/>
    <w:rsid w:val="00042AA7"/>
    <w:rsid w:val="000434C0"/>
    <w:rsid w:val="00044402"/>
    <w:rsid w:val="00044568"/>
    <w:rsid w:val="00045101"/>
    <w:rsid w:val="00045783"/>
    <w:rsid w:val="00045788"/>
    <w:rsid w:val="00045918"/>
    <w:rsid w:val="000459F6"/>
    <w:rsid w:val="000467B5"/>
    <w:rsid w:val="00050E71"/>
    <w:rsid w:val="0005196B"/>
    <w:rsid w:val="000532A7"/>
    <w:rsid w:val="00053927"/>
    <w:rsid w:val="00054502"/>
    <w:rsid w:val="0005456D"/>
    <w:rsid w:val="000548F3"/>
    <w:rsid w:val="00054D83"/>
    <w:rsid w:val="00056119"/>
    <w:rsid w:val="00056781"/>
    <w:rsid w:val="0005680E"/>
    <w:rsid w:val="00060B0C"/>
    <w:rsid w:val="0006207D"/>
    <w:rsid w:val="00063503"/>
    <w:rsid w:val="00063F52"/>
    <w:rsid w:val="00064EFD"/>
    <w:rsid w:val="00065494"/>
    <w:rsid w:val="00065988"/>
    <w:rsid w:val="00066ADF"/>
    <w:rsid w:val="00067C98"/>
    <w:rsid w:val="00067FEA"/>
    <w:rsid w:val="00070309"/>
    <w:rsid w:val="00072327"/>
    <w:rsid w:val="00072EBE"/>
    <w:rsid w:val="00075030"/>
    <w:rsid w:val="0007524F"/>
    <w:rsid w:val="00076781"/>
    <w:rsid w:val="00076B90"/>
    <w:rsid w:val="00076C0A"/>
    <w:rsid w:val="00076D12"/>
    <w:rsid w:val="000773B0"/>
    <w:rsid w:val="000779FD"/>
    <w:rsid w:val="000804A6"/>
    <w:rsid w:val="000805DC"/>
    <w:rsid w:val="00080ECB"/>
    <w:rsid w:val="00083205"/>
    <w:rsid w:val="00083542"/>
    <w:rsid w:val="00083C78"/>
    <w:rsid w:val="00086C72"/>
    <w:rsid w:val="0008784C"/>
    <w:rsid w:val="00087CCE"/>
    <w:rsid w:val="00091144"/>
    <w:rsid w:val="00094765"/>
    <w:rsid w:val="000950DF"/>
    <w:rsid w:val="000953D3"/>
    <w:rsid w:val="0009574F"/>
    <w:rsid w:val="00096951"/>
    <w:rsid w:val="000A05F9"/>
    <w:rsid w:val="000A0712"/>
    <w:rsid w:val="000A0DD8"/>
    <w:rsid w:val="000A13AA"/>
    <w:rsid w:val="000A2072"/>
    <w:rsid w:val="000A2B00"/>
    <w:rsid w:val="000A2B35"/>
    <w:rsid w:val="000A351D"/>
    <w:rsid w:val="000A3EDB"/>
    <w:rsid w:val="000A3F10"/>
    <w:rsid w:val="000A4460"/>
    <w:rsid w:val="000A494E"/>
    <w:rsid w:val="000A5C28"/>
    <w:rsid w:val="000A6AF1"/>
    <w:rsid w:val="000A71C7"/>
    <w:rsid w:val="000A7EE4"/>
    <w:rsid w:val="000B171C"/>
    <w:rsid w:val="000B1B12"/>
    <w:rsid w:val="000B26F5"/>
    <w:rsid w:val="000B4713"/>
    <w:rsid w:val="000B4AAB"/>
    <w:rsid w:val="000B5847"/>
    <w:rsid w:val="000B5A33"/>
    <w:rsid w:val="000B5FB9"/>
    <w:rsid w:val="000B668C"/>
    <w:rsid w:val="000C041E"/>
    <w:rsid w:val="000C08EC"/>
    <w:rsid w:val="000C0A70"/>
    <w:rsid w:val="000C0B3E"/>
    <w:rsid w:val="000C0D2E"/>
    <w:rsid w:val="000C185F"/>
    <w:rsid w:val="000C18E0"/>
    <w:rsid w:val="000C29CB"/>
    <w:rsid w:val="000C2AEB"/>
    <w:rsid w:val="000C7663"/>
    <w:rsid w:val="000C7901"/>
    <w:rsid w:val="000D083E"/>
    <w:rsid w:val="000D1722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353"/>
    <w:rsid w:val="000E2E61"/>
    <w:rsid w:val="000E326A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7E8"/>
    <w:rsid w:val="000F1BC4"/>
    <w:rsid w:val="000F2C48"/>
    <w:rsid w:val="000F31D2"/>
    <w:rsid w:val="000F3AC0"/>
    <w:rsid w:val="000F438A"/>
    <w:rsid w:val="000F4DAB"/>
    <w:rsid w:val="000F5774"/>
    <w:rsid w:val="000F6854"/>
    <w:rsid w:val="000F6BE4"/>
    <w:rsid w:val="001008A9"/>
    <w:rsid w:val="00100920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1093D"/>
    <w:rsid w:val="00111CBA"/>
    <w:rsid w:val="00111EBD"/>
    <w:rsid w:val="0011244B"/>
    <w:rsid w:val="00112CCB"/>
    <w:rsid w:val="00113437"/>
    <w:rsid w:val="001135FF"/>
    <w:rsid w:val="00113668"/>
    <w:rsid w:val="0011377C"/>
    <w:rsid w:val="001143F7"/>
    <w:rsid w:val="00115027"/>
    <w:rsid w:val="001158EE"/>
    <w:rsid w:val="00116F38"/>
    <w:rsid w:val="00117793"/>
    <w:rsid w:val="001207D5"/>
    <w:rsid w:val="00122541"/>
    <w:rsid w:val="00122763"/>
    <w:rsid w:val="00122788"/>
    <w:rsid w:val="0012590D"/>
    <w:rsid w:val="00125BDF"/>
    <w:rsid w:val="0012617A"/>
    <w:rsid w:val="00126C30"/>
    <w:rsid w:val="00127D0D"/>
    <w:rsid w:val="001303B8"/>
    <w:rsid w:val="001320C1"/>
    <w:rsid w:val="001322A2"/>
    <w:rsid w:val="00132A2A"/>
    <w:rsid w:val="001335AD"/>
    <w:rsid w:val="00133744"/>
    <w:rsid w:val="00133782"/>
    <w:rsid w:val="00135581"/>
    <w:rsid w:val="0013583C"/>
    <w:rsid w:val="00135F3D"/>
    <w:rsid w:val="0013638D"/>
    <w:rsid w:val="00136C98"/>
    <w:rsid w:val="00136F4E"/>
    <w:rsid w:val="00141D91"/>
    <w:rsid w:val="001433D1"/>
    <w:rsid w:val="00146E34"/>
    <w:rsid w:val="001524B4"/>
    <w:rsid w:val="00154223"/>
    <w:rsid w:val="0015444F"/>
    <w:rsid w:val="0015590D"/>
    <w:rsid w:val="00155CE4"/>
    <w:rsid w:val="0015662F"/>
    <w:rsid w:val="00156E87"/>
    <w:rsid w:val="00156ECE"/>
    <w:rsid w:val="00157214"/>
    <w:rsid w:val="001572B7"/>
    <w:rsid w:val="001572F8"/>
    <w:rsid w:val="0015791D"/>
    <w:rsid w:val="001621D0"/>
    <w:rsid w:val="001636CE"/>
    <w:rsid w:val="0016423F"/>
    <w:rsid w:val="001643D6"/>
    <w:rsid w:val="00166426"/>
    <w:rsid w:val="00167006"/>
    <w:rsid w:val="00167530"/>
    <w:rsid w:val="0016795E"/>
    <w:rsid w:val="001707F0"/>
    <w:rsid w:val="00170954"/>
    <w:rsid w:val="00172536"/>
    <w:rsid w:val="00173D7D"/>
    <w:rsid w:val="001745F8"/>
    <w:rsid w:val="00175DDD"/>
    <w:rsid w:val="00176072"/>
    <w:rsid w:val="0017629B"/>
    <w:rsid w:val="00176D0E"/>
    <w:rsid w:val="00177572"/>
    <w:rsid w:val="0018149D"/>
    <w:rsid w:val="00183201"/>
    <w:rsid w:val="00183692"/>
    <w:rsid w:val="00183E44"/>
    <w:rsid w:val="00184D98"/>
    <w:rsid w:val="0018576D"/>
    <w:rsid w:val="001858C8"/>
    <w:rsid w:val="0018612F"/>
    <w:rsid w:val="00187461"/>
    <w:rsid w:val="00187D7E"/>
    <w:rsid w:val="001910DD"/>
    <w:rsid w:val="00191898"/>
    <w:rsid w:val="00191A04"/>
    <w:rsid w:val="00192581"/>
    <w:rsid w:val="00194635"/>
    <w:rsid w:val="00194655"/>
    <w:rsid w:val="00194BF6"/>
    <w:rsid w:val="001952DE"/>
    <w:rsid w:val="001A095A"/>
    <w:rsid w:val="001A1306"/>
    <w:rsid w:val="001A1BD3"/>
    <w:rsid w:val="001A1E5E"/>
    <w:rsid w:val="001A2A4F"/>
    <w:rsid w:val="001A2CA2"/>
    <w:rsid w:val="001A2D45"/>
    <w:rsid w:val="001A66D1"/>
    <w:rsid w:val="001A6D14"/>
    <w:rsid w:val="001A7F9A"/>
    <w:rsid w:val="001B09E6"/>
    <w:rsid w:val="001B37BF"/>
    <w:rsid w:val="001B3B84"/>
    <w:rsid w:val="001B3D43"/>
    <w:rsid w:val="001B481E"/>
    <w:rsid w:val="001B5F9A"/>
    <w:rsid w:val="001B7186"/>
    <w:rsid w:val="001B7188"/>
    <w:rsid w:val="001C0016"/>
    <w:rsid w:val="001C07B7"/>
    <w:rsid w:val="001C0BE0"/>
    <w:rsid w:val="001C0E6B"/>
    <w:rsid w:val="001C21DA"/>
    <w:rsid w:val="001C4534"/>
    <w:rsid w:val="001C4AA1"/>
    <w:rsid w:val="001C5204"/>
    <w:rsid w:val="001C6732"/>
    <w:rsid w:val="001C680A"/>
    <w:rsid w:val="001C6A53"/>
    <w:rsid w:val="001D0F6D"/>
    <w:rsid w:val="001D1ACD"/>
    <w:rsid w:val="001D21A9"/>
    <w:rsid w:val="001D2418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696"/>
    <w:rsid w:val="001E290A"/>
    <w:rsid w:val="001E3040"/>
    <w:rsid w:val="001E419E"/>
    <w:rsid w:val="001E6DC5"/>
    <w:rsid w:val="001F0DD7"/>
    <w:rsid w:val="001F0EEE"/>
    <w:rsid w:val="001F26FD"/>
    <w:rsid w:val="001F5F7F"/>
    <w:rsid w:val="001F613C"/>
    <w:rsid w:val="001F771E"/>
    <w:rsid w:val="001F77ED"/>
    <w:rsid w:val="0020165D"/>
    <w:rsid w:val="00201B37"/>
    <w:rsid w:val="00201EF5"/>
    <w:rsid w:val="00202044"/>
    <w:rsid w:val="002025AB"/>
    <w:rsid w:val="00202C00"/>
    <w:rsid w:val="00202D8B"/>
    <w:rsid w:val="00203AA1"/>
    <w:rsid w:val="0020545E"/>
    <w:rsid w:val="00205E11"/>
    <w:rsid w:val="00205E66"/>
    <w:rsid w:val="0020633A"/>
    <w:rsid w:val="002100B6"/>
    <w:rsid w:val="00210F00"/>
    <w:rsid w:val="00211396"/>
    <w:rsid w:val="00211695"/>
    <w:rsid w:val="00213414"/>
    <w:rsid w:val="002138CE"/>
    <w:rsid w:val="00213E11"/>
    <w:rsid w:val="0021450A"/>
    <w:rsid w:val="002146A0"/>
    <w:rsid w:val="002174FE"/>
    <w:rsid w:val="00217B8F"/>
    <w:rsid w:val="002208C3"/>
    <w:rsid w:val="00220AFA"/>
    <w:rsid w:val="00221489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27077"/>
    <w:rsid w:val="00230284"/>
    <w:rsid w:val="00230920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0AA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570BD"/>
    <w:rsid w:val="002609DB"/>
    <w:rsid w:val="00260CC4"/>
    <w:rsid w:val="002611C8"/>
    <w:rsid w:val="00261D79"/>
    <w:rsid w:val="0026369D"/>
    <w:rsid w:val="0026369E"/>
    <w:rsid w:val="002636E2"/>
    <w:rsid w:val="00263784"/>
    <w:rsid w:val="00263C7F"/>
    <w:rsid w:val="0026475F"/>
    <w:rsid w:val="00264F5C"/>
    <w:rsid w:val="00266020"/>
    <w:rsid w:val="002667E4"/>
    <w:rsid w:val="00270A59"/>
    <w:rsid w:val="00270DE0"/>
    <w:rsid w:val="0027147B"/>
    <w:rsid w:val="00271FC2"/>
    <w:rsid w:val="002724D4"/>
    <w:rsid w:val="00273D2B"/>
    <w:rsid w:val="00274C69"/>
    <w:rsid w:val="00274CBC"/>
    <w:rsid w:val="002758EA"/>
    <w:rsid w:val="002766D1"/>
    <w:rsid w:val="00276E54"/>
    <w:rsid w:val="00280D07"/>
    <w:rsid w:val="00281340"/>
    <w:rsid w:val="002813F4"/>
    <w:rsid w:val="00281F0F"/>
    <w:rsid w:val="00282B6F"/>
    <w:rsid w:val="00284AF9"/>
    <w:rsid w:val="00285FE5"/>
    <w:rsid w:val="00286358"/>
    <w:rsid w:val="002868DC"/>
    <w:rsid w:val="00286C9D"/>
    <w:rsid w:val="00287947"/>
    <w:rsid w:val="002903F9"/>
    <w:rsid w:val="00290809"/>
    <w:rsid w:val="00290901"/>
    <w:rsid w:val="00292208"/>
    <w:rsid w:val="00292AB7"/>
    <w:rsid w:val="00292E5C"/>
    <w:rsid w:val="00293219"/>
    <w:rsid w:val="00293D78"/>
    <w:rsid w:val="00293F43"/>
    <w:rsid w:val="00295051"/>
    <w:rsid w:val="00295396"/>
    <w:rsid w:val="002956F3"/>
    <w:rsid w:val="002958DE"/>
    <w:rsid w:val="002965B0"/>
    <w:rsid w:val="00297D19"/>
    <w:rsid w:val="002A02C3"/>
    <w:rsid w:val="002A0AE8"/>
    <w:rsid w:val="002A23C2"/>
    <w:rsid w:val="002A355F"/>
    <w:rsid w:val="002A6615"/>
    <w:rsid w:val="002A6A58"/>
    <w:rsid w:val="002B1E3F"/>
    <w:rsid w:val="002B2105"/>
    <w:rsid w:val="002B28A2"/>
    <w:rsid w:val="002B33D6"/>
    <w:rsid w:val="002B39D0"/>
    <w:rsid w:val="002B3C9A"/>
    <w:rsid w:val="002B410E"/>
    <w:rsid w:val="002B4759"/>
    <w:rsid w:val="002B4846"/>
    <w:rsid w:val="002B542D"/>
    <w:rsid w:val="002B58BD"/>
    <w:rsid w:val="002B6427"/>
    <w:rsid w:val="002B6CA1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C3B"/>
    <w:rsid w:val="002D0506"/>
    <w:rsid w:val="002D0BB2"/>
    <w:rsid w:val="002D10FC"/>
    <w:rsid w:val="002D14EB"/>
    <w:rsid w:val="002D161F"/>
    <w:rsid w:val="002D1A4D"/>
    <w:rsid w:val="002D1E01"/>
    <w:rsid w:val="002D235C"/>
    <w:rsid w:val="002D3CD0"/>
    <w:rsid w:val="002D4A1A"/>
    <w:rsid w:val="002D4F90"/>
    <w:rsid w:val="002D5AC9"/>
    <w:rsid w:val="002D5CDB"/>
    <w:rsid w:val="002D6FD0"/>
    <w:rsid w:val="002D7865"/>
    <w:rsid w:val="002E0025"/>
    <w:rsid w:val="002E00E4"/>
    <w:rsid w:val="002E01DD"/>
    <w:rsid w:val="002E06EC"/>
    <w:rsid w:val="002E19FF"/>
    <w:rsid w:val="002E22C5"/>
    <w:rsid w:val="002E2ED0"/>
    <w:rsid w:val="002E303F"/>
    <w:rsid w:val="002E3683"/>
    <w:rsid w:val="002E3936"/>
    <w:rsid w:val="002E5094"/>
    <w:rsid w:val="002E5886"/>
    <w:rsid w:val="002E5C40"/>
    <w:rsid w:val="002E5F91"/>
    <w:rsid w:val="002E656F"/>
    <w:rsid w:val="002E6C7A"/>
    <w:rsid w:val="002E6CAE"/>
    <w:rsid w:val="002E6D85"/>
    <w:rsid w:val="002E79F7"/>
    <w:rsid w:val="002F03AA"/>
    <w:rsid w:val="002F0B6D"/>
    <w:rsid w:val="002F1551"/>
    <w:rsid w:val="002F1C1D"/>
    <w:rsid w:val="002F2134"/>
    <w:rsid w:val="002F2B6D"/>
    <w:rsid w:val="002F2F94"/>
    <w:rsid w:val="002F2FB8"/>
    <w:rsid w:val="002F42F1"/>
    <w:rsid w:val="002F44BD"/>
    <w:rsid w:val="002F4CFF"/>
    <w:rsid w:val="002F4E3E"/>
    <w:rsid w:val="002F532B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668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F22"/>
    <w:rsid w:val="00307173"/>
    <w:rsid w:val="00307F8C"/>
    <w:rsid w:val="00310DC5"/>
    <w:rsid w:val="003111A0"/>
    <w:rsid w:val="00311BD7"/>
    <w:rsid w:val="00311FCE"/>
    <w:rsid w:val="003127DE"/>
    <w:rsid w:val="00314E25"/>
    <w:rsid w:val="00315A6B"/>
    <w:rsid w:val="00315ACD"/>
    <w:rsid w:val="003167F4"/>
    <w:rsid w:val="00316A97"/>
    <w:rsid w:val="00316E85"/>
    <w:rsid w:val="003204EF"/>
    <w:rsid w:val="00322B8C"/>
    <w:rsid w:val="003235BF"/>
    <w:rsid w:val="0032593C"/>
    <w:rsid w:val="00326BF4"/>
    <w:rsid w:val="00327009"/>
    <w:rsid w:val="00327F13"/>
    <w:rsid w:val="00331B6B"/>
    <w:rsid w:val="00332FA4"/>
    <w:rsid w:val="00333209"/>
    <w:rsid w:val="00333535"/>
    <w:rsid w:val="00335149"/>
    <w:rsid w:val="003368A9"/>
    <w:rsid w:val="00336D68"/>
    <w:rsid w:val="00336EDE"/>
    <w:rsid w:val="00340725"/>
    <w:rsid w:val="00340818"/>
    <w:rsid w:val="003413CB"/>
    <w:rsid w:val="00342EDB"/>
    <w:rsid w:val="0034327C"/>
    <w:rsid w:val="00343DC8"/>
    <w:rsid w:val="00347D15"/>
    <w:rsid w:val="00347DA6"/>
    <w:rsid w:val="003509A7"/>
    <w:rsid w:val="003524CC"/>
    <w:rsid w:val="00352716"/>
    <w:rsid w:val="00353111"/>
    <w:rsid w:val="003532BE"/>
    <w:rsid w:val="0035375C"/>
    <w:rsid w:val="0035470A"/>
    <w:rsid w:val="00355571"/>
    <w:rsid w:val="0035634B"/>
    <w:rsid w:val="00360054"/>
    <w:rsid w:val="00360992"/>
    <w:rsid w:val="00360CF0"/>
    <w:rsid w:val="0036102E"/>
    <w:rsid w:val="00361148"/>
    <w:rsid w:val="003615C3"/>
    <w:rsid w:val="003619FB"/>
    <w:rsid w:val="00363521"/>
    <w:rsid w:val="00363E74"/>
    <w:rsid w:val="003658E2"/>
    <w:rsid w:val="00365E7F"/>
    <w:rsid w:val="00365F1F"/>
    <w:rsid w:val="00365FBE"/>
    <w:rsid w:val="00366238"/>
    <w:rsid w:val="003676F3"/>
    <w:rsid w:val="00371A82"/>
    <w:rsid w:val="00371B9E"/>
    <w:rsid w:val="00371C80"/>
    <w:rsid w:val="00372E0F"/>
    <w:rsid w:val="003742B3"/>
    <w:rsid w:val="00376470"/>
    <w:rsid w:val="00376567"/>
    <w:rsid w:val="00377196"/>
    <w:rsid w:val="00377A05"/>
    <w:rsid w:val="00380702"/>
    <w:rsid w:val="00380EDF"/>
    <w:rsid w:val="00382257"/>
    <w:rsid w:val="003832C4"/>
    <w:rsid w:val="003841C6"/>
    <w:rsid w:val="003842F4"/>
    <w:rsid w:val="0038445A"/>
    <w:rsid w:val="0038491A"/>
    <w:rsid w:val="00384BEA"/>
    <w:rsid w:val="00386050"/>
    <w:rsid w:val="00386A34"/>
    <w:rsid w:val="00387663"/>
    <w:rsid w:val="003878B0"/>
    <w:rsid w:val="003904C7"/>
    <w:rsid w:val="0039050E"/>
    <w:rsid w:val="003909E3"/>
    <w:rsid w:val="00390EE3"/>
    <w:rsid w:val="003915A1"/>
    <w:rsid w:val="00391A1B"/>
    <w:rsid w:val="00391C0E"/>
    <w:rsid w:val="00392911"/>
    <w:rsid w:val="00392C48"/>
    <w:rsid w:val="00392CC0"/>
    <w:rsid w:val="003943FA"/>
    <w:rsid w:val="00394D96"/>
    <w:rsid w:val="00397258"/>
    <w:rsid w:val="003974C5"/>
    <w:rsid w:val="003A04E5"/>
    <w:rsid w:val="003A0551"/>
    <w:rsid w:val="003A0B6E"/>
    <w:rsid w:val="003A0DCD"/>
    <w:rsid w:val="003A1925"/>
    <w:rsid w:val="003A1FFD"/>
    <w:rsid w:val="003A2323"/>
    <w:rsid w:val="003A27CA"/>
    <w:rsid w:val="003A3CDD"/>
    <w:rsid w:val="003A40B8"/>
    <w:rsid w:val="003A4328"/>
    <w:rsid w:val="003A43A6"/>
    <w:rsid w:val="003A4682"/>
    <w:rsid w:val="003A482F"/>
    <w:rsid w:val="003A49F6"/>
    <w:rsid w:val="003A4CF2"/>
    <w:rsid w:val="003A5EC7"/>
    <w:rsid w:val="003A6C62"/>
    <w:rsid w:val="003A6D06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B6C84"/>
    <w:rsid w:val="003C02CE"/>
    <w:rsid w:val="003C048C"/>
    <w:rsid w:val="003C07AC"/>
    <w:rsid w:val="003C07FF"/>
    <w:rsid w:val="003C12EA"/>
    <w:rsid w:val="003C17B7"/>
    <w:rsid w:val="003C199C"/>
    <w:rsid w:val="003C41D6"/>
    <w:rsid w:val="003C430D"/>
    <w:rsid w:val="003C4C7D"/>
    <w:rsid w:val="003C4E2A"/>
    <w:rsid w:val="003C5B12"/>
    <w:rsid w:val="003C63C5"/>
    <w:rsid w:val="003C66B6"/>
    <w:rsid w:val="003C7778"/>
    <w:rsid w:val="003D0BE0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49BB"/>
    <w:rsid w:val="003D5D08"/>
    <w:rsid w:val="003D5D8D"/>
    <w:rsid w:val="003D7C51"/>
    <w:rsid w:val="003E08DA"/>
    <w:rsid w:val="003E1088"/>
    <w:rsid w:val="003E1651"/>
    <w:rsid w:val="003E2FE3"/>
    <w:rsid w:val="003E37FB"/>
    <w:rsid w:val="003E4FB8"/>
    <w:rsid w:val="003E5748"/>
    <w:rsid w:val="003E6C77"/>
    <w:rsid w:val="003E6D4B"/>
    <w:rsid w:val="003E7463"/>
    <w:rsid w:val="003E75DA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5E20"/>
    <w:rsid w:val="003F652A"/>
    <w:rsid w:val="003F6A62"/>
    <w:rsid w:val="003F7078"/>
    <w:rsid w:val="003F7CC4"/>
    <w:rsid w:val="004009A2"/>
    <w:rsid w:val="004012C6"/>
    <w:rsid w:val="0040182D"/>
    <w:rsid w:val="004040E1"/>
    <w:rsid w:val="00404706"/>
    <w:rsid w:val="00404BAA"/>
    <w:rsid w:val="0040700B"/>
    <w:rsid w:val="00407124"/>
    <w:rsid w:val="004074A6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2019D"/>
    <w:rsid w:val="0042022E"/>
    <w:rsid w:val="00420C84"/>
    <w:rsid w:val="00422070"/>
    <w:rsid w:val="00422280"/>
    <w:rsid w:val="00422CE9"/>
    <w:rsid w:val="00425011"/>
    <w:rsid w:val="0042696D"/>
    <w:rsid w:val="00426E90"/>
    <w:rsid w:val="00426EBF"/>
    <w:rsid w:val="00427AFA"/>
    <w:rsid w:val="00427E8B"/>
    <w:rsid w:val="004309A4"/>
    <w:rsid w:val="00430ADE"/>
    <w:rsid w:val="00430B8A"/>
    <w:rsid w:val="004316E2"/>
    <w:rsid w:val="00432D03"/>
    <w:rsid w:val="00432FE2"/>
    <w:rsid w:val="004333D7"/>
    <w:rsid w:val="004335AE"/>
    <w:rsid w:val="004363FC"/>
    <w:rsid w:val="00437081"/>
    <w:rsid w:val="00441835"/>
    <w:rsid w:val="00441B72"/>
    <w:rsid w:val="00441DDF"/>
    <w:rsid w:val="00442F89"/>
    <w:rsid w:val="00443067"/>
    <w:rsid w:val="00443BBA"/>
    <w:rsid w:val="00443DB2"/>
    <w:rsid w:val="00445460"/>
    <w:rsid w:val="0044583B"/>
    <w:rsid w:val="004462D2"/>
    <w:rsid w:val="00447F0F"/>
    <w:rsid w:val="00447F95"/>
    <w:rsid w:val="00450B33"/>
    <w:rsid w:val="004516E7"/>
    <w:rsid w:val="00451BC4"/>
    <w:rsid w:val="004520B9"/>
    <w:rsid w:val="00452272"/>
    <w:rsid w:val="00455A8B"/>
    <w:rsid w:val="0045609A"/>
    <w:rsid w:val="004564FE"/>
    <w:rsid w:val="0046178C"/>
    <w:rsid w:val="00461810"/>
    <w:rsid w:val="00462742"/>
    <w:rsid w:val="0046283B"/>
    <w:rsid w:val="004633DF"/>
    <w:rsid w:val="004642F5"/>
    <w:rsid w:val="00464F02"/>
    <w:rsid w:val="00465090"/>
    <w:rsid w:val="0046607A"/>
    <w:rsid w:val="00466708"/>
    <w:rsid w:val="00466899"/>
    <w:rsid w:val="00467366"/>
    <w:rsid w:val="00470096"/>
    <w:rsid w:val="004704EC"/>
    <w:rsid w:val="00470BA5"/>
    <w:rsid w:val="00471686"/>
    <w:rsid w:val="00472699"/>
    <w:rsid w:val="00473892"/>
    <w:rsid w:val="00473EAA"/>
    <w:rsid w:val="004743CA"/>
    <w:rsid w:val="004744EC"/>
    <w:rsid w:val="0047480B"/>
    <w:rsid w:val="00475C2A"/>
    <w:rsid w:val="004763D5"/>
    <w:rsid w:val="004773DA"/>
    <w:rsid w:val="00477850"/>
    <w:rsid w:val="00477D77"/>
    <w:rsid w:val="0048063E"/>
    <w:rsid w:val="004811F6"/>
    <w:rsid w:val="0048277D"/>
    <w:rsid w:val="0048286C"/>
    <w:rsid w:val="0048311F"/>
    <w:rsid w:val="00484001"/>
    <w:rsid w:val="004842EB"/>
    <w:rsid w:val="00484B96"/>
    <w:rsid w:val="00484C38"/>
    <w:rsid w:val="004855A4"/>
    <w:rsid w:val="0048619F"/>
    <w:rsid w:val="00486DE1"/>
    <w:rsid w:val="00486FE5"/>
    <w:rsid w:val="00487084"/>
    <w:rsid w:val="004875EF"/>
    <w:rsid w:val="00491060"/>
    <w:rsid w:val="00492945"/>
    <w:rsid w:val="00493BE0"/>
    <w:rsid w:val="00494445"/>
    <w:rsid w:val="004947FE"/>
    <w:rsid w:val="00494F26"/>
    <w:rsid w:val="00495177"/>
    <w:rsid w:val="00495D7C"/>
    <w:rsid w:val="0049686A"/>
    <w:rsid w:val="00496B30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403"/>
    <w:rsid w:val="004B1810"/>
    <w:rsid w:val="004B1B6B"/>
    <w:rsid w:val="004B1C2E"/>
    <w:rsid w:val="004B1DE7"/>
    <w:rsid w:val="004B2FCD"/>
    <w:rsid w:val="004B336F"/>
    <w:rsid w:val="004B33A9"/>
    <w:rsid w:val="004B43DF"/>
    <w:rsid w:val="004B491A"/>
    <w:rsid w:val="004B5617"/>
    <w:rsid w:val="004C1528"/>
    <w:rsid w:val="004C1945"/>
    <w:rsid w:val="004C1DF0"/>
    <w:rsid w:val="004C27F0"/>
    <w:rsid w:val="004C2F1C"/>
    <w:rsid w:val="004C31D7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67D0"/>
    <w:rsid w:val="004D79AB"/>
    <w:rsid w:val="004E19CC"/>
    <w:rsid w:val="004E2C82"/>
    <w:rsid w:val="004E3826"/>
    <w:rsid w:val="004E40F1"/>
    <w:rsid w:val="004E4572"/>
    <w:rsid w:val="004E5F2B"/>
    <w:rsid w:val="004E66F1"/>
    <w:rsid w:val="004E6D8A"/>
    <w:rsid w:val="004E7C62"/>
    <w:rsid w:val="004F10C0"/>
    <w:rsid w:val="004F1A81"/>
    <w:rsid w:val="004F1CBD"/>
    <w:rsid w:val="004F20FF"/>
    <w:rsid w:val="004F24BC"/>
    <w:rsid w:val="004F2805"/>
    <w:rsid w:val="004F280A"/>
    <w:rsid w:val="004F4FF8"/>
    <w:rsid w:val="004F527C"/>
    <w:rsid w:val="004F5E1B"/>
    <w:rsid w:val="004F720C"/>
    <w:rsid w:val="004F7C47"/>
    <w:rsid w:val="00500963"/>
    <w:rsid w:val="0050241C"/>
    <w:rsid w:val="0050315E"/>
    <w:rsid w:val="00503AA9"/>
    <w:rsid w:val="00503E6F"/>
    <w:rsid w:val="0050405A"/>
    <w:rsid w:val="00505D20"/>
    <w:rsid w:val="00506B95"/>
    <w:rsid w:val="00507687"/>
    <w:rsid w:val="0050771E"/>
    <w:rsid w:val="00507A04"/>
    <w:rsid w:val="00507D4F"/>
    <w:rsid w:val="005103A9"/>
    <w:rsid w:val="00511DE9"/>
    <w:rsid w:val="005129C2"/>
    <w:rsid w:val="00512AF4"/>
    <w:rsid w:val="00512FA4"/>
    <w:rsid w:val="0051385E"/>
    <w:rsid w:val="00513A35"/>
    <w:rsid w:val="005141BE"/>
    <w:rsid w:val="00514C24"/>
    <w:rsid w:val="005164D3"/>
    <w:rsid w:val="005165A3"/>
    <w:rsid w:val="005165EC"/>
    <w:rsid w:val="0051665F"/>
    <w:rsid w:val="00516988"/>
    <w:rsid w:val="00516B5F"/>
    <w:rsid w:val="00517251"/>
    <w:rsid w:val="00522777"/>
    <w:rsid w:val="00522C27"/>
    <w:rsid w:val="00523A72"/>
    <w:rsid w:val="00523F96"/>
    <w:rsid w:val="00524529"/>
    <w:rsid w:val="0052587D"/>
    <w:rsid w:val="0052608C"/>
    <w:rsid w:val="00526C0E"/>
    <w:rsid w:val="00527583"/>
    <w:rsid w:val="00527A16"/>
    <w:rsid w:val="005305CE"/>
    <w:rsid w:val="005312D4"/>
    <w:rsid w:val="00531A2B"/>
    <w:rsid w:val="00532A7A"/>
    <w:rsid w:val="00532B17"/>
    <w:rsid w:val="005330B0"/>
    <w:rsid w:val="0053330D"/>
    <w:rsid w:val="005339B5"/>
    <w:rsid w:val="00533E9A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5C4F"/>
    <w:rsid w:val="005462C6"/>
    <w:rsid w:val="005467EC"/>
    <w:rsid w:val="00546D74"/>
    <w:rsid w:val="00547C9A"/>
    <w:rsid w:val="00547FEB"/>
    <w:rsid w:val="005503EE"/>
    <w:rsid w:val="00550D33"/>
    <w:rsid w:val="00551C48"/>
    <w:rsid w:val="00553466"/>
    <w:rsid w:val="00553759"/>
    <w:rsid w:val="00554B43"/>
    <w:rsid w:val="00554D6C"/>
    <w:rsid w:val="005556EC"/>
    <w:rsid w:val="00555ADF"/>
    <w:rsid w:val="00555DBC"/>
    <w:rsid w:val="00556940"/>
    <w:rsid w:val="00556C65"/>
    <w:rsid w:val="00556E06"/>
    <w:rsid w:val="00557D76"/>
    <w:rsid w:val="005619F1"/>
    <w:rsid w:val="00561FE8"/>
    <w:rsid w:val="00562A52"/>
    <w:rsid w:val="0056304E"/>
    <w:rsid w:val="005632CA"/>
    <w:rsid w:val="0056749D"/>
    <w:rsid w:val="00570B18"/>
    <w:rsid w:val="0057105B"/>
    <w:rsid w:val="00572D44"/>
    <w:rsid w:val="00573C9A"/>
    <w:rsid w:val="00574AE1"/>
    <w:rsid w:val="00575226"/>
    <w:rsid w:val="00580110"/>
    <w:rsid w:val="00580929"/>
    <w:rsid w:val="005826A4"/>
    <w:rsid w:val="0058389C"/>
    <w:rsid w:val="005853D7"/>
    <w:rsid w:val="0058584D"/>
    <w:rsid w:val="005873E0"/>
    <w:rsid w:val="0058798F"/>
    <w:rsid w:val="00587CCA"/>
    <w:rsid w:val="005910E1"/>
    <w:rsid w:val="00591E6A"/>
    <w:rsid w:val="005923A7"/>
    <w:rsid w:val="00593397"/>
    <w:rsid w:val="0059348C"/>
    <w:rsid w:val="005936CA"/>
    <w:rsid w:val="00596B14"/>
    <w:rsid w:val="00597DB1"/>
    <w:rsid w:val="005A05E3"/>
    <w:rsid w:val="005A152A"/>
    <w:rsid w:val="005A4844"/>
    <w:rsid w:val="005A4902"/>
    <w:rsid w:val="005A5693"/>
    <w:rsid w:val="005A5BEB"/>
    <w:rsid w:val="005A6B90"/>
    <w:rsid w:val="005A6E23"/>
    <w:rsid w:val="005A7781"/>
    <w:rsid w:val="005A7937"/>
    <w:rsid w:val="005A7B69"/>
    <w:rsid w:val="005A7CB5"/>
    <w:rsid w:val="005A7EBC"/>
    <w:rsid w:val="005B06C4"/>
    <w:rsid w:val="005B0E84"/>
    <w:rsid w:val="005B188D"/>
    <w:rsid w:val="005B24E1"/>
    <w:rsid w:val="005B302E"/>
    <w:rsid w:val="005B34DA"/>
    <w:rsid w:val="005B424C"/>
    <w:rsid w:val="005B4CB8"/>
    <w:rsid w:val="005B5741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23C"/>
    <w:rsid w:val="005D3C41"/>
    <w:rsid w:val="005D41D8"/>
    <w:rsid w:val="005D4D82"/>
    <w:rsid w:val="005D6D54"/>
    <w:rsid w:val="005D70AE"/>
    <w:rsid w:val="005D71E4"/>
    <w:rsid w:val="005E06D3"/>
    <w:rsid w:val="005E16A7"/>
    <w:rsid w:val="005E1876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E7D4A"/>
    <w:rsid w:val="005F13E6"/>
    <w:rsid w:val="005F153C"/>
    <w:rsid w:val="005F17E9"/>
    <w:rsid w:val="005F18DD"/>
    <w:rsid w:val="005F31DE"/>
    <w:rsid w:val="005F45FA"/>
    <w:rsid w:val="005F4D3A"/>
    <w:rsid w:val="005F5E30"/>
    <w:rsid w:val="005F7512"/>
    <w:rsid w:val="005F7E25"/>
    <w:rsid w:val="00601EF0"/>
    <w:rsid w:val="00602461"/>
    <w:rsid w:val="00602C5E"/>
    <w:rsid w:val="006036B8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62B"/>
    <w:rsid w:val="0061275F"/>
    <w:rsid w:val="00612D10"/>
    <w:rsid w:val="00613300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59BC"/>
    <w:rsid w:val="00626518"/>
    <w:rsid w:val="00627801"/>
    <w:rsid w:val="006278EC"/>
    <w:rsid w:val="00630BEB"/>
    <w:rsid w:val="006310B1"/>
    <w:rsid w:val="006312FA"/>
    <w:rsid w:val="00632B7A"/>
    <w:rsid w:val="00634475"/>
    <w:rsid w:val="00635229"/>
    <w:rsid w:val="0063597B"/>
    <w:rsid w:val="006368D2"/>
    <w:rsid w:val="0063712A"/>
    <w:rsid w:val="006378BF"/>
    <w:rsid w:val="006378ED"/>
    <w:rsid w:val="00637DF4"/>
    <w:rsid w:val="00641D9C"/>
    <w:rsid w:val="006427DE"/>
    <w:rsid w:val="00642F50"/>
    <w:rsid w:val="006433CA"/>
    <w:rsid w:val="00644943"/>
    <w:rsid w:val="00644F4D"/>
    <w:rsid w:val="00644F5E"/>
    <w:rsid w:val="00644F5F"/>
    <w:rsid w:val="0064528C"/>
    <w:rsid w:val="00645B73"/>
    <w:rsid w:val="0064613A"/>
    <w:rsid w:val="00646C9B"/>
    <w:rsid w:val="00647EBE"/>
    <w:rsid w:val="006501CD"/>
    <w:rsid w:val="00650475"/>
    <w:rsid w:val="006519BE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4340"/>
    <w:rsid w:val="0065727E"/>
    <w:rsid w:val="006575C2"/>
    <w:rsid w:val="0066168A"/>
    <w:rsid w:val="00661A80"/>
    <w:rsid w:val="00662317"/>
    <w:rsid w:val="00662E2C"/>
    <w:rsid w:val="00663D0B"/>
    <w:rsid w:val="00664FBA"/>
    <w:rsid w:val="006652B8"/>
    <w:rsid w:val="00665B17"/>
    <w:rsid w:val="00665E9D"/>
    <w:rsid w:val="00666244"/>
    <w:rsid w:val="00666EDC"/>
    <w:rsid w:val="006679C2"/>
    <w:rsid w:val="0067111C"/>
    <w:rsid w:val="006717D0"/>
    <w:rsid w:val="006722D4"/>
    <w:rsid w:val="00672DF2"/>
    <w:rsid w:val="006731D5"/>
    <w:rsid w:val="006739F6"/>
    <w:rsid w:val="006745F5"/>
    <w:rsid w:val="00675014"/>
    <w:rsid w:val="006753D2"/>
    <w:rsid w:val="006758CC"/>
    <w:rsid w:val="00675B74"/>
    <w:rsid w:val="00675BD4"/>
    <w:rsid w:val="00675F76"/>
    <w:rsid w:val="00676032"/>
    <w:rsid w:val="0067640A"/>
    <w:rsid w:val="0067686F"/>
    <w:rsid w:val="00676931"/>
    <w:rsid w:val="00677AE2"/>
    <w:rsid w:val="0068043F"/>
    <w:rsid w:val="006804FC"/>
    <w:rsid w:val="00680C6B"/>
    <w:rsid w:val="00682324"/>
    <w:rsid w:val="0068279D"/>
    <w:rsid w:val="00682D67"/>
    <w:rsid w:val="00683248"/>
    <w:rsid w:val="00683818"/>
    <w:rsid w:val="006842F5"/>
    <w:rsid w:val="00685C27"/>
    <w:rsid w:val="00686795"/>
    <w:rsid w:val="00686B48"/>
    <w:rsid w:val="00686D31"/>
    <w:rsid w:val="0069075B"/>
    <w:rsid w:val="006909EE"/>
    <w:rsid w:val="00692362"/>
    <w:rsid w:val="006924F7"/>
    <w:rsid w:val="00693CF4"/>
    <w:rsid w:val="00693F9D"/>
    <w:rsid w:val="006945A5"/>
    <w:rsid w:val="00694635"/>
    <w:rsid w:val="00694E2D"/>
    <w:rsid w:val="0069538E"/>
    <w:rsid w:val="00695F77"/>
    <w:rsid w:val="006961AE"/>
    <w:rsid w:val="00696AE6"/>
    <w:rsid w:val="006972C4"/>
    <w:rsid w:val="0069777C"/>
    <w:rsid w:val="00697A7A"/>
    <w:rsid w:val="006A02C7"/>
    <w:rsid w:val="006A0E17"/>
    <w:rsid w:val="006A11AF"/>
    <w:rsid w:val="006A1FD0"/>
    <w:rsid w:val="006A41C4"/>
    <w:rsid w:val="006A422A"/>
    <w:rsid w:val="006A45C6"/>
    <w:rsid w:val="006A4722"/>
    <w:rsid w:val="006A4DFE"/>
    <w:rsid w:val="006A6D6B"/>
    <w:rsid w:val="006A7DE0"/>
    <w:rsid w:val="006B00D5"/>
    <w:rsid w:val="006B0147"/>
    <w:rsid w:val="006B096C"/>
    <w:rsid w:val="006B0CE7"/>
    <w:rsid w:val="006B39D4"/>
    <w:rsid w:val="006B3FB3"/>
    <w:rsid w:val="006B43F7"/>
    <w:rsid w:val="006B4B88"/>
    <w:rsid w:val="006B5465"/>
    <w:rsid w:val="006B5C9A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4F6B"/>
    <w:rsid w:val="006C4F9E"/>
    <w:rsid w:val="006C4FAF"/>
    <w:rsid w:val="006C522F"/>
    <w:rsid w:val="006C5F7C"/>
    <w:rsid w:val="006C6470"/>
    <w:rsid w:val="006C76DB"/>
    <w:rsid w:val="006D0D6A"/>
    <w:rsid w:val="006D18CB"/>
    <w:rsid w:val="006D234A"/>
    <w:rsid w:val="006D3883"/>
    <w:rsid w:val="006D3964"/>
    <w:rsid w:val="006D3E56"/>
    <w:rsid w:val="006E128C"/>
    <w:rsid w:val="006E1E8A"/>
    <w:rsid w:val="006E1E8F"/>
    <w:rsid w:val="006E46EF"/>
    <w:rsid w:val="006E4D0D"/>
    <w:rsid w:val="006E53F6"/>
    <w:rsid w:val="006E6433"/>
    <w:rsid w:val="006E6ED8"/>
    <w:rsid w:val="006F1FE5"/>
    <w:rsid w:val="006F3DBA"/>
    <w:rsid w:val="006F49A9"/>
    <w:rsid w:val="006F4A67"/>
    <w:rsid w:val="006F4CB7"/>
    <w:rsid w:val="006F5484"/>
    <w:rsid w:val="006F6110"/>
    <w:rsid w:val="006F6405"/>
    <w:rsid w:val="006F6EC1"/>
    <w:rsid w:val="007001CA"/>
    <w:rsid w:val="007024AC"/>
    <w:rsid w:val="007031EE"/>
    <w:rsid w:val="00704498"/>
    <w:rsid w:val="00705AE2"/>
    <w:rsid w:val="0070685B"/>
    <w:rsid w:val="00706895"/>
    <w:rsid w:val="00706A44"/>
    <w:rsid w:val="007076E2"/>
    <w:rsid w:val="007078F0"/>
    <w:rsid w:val="00707F44"/>
    <w:rsid w:val="007117E5"/>
    <w:rsid w:val="007146B7"/>
    <w:rsid w:val="00715213"/>
    <w:rsid w:val="0071564D"/>
    <w:rsid w:val="00715C54"/>
    <w:rsid w:val="00716456"/>
    <w:rsid w:val="007168D2"/>
    <w:rsid w:val="007208A8"/>
    <w:rsid w:val="00720BDD"/>
    <w:rsid w:val="00720DFE"/>
    <w:rsid w:val="00720EE8"/>
    <w:rsid w:val="0072185A"/>
    <w:rsid w:val="007221C1"/>
    <w:rsid w:val="0072221E"/>
    <w:rsid w:val="00722431"/>
    <w:rsid w:val="0072255B"/>
    <w:rsid w:val="00723D0F"/>
    <w:rsid w:val="007248C4"/>
    <w:rsid w:val="00725571"/>
    <w:rsid w:val="007258E7"/>
    <w:rsid w:val="0072638C"/>
    <w:rsid w:val="007265E3"/>
    <w:rsid w:val="00726E53"/>
    <w:rsid w:val="00727861"/>
    <w:rsid w:val="00727D3D"/>
    <w:rsid w:val="00730647"/>
    <w:rsid w:val="00731249"/>
    <w:rsid w:val="00731707"/>
    <w:rsid w:val="00732819"/>
    <w:rsid w:val="00732BEB"/>
    <w:rsid w:val="007334DC"/>
    <w:rsid w:val="00734A32"/>
    <w:rsid w:val="00734E34"/>
    <w:rsid w:val="007353A8"/>
    <w:rsid w:val="0073563B"/>
    <w:rsid w:val="007359C4"/>
    <w:rsid w:val="00735D59"/>
    <w:rsid w:val="00736D2B"/>
    <w:rsid w:val="00737274"/>
    <w:rsid w:val="007375E5"/>
    <w:rsid w:val="00737A1B"/>
    <w:rsid w:val="00740F16"/>
    <w:rsid w:val="00741802"/>
    <w:rsid w:val="00741E79"/>
    <w:rsid w:val="0074409E"/>
    <w:rsid w:val="00744162"/>
    <w:rsid w:val="0074438F"/>
    <w:rsid w:val="0074466D"/>
    <w:rsid w:val="00744ED9"/>
    <w:rsid w:val="00745764"/>
    <w:rsid w:val="00745BD7"/>
    <w:rsid w:val="00746394"/>
    <w:rsid w:val="00747376"/>
    <w:rsid w:val="00750317"/>
    <w:rsid w:val="0075033C"/>
    <w:rsid w:val="00751132"/>
    <w:rsid w:val="00751A85"/>
    <w:rsid w:val="0075231B"/>
    <w:rsid w:val="007538F0"/>
    <w:rsid w:val="00754B09"/>
    <w:rsid w:val="00755E8A"/>
    <w:rsid w:val="0075669F"/>
    <w:rsid w:val="00756CC8"/>
    <w:rsid w:val="007578D3"/>
    <w:rsid w:val="007601CD"/>
    <w:rsid w:val="0076106D"/>
    <w:rsid w:val="00761CB8"/>
    <w:rsid w:val="00761D53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EF9"/>
    <w:rsid w:val="00772F51"/>
    <w:rsid w:val="0077443A"/>
    <w:rsid w:val="0077487F"/>
    <w:rsid w:val="007748F1"/>
    <w:rsid w:val="0077540E"/>
    <w:rsid w:val="00775A88"/>
    <w:rsid w:val="00775C9A"/>
    <w:rsid w:val="007768D4"/>
    <w:rsid w:val="007778A1"/>
    <w:rsid w:val="00780087"/>
    <w:rsid w:val="0078179D"/>
    <w:rsid w:val="00782503"/>
    <w:rsid w:val="00783143"/>
    <w:rsid w:val="007842E5"/>
    <w:rsid w:val="00784851"/>
    <w:rsid w:val="00784D6D"/>
    <w:rsid w:val="00785279"/>
    <w:rsid w:val="00786EE5"/>
    <w:rsid w:val="0078735E"/>
    <w:rsid w:val="00787953"/>
    <w:rsid w:val="00790764"/>
    <w:rsid w:val="007907F6"/>
    <w:rsid w:val="0079086A"/>
    <w:rsid w:val="00790BAF"/>
    <w:rsid w:val="00790DD7"/>
    <w:rsid w:val="00791477"/>
    <w:rsid w:val="00791E95"/>
    <w:rsid w:val="00792963"/>
    <w:rsid w:val="00792C42"/>
    <w:rsid w:val="00793803"/>
    <w:rsid w:val="00793CAC"/>
    <w:rsid w:val="0079524B"/>
    <w:rsid w:val="00796C3C"/>
    <w:rsid w:val="0079775A"/>
    <w:rsid w:val="00797BD9"/>
    <w:rsid w:val="007A3211"/>
    <w:rsid w:val="007A4CA4"/>
    <w:rsid w:val="007A5566"/>
    <w:rsid w:val="007A665F"/>
    <w:rsid w:val="007A6873"/>
    <w:rsid w:val="007A6E2E"/>
    <w:rsid w:val="007A7BA6"/>
    <w:rsid w:val="007B0A18"/>
    <w:rsid w:val="007B0BD9"/>
    <w:rsid w:val="007B245D"/>
    <w:rsid w:val="007B2B58"/>
    <w:rsid w:val="007B3244"/>
    <w:rsid w:val="007B33DC"/>
    <w:rsid w:val="007B35C4"/>
    <w:rsid w:val="007B5AE2"/>
    <w:rsid w:val="007B5B77"/>
    <w:rsid w:val="007B6312"/>
    <w:rsid w:val="007B6D9B"/>
    <w:rsid w:val="007B6FFF"/>
    <w:rsid w:val="007C0119"/>
    <w:rsid w:val="007C013F"/>
    <w:rsid w:val="007C165E"/>
    <w:rsid w:val="007C2836"/>
    <w:rsid w:val="007C298D"/>
    <w:rsid w:val="007C528C"/>
    <w:rsid w:val="007C5B57"/>
    <w:rsid w:val="007D0651"/>
    <w:rsid w:val="007D0A84"/>
    <w:rsid w:val="007D0BBE"/>
    <w:rsid w:val="007D2E18"/>
    <w:rsid w:val="007D37B0"/>
    <w:rsid w:val="007D3C82"/>
    <w:rsid w:val="007D4376"/>
    <w:rsid w:val="007D4561"/>
    <w:rsid w:val="007D5D87"/>
    <w:rsid w:val="007D6F7F"/>
    <w:rsid w:val="007E01A9"/>
    <w:rsid w:val="007E037A"/>
    <w:rsid w:val="007E0B12"/>
    <w:rsid w:val="007E2C44"/>
    <w:rsid w:val="007E2FB1"/>
    <w:rsid w:val="007E4484"/>
    <w:rsid w:val="007E4670"/>
    <w:rsid w:val="007E4FF0"/>
    <w:rsid w:val="007E5208"/>
    <w:rsid w:val="007E524C"/>
    <w:rsid w:val="007E55D2"/>
    <w:rsid w:val="007E68A2"/>
    <w:rsid w:val="007E69A6"/>
    <w:rsid w:val="007E729A"/>
    <w:rsid w:val="007E7EAC"/>
    <w:rsid w:val="007F09BC"/>
    <w:rsid w:val="007F0A69"/>
    <w:rsid w:val="007F101C"/>
    <w:rsid w:val="007F27BB"/>
    <w:rsid w:val="007F2912"/>
    <w:rsid w:val="007F52E8"/>
    <w:rsid w:val="007F59E7"/>
    <w:rsid w:val="007F7A07"/>
    <w:rsid w:val="008019A8"/>
    <w:rsid w:val="0080375F"/>
    <w:rsid w:val="00803C7F"/>
    <w:rsid w:val="00805548"/>
    <w:rsid w:val="00805C58"/>
    <w:rsid w:val="00806F86"/>
    <w:rsid w:val="00807727"/>
    <w:rsid w:val="00810B1B"/>
    <w:rsid w:val="00811309"/>
    <w:rsid w:val="0081177D"/>
    <w:rsid w:val="0081317C"/>
    <w:rsid w:val="00813F4C"/>
    <w:rsid w:val="00815BC6"/>
    <w:rsid w:val="00816128"/>
    <w:rsid w:val="00817421"/>
    <w:rsid w:val="00817AFF"/>
    <w:rsid w:val="008200AB"/>
    <w:rsid w:val="0082031F"/>
    <w:rsid w:val="0082099E"/>
    <w:rsid w:val="00821605"/>
    <w:rsid w:val="00821CB6"/>
    <w:rsid w:val="00824B4F"/>
    <w:rsid w:val="00824D7C"/>
    <w:rsid w:val="00825711"/>
    <w:rsid w:val="00827A26"/>
    <w:rsid w:val="00827B6C"/>
    <w:rsid w:val="008304F5"/>
    <w:rsid w:val="008312D8"/>
    <w:rsid w:val="00831414"/>
    <w:rsid w:val="008318FF"/>
    <w:rsid w:val="0083341D"/>
    <w:rsid w:val="00833B49"/>
    <w:rsid w:val="00834F12"/>
    <w:rsid w:val="00836A75"/>
    <w:rsid w:val="00836DD7"/>
    <w:rsid w:val="008370DD"/>
    <w:rsid w:val="008404DD"/>
    <w:rsid w:val="00840816"/>
    <w:rsid w:val="00841544"/>
    <w:rsid w:val="008420BA"/>
    <w:rsid w:val="00842177"/>
    <w:rsid w:val="008439D5"/>
    <w:rsid w:val="00844DAB"/>
    <w:rsid w:val="008453C1"/>
    <w:rsid w:val="00845D3D"/>
    <w:rsid w:val="00846D7F"/>
    <w:rsid w:val="00847416"/>
    <w:rsid w:val="00847B2E"/>
    <w:rsid w:val="00850C00"/>
    <w:rsid w:val="008526DC"/>
    <w:rsid w:val="0085420E"/>
    <w:rsid w:val="00855AD6"/>
    <w:rsid w:val="00855C28"/>
    <w:rsid w:val="00855CFA"/>
    <w:rsid w:val="008562AC"/>
    <w:rsid w:val="00856C23"/>
    <w:rsid w:val="00856D2B"/>
    <w:rsid w:val="008570D4"/>
    <w:rsid w:val="008631C2"/>
    <w:rsid w:val="008640AC"/>
    <w:rsid w:val="0086500C"/>
    <w:rsid w:val="00866592"/>
    <w:rsid w:val="00866770"/>
    <w:rsid w:val="00867334"/>
    <w:rsid w:val="008674F1"/>
    <w:rsid w:val="00867788"/>
    <w:rsid w:val="0087129F"/>
    <w:rsid w:val="00871934"/>
    <w:rsid w:val="00871E71"/>
    <w:rsid w:val="00872D27"/>
    <w:rsid w:val="008733FF"/>
    <w:rsid w:val="008739E4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3F06"/>
    <w:rsid w:val="00884A8C"/>
    <w:rsid w:val="008868EB"/>
    <w:rsid w:val="00886F48"/>
    <w:rsid w:val="00887271"/>
    <w:rsid w:val="00887C5B"/>
    <w:rsid w:val="008903C7"/>
    <w:rsid w:val="00891123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378C"/>
    <w:rsid w:val="008A417E"/>
    <w:rsid w:val="008A4189"/>
    <w:rsid w:val="008A4ECE"/>
    <w:rsid w:val="008A6582"/>
    <w:rsid w:val="008A6CE6"/>
    <w:rsid w:val="008A71ED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04A3"/>
    <w:rsid w:val="008C2D49"/>
    <w:rsid w:val="008C2DDE"/>
    <w:rsid w:val="008C3184"/>
    <w:rsid w:val="008C40D6"/>
    <w:rsid w:val="008C4AA6"/>
    <w:rsid w:val="008C5A2E"/>
    <w:rsid w:val="008C607B"/>
    <w:rsid w:val="008C6840"/>
    <w:rsid w:val="008C75E9"/>
    <w:rsid w:val="008D05E0"/>
    <w:rsid w:val="008D1BFF"/>
    <w:rsid w:val="008D222F"/>
    <w:rsid w:val="008D6B9E"/>
    <w:rsid w:val="008E024B"/>
    <w:rsid w:val="008E04A8"/>
    <w:rsid w:val="008E108A"/>
    <w:rsid w:val="008E135C"/>
    <w:rsid w:val="008E1A9A"/>
    <w:rsid w:val="008E1CEB"/>
    <w:rsid w:val="008E2030"/>
    <w:rsid w:val="008E253F"/>
    <w:rsid w:val="008E2C06"/>
    <w:rsid w:val="008E3822"/>
    <w:rsid w:val="008E420A"/>
    <w:rsid w:val="008E58A5"/>
    <w:rsid w:val="008E62F1"/>
    <w:rsid w:val="008E75FF"/>
    <w:rsid w:val="008E7876"/>
    <w:rsid w:val="008F0104"/>
    <w:rsid w:val="008F1925"/>
    <w:rsid w:val="008F19F3"/>
    <w:rsid w:val="008F2C46"/>
    <w:rsid w:val="008F3E4F"/>
    <w:rsid w:val="008F51A9"/>
    <w:rsid w:val="008F56DD"/>
    <w:rsid w:val="009011E8"/>
    <w:rsid w:val="009013B7"/>
    <w:rsid w:val="0090197B"/>
    <w:rsid w:val="00901BDE"/>
    <w:rsid w:val="00901CE2"/>
    <w:rsid w:val="009020C7"/>
    <w:rsid w:val="009032BA"/>
    <w:rsid w:val="009038D4"/>
    <w:rsid w:val="00904551"/>
    <w:rsid w:val="00905978"/>
    <w:rsid w:val="00905B7E"/>
    <w:rsid w:val="00906BDC"/>
    <w:rsid w:val="00906CAB"/>
    <w:rsid w:val="0091003C"/>
    <w:rsid w:val="009106A2"/>
    <w:rsid w:val="009126E1"/>
    <w:rsid w:val="009137E1"/>
    <w:rsid w:val="00913992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6C2"/>
    <w:rsid w:val="0092698D"/>
    <w:rsid w:val="00926F29"/>
    <w:rsid w:val="009275F5"/>
    <w:rsid w:val="009310E6"/>
    <w:rsid w:val="009311FA"/>
    <w:rsid w:val="009312A9"/>
    <w:rsid w:val="009330DD"/>
    <w:rsid w:val="00933AF9"/>
    <w:rsid w:val="0093517E"/>
    <w:rsid w:val="00937AD4"/>
    <w:rsid w:val="00937CA7"/>
    <w:rsid w:val="00940CFF"/>
    <w:rsid w:val="00940EFE"/>
    <w:rsid w:val="00941552"/>
    <w:rsid w:val="009428B1"/>
    <w:rsid w:val="00942BBC"/>
    <w:rsid w:val="00943393"/>
    <w:rsid w:val="009434FB"/>
    <w:rsid w:val="00943FB9"/>
    <w:rsid w:val="009446BD"/>
    <w:rsid w:val="00944E39"/>
    <w:rsid w:val="00945016"/>
    <w:rsid w:val="00945D37"/>
    <w:rsid w:val="009476A2"/>
    <w:rsid w:val="009504EB"/>
    <w:rsid w:val="0095252C"/>
    <w:rsid w:val="0095254B"/>
    <w:rsid w:val="009531EC"/>
    <w:rsid w:val="0095425E"/>
    <w:rsid w:val="00957071"/>
    <w:rsid w:val="009573DF"/>
    <w:rsid w:val="00957609"/>
    <w:rsid w:val="009615D9"/>
    <w:rsid w:val="00962A74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484"/>
    <w:rsid w:val="00972A34"/>
    <w:rsid w:val="00972C3D"/>
    <w:rsid w:val="009754C2"/>
    <w:rsid w:val="009766C4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01D5"/>
    <w:rsid w:val="00994C6E"/>
    <w:rsid w:val="00994E88"/>
    <w:rsid w:val="0099513E"/>
    <w:rsid w:val="009954E3"/>
    <w:rsid w:val="00997021"/>
    <w:rsid w:val="00997D28"/>
    <w:rsid w:val="009A0DF3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15C"/>
    <w:rsid w:val="009A5A70"/>
    <w:rsid w:val="009A5EB3"/>
    <w:rsid w:val="009A6078"/>
    <w:rsid w:val="009A6170"/>
    <w:rsid w:val="009A686B"/>
    <w:rsid w:val="009B0304"/>
    <w:rsid w:val="009B0611"/>
    <w:rsid w:val="009B104B"/>
    <w:rsid w:val="009B120F"/>
    <w:rsid w:val="009B32D2"/>
    <w:rsid w:val="009B3307"/>
    <w:rsid w:val="009B3E9B"/>
    <w:rsid w:val="009B44F9"/>
    <w:rsid w:val="009B4C5E"/>
    <w:rsid w:val="009B5075"/>
    <w:rsid w:val="009B55BD"/>
    <w:rsid w:val="009B590A"/>
    <w:rsid w:val="009B59BA"/>
    <w:rsid w:val="009B615A"/>
    <w:rsid w:val="009B64A7"/>
    <w:rsid w:val="009B6A4D"/>
    <w:rsid w:val="009B765A"/>
    <w:rsid w:val="009B789F"/>
    <w:rsid w:val="009B7C13"/>
    <w:rsid w:val="009C08FE"/>
    <w:rsid w:val="009C3113"/>
    <w:rsid w:val="009C34A0"/>
    <w:rsid w:val="009C419C"/>
    <w:rsid w:val="009C6682"/>
    <w:rsid w:val="009C7E4D"/>
    <w:rsid w:val="009D051D"/>
    <w:rsid w:val="009D0CAF"/>
    <w:rsid w:val="009D1D42"/>
    <w:rsid w:val="009D2509"/>
    <w:rsid w:val="009D2C6A"/>
    <w:rsid w:val="009D4396"/>
    <w:rsid w:val="009D45C4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3262"/>
    <w:rsid w:val="009F408A"/>
    <w:rsid w:val="009F41CD"/>
    <w:rsid w:val="009F4289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1140"/>
    <w:rsid w:val="00A0164D"/>
    <w:rsid w:val="00A01F00"/>
    <w:rsid w:val="00A03904"/>
    <w:rsid w:val="00A03AE0"/>
    <w:rsid w:val="00A05199"/>
    <w:rsid w:val="00A05ADE"/>
    <w:rsid w:val="00A05B07"/>
    <w:rsid w:val="00A06393"/>
    <w:rsid w:val="00A10A6C"/>
    <w:rsid w:val="00A11B6D"/>
    <w:rsid w:val="00A12400"/>
    <w:rsid w:val="00A12B50"/>
    <w:rsid w:val="00A13127"/>
    <w:rsid w:val="00A13CC4"/>
    <w:rsid w:val="00A24AD1"/>
    <w:rsid w:val="00A24ED2"/>
    <w:rsid w:val="00A25590"/>
    <w:rsid w:val="00A257A3"/>
    <w:rsid w:val="00A25C00"/>
    <w:rsid w:val="00A267D1"/>
    <w:rsid w:val="00A267DA"/>
    <w:rsid w:val="00A26D59"/>
    <w:rsid w:val="00A2734D"/>
    <w:rsid w:val="00A27D98"/>
    <w:rsid w:val="00A3017A"/>
    <w:rsid w:val="00A307A1"/>
    <w:rsid w:val="00A3097C"/>
    <w:rsid w:val="00A31A9C"/>
    <w:rsid w:val="00A322A3"/>
    <w:rsid w:val="00A323F6"/>
    <w:rsid w:val="00A32D22"/>
    <w:rsid w:val="00A37D8E"/>
    <w:rsid w:val="00A37E9D"/>
    <w:rsid w:val="00A401B7"/>
    <w:rsid w:val="00A40509"/>
    <w:rsid w:val="00A419BF"/>
    <w:rsid w:val="00A41E9B"/>
    <w:rsid w:val="00A42B57"/>
    <w:rsid w:val="00A4392E"/>
    <w:rsid w:val="00A43FA2"/>
    <w:rsid w:val="00A448E5"/>
    <w:rsid w:val="00A457C4"/>
    <w:rsid w:val="00A458FD"/>
    <w:rsid w:val="00A45A2F"/>
    <w:rsid w:val="00A4652E"/>
    <w:rsid w:val="00A4737B"/>
    <w:rsid w:val="00A500EC"/>
    <w:rsid w:val="00A50B30"/>
    <w:rsid w:val="00A50FB8"/>
    <w:rsid w:val="00A5116D"/>
    <w:rsid w:val="00A55015"/>
    <w:rsid w:val="00A55132"/>
    <w:rsid w:val="00A5536D"/>
    <w:rsid w:val="00A56A6A"/>
    <w:rsid w:val="00A56AD5"/>
    <w:rsid w:val="00A56B8E"/>
    <w:rsid w:val="00A56BA2"/>
    <w:rsid w:val="00A576AA"/>
    <w:rsid w:val="00A61A93"/>
    <w:rsid w:val="00A62A14"/>
    <w:rsid w:val="00A62D85"/>
    <w:rsid w:val="00A6368E"/>
    <w:rsid w:val="00A6381E"/>
    <w:rsid w:val="00A64606"/>
    <w:rsid w:val="00A65259"/>
    <w:rsid w:val="00A70337"/>
    <w:rsid w:val="00A709B1"/>
    <w:rsid w:val="00A71A1A"/>
    <w:rsid w:val="00A726DF"/>
    <w:rsid w:val="00A73228"/>
    <w:rsid w:val="00A74A10"/>
    <w:rsid w:val="00A75545"/>
    <w:rsid w:val="00A75F6F"/>
    <w:rsid w:val="00A7666B"/>
    <w:rsid w:val="00A77312"/>
    <w:rsid w:val="00A77ADE"/>
    <w:rsid w:val="00A80DCA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ACC"/>
    <w:rsid w:val="00A92FDA"/>
    <w:rsid w:val="00A93E56"/>
    <w:rsid w:val="00A94B83"/>
    <w:rsid w:val="00A95BC5"/>
    <w:rsid w:val="00A976E5"/>
    <w:rsid w:val="00A979AA"/>
    <w:rsid w:val="00A97BA5"/>
    <w:rsid w:val="00AA079B"/>
    <w:rsid w:val="00AA2E2E"/>
    <w:rsid w:val="00AA3ADE"/>
    <w:rsid w:val="00AA3B05"/>
    <w:rsid w:val="00AA4530"/>
    <w:rsid w:val="00AA4CF0"/>
    <w:rsid w:val="00AA68FA"/>
    <w:rsid w:val="00AA757D"/>
    <w:rsid w:val="00AA76FA"/>
    <w:rsid w:val="00AA7F9F"/>
    <w:rsid w:val="00AB0153"/>
    <w:rsid w:val="00AB03A1"/>
    <w:rsid w:val="00AB0AFD"/>
    <w:rsid w:val="00AB1815"/>
    <w:rsid w:val="00AB24DC"/>
    <w:rsid w:val="00AB2A8A"/>
    <w:rsid w:val="00AB2EEC"/>
    <w:rsid w:val="00AB32CF"/>
    <w:rsid w:val="00AB32E7"/>
    <w:rsid w:val="00AB4D2B"/>
    <w:rsid w:val="00AB50F5"/>
    <w:rsid w:val="00AB6F0D"/>
    <w:rsid w:val="00AB7F40"/>
    <w:rsid w:val="00AC05DE"/>
    <w:rsid w:val="00AC0EDA"/>
    <w:rsid w:val="00AC121C"/>
    <w:rsid w:val="00AC219F"/>
    <w:rsid w:val="00AC2A19"/>
    <w:rsid w:val="00AC46FA"/>
    <w:rsid w:val="00AC4C1E"/>
    <w:rsid w:val="00AC5058"/>
    <w:rsid w:val="00AC5B52"/>
    <w:rsid w:val="00AC67D1"/>
    <w:rsid w:val="00AC7214"/>
    <w:rsid w:val="00AD0F50"/>
    <w:rsid w:val="00AD1644"/>
    <w:rsid w:val="00AD1EB2"/>
    <w:rsid w:val="00AD3678"/>
    <w:rsid w:val="00AD3A58"/>
    <w:rsid w:val="00AD40AC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002C"/>
    <w:rsid w:val="00AF1026"/>
    <w:rsid w:val="00AF1565"/>
    <w:rsid w:val="00AF173B"/>
    <w:rsid w:val="00AF1770"/>
    <w:rsid w:val="00AF17F2"/>
    <w:rsid w:val="00AF1CDF"/>
    <w:rsid w:val="00AF2711"/>
    <w:rsid w:val="00AF37E2"/>
    <w:rsid w:val="00AF3C9D"/>
    <w:rsid w:val="00AF5E52"/>
    <w:rsid w:val="00AF6977"/>
    <w:rsid w:val="00AF720D"/>
    <w:rsid w:val="00AF7460"/>
    <w:rsid w:val="00B00788"/>
    <w:rsid w:val="00B029A7"/>
    <w:rsid w:val="00B02AAA"/>
    <w:rsid w:val="00B02E48"/>
    <w:rsid w:val="00B048A6"/>
    <w:rsid w:val="00B04B52"/>
    <w:rsid w:val="00B04EF6"/>
    <w:rsid w:val="00B05155"/>
    <w:rsid w:val="00B05B61"/>
    <w:rsid w:val="00B05FC9"/>
    <w:rsid w:val="00B06272"/>
    <w:rsid w:val="00B063A4"/>
    <w:rsid w:val="00B075FB"/>
    <w:rsid w:val="00B07C32"/>
    <w:rsid w:val="00B10933"/>
    <w:rsid w:val="00B10A9B"/>
    <w:rsid w:val="00B11F06"/>
    <w:rsid w:val="00B129AD"/>
    <w:rsid w:val="00B13C5A"/>
    <w:rsid w:val="00B13DB9"/>
    <w:rsid w:val="00B14AFD"/>
    <w:rsid w:val="00B15751"/>
    <w:rsid w:val="00B15E1F"/>
    <w:rsid w:val="00B16CFB"/>
    <w:rsid w:val="00B16DD8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3CAB"/>
    <w:rsid w:val="00B3466A"/>
    <w:rsid w:val="00B34FA6"/>
    <w:rsid w:val="00B35634"/>
    <w:rsid w:val="00B362D9"/>
    <w:rsid w:val="00B36DC5"/>
    <w:rsid w:val="00B37A47"/>
    <w:rsid w:val="00B401E4"/>
    <w:rsid w:val="00B40C3F"/>
    <w:rsid w:val="00B410AB"/>
    <w:rsid w:val="00B4113E"/>
    <w:rsid w:val="00B41688"/>
    <w:rsid w:val="00B416FF"/>
    <w:rsid w:val="00B423BC"/>
    <w:rsid w:val="00B42561"/>
    <w:rsid w:val="00B426C2"/>
    <w:rsid w:val="00B42879"/>
    <w:rsid w:val="00B4296E"/>
    <w:rsid w:val="00B449CA"/>
    <w:rsid w:val="00B458B7"/>
    <w:rsid w:val="00B45F2A"/>
    <w:rsid w:val="00B46B50"/>
    <w:rsid w:val="00B46C31"/>
    <w:rsid w:val="00B500FE"/>
    <w:rsid w:val="00B5046C"/>
    <w:rsid w:val="00B504F8"/>
    <w:rsid w:val="00B50D24"/>
    <w:rsid w:val="00B50D75"/>
    <w:rsid w:val="00B51284"/>
    <w:rsid w:val="00B52312"/>
    <w:rsid w:val="00B53201"/>
    <w:rsid w:val="00B5363C"/>
    <w:rsid w:val="00B53A20"/>
    <w:rsid w:val="00B567D8"/>
    <w:rsid w:val="00B56A4A"/>
    <w:rsid w:val="00B56B52"/>
    <w:rsid w:val="00B56C4C"/>
    <w:rsid w:val="00B57064"/>
    <w:rsid w:val="00B57762"/>
    <w:rsid w:val="00B57D3F"/>
    <w:rsid w:val="00B6018C"/>
    <w:rsid w:val="00B60DA0"/>
    <w:rsid w:val="00B63F00"/>
    <w:rsid w:val="00B643D4"/>
    <w:rsid w:val="00B64CC2"/>
    <w:rsid w:val="00B65AA4"/>
    <w:rsid w:val="00B65DFE"/>
    <w:rsid w:val="00B66255"/>
    <w:rsid w:val="00B700D8"/>
    <w:rsid w:val="00B7032B"/>
    <w:rsid w:val="00B721AE"/>
    <w:rsid w:val="00B72230"/>
    <w:rsid w:val="00B75C0D"/>
    <w:rsid w:val="00B764C9"/>
    <w:rsid w:val="00B77A79"/>
    <w:rsid w:val="00B77BB3"/>
    <w:rsid w:val="00B77D0A"/>
    <w:rsid w:val="00B8016D"/>
    <w:rsid w:val="00B80B7C"/>
    <w:rsid w:val="00B81235"/>
    <w:rsid w:val="00B8167F"/>
    <w:rsid w:val="00B81726"/>
    <w:rsid w:val="00B8267A"/>
    <w:rsid w:val="00B82FFB"/>
    <w:rsid w:val="00B83141"/>
    <w:rsid w:val="00B83DBA"/>
    <w:rsid w:val="00B849CE"/>
    <w:rsid w:val="00B84BA7"/>
    <w:rsid w:val="00B8522A"/>
    <w:rsid w:val="00B86150"/>
    <w:rsid w:val="00B87995"/>
    <w:rsid w:val="00B90A68"/>
    <w:rsid w:val="00B90A73"/>
    <w:rsid w:val="00B91392"/>
    <w:rsid w:val="00B91938"/>
    <w:rsid w:val="00B91DCB"/>
    <w:rsid w:val="00B921C1"/>
    <w:rsid w:val="00B923FE"/>
    <w:rsid w:val="00B9280B"/>
    <w:rsid w:val="00B92A74"/>
    <w:rsid w:val="00B92ACD"/>
    <w:rsid w:val="00B9329C"/>
    <w:rsid w:val="00B93AA6"/>
    <w:rsid w:val="00B943E5"/>
    <w:rsid w:val="00B94D0C"/>
    <w:rsid w:val="00B95B37"/>
    <w:rsid w:val="00B96794"/>
    <w:rsid w:val="00B96E34"/>
    <w:rsid w:val="00B97702"/>
    <w:rsid w:val="00B97742"/>
    <w:rsid w:val="00B97F7D"/>
    <w:rsid w:val="00BA089F"/>
    <w:rsid w:val="00BA10B4"/>
    <w:rsid w:val="00BA1352"/>
    <w:rsid w:val="00BA142F"/>
    <w:rsid w:val="00BA1A4F"/>
    <w:rsid w:val="00BA356E"/>
    <w:rsid w:val="00BA3B09"/>
    <w:rsid w:val="00BA3E4D"/>
    <w:rsid w:val="00BA507B"/>
    <w:rsid w:val="00BA6C93"/>
    <w:rsid w:val="00BA6D66"/>
    <w:rsid w:val="00BA7ACD"/>
    <w:rsid w:val="00BB11F8"/>
    <w:rsid w:val="00BB23C5"/>
    <w:rsid w:val="00BB2C6B"/>
    <w:rsid w:val="00BB39FD"/>
    <w:rsid w:val="00BB41F7"/>
    <w:rsid w:val="00BB45FC"/>
    <w:rsid w:val="00BB4643"/>
    <w:rsid w:val="00BB4C4D"/>
    <w:rsid w:val="00BB5716"/>
    <w:rsid w:val="00BB5B12"/>
    <w:rsid w:val="00BB5E4C"/>
    <w:rsid w:val="00BB6B75"/>
    <w:rsid w:val="00BB7AA3"/>
    <w:rsid w:val="00BC08A2"/>
    <w:rsid w:val="00BC2149"/>
    <w:rsid w:val="00BC2A00"/>
    <w:rsid w:val="00BC35F6"/>
    <w:rsid w:val="00BC4552"/>
    <w:rsid w:val="00BC4AC8"/>
    <w:rsid w:val="00BD0265"/>
    <w:rsid w:val="00BD0562"/>
    <w:rsid w:val="00BD2B11"/>
    <w:rsid w:val="00BD3E86"/>
    <w:rsid w:val="00BD41B1"/>
    <w:rsid w:val="00BD4532"/>
    <w:rsid w:val="00BD590D"/>
    <w:rsid w:val="00BD6934"/>
    <w:rsid w:val="00BD717F"/>
    <w:rsid w:val="00BE1A4C"/>
    <w:rsid w:val="00BE2F69"/>
    <w:rsid w:val="00BE39B7"/>
    <w:rsid w:val="00BE3AD6"/>
    <w:rsid w:val="00BE3FAE"/>
    <w:rsid w:val="00BE4819"/>
    <w:rsid w:val="00BE63DC"/>
    <w:rsid w:val="00BE669F"/>
    <w:rsid w:val="00BE6CCD"/>
    <w:rsid w:val="00BE7159"/>
    <w:rsid w:val="00BF01CF"/>
    <w:rsid w:val="00BF07FC"/>
    <w:rsid w:val="00BF15AB"/>
    <w:rsid w:val="00BF1724"/>
    <w:rsid w:val="00BF1937"/>
    <w:rsid w:val="00BF1B3D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30AB"/>
    <w:rsid w:val="00C04A18"/>
    <w:rsid w:val="00C0682F"/>
    <w:rsid w:val="00C0689B"/>
    <w:rsid w:val="00C06DE1"/>
    <w:rsid w:val="00C078A7"/>
    <w:rsid w:val="00C07BCD"/>
    <w:rsid w:val="00C07D38"/>
    <w:rsid w:val="00C10136"/>
    <w:rsid w:val="00C10871"/>
    <w:rsid w:val="00C11DD1"/>
    <w:rsid w:val="00C1429D"/>
    <w:rsid w:val="00C146C9"/>
    <w:rsid w:val="00C1471A"/>
    <w:rsid w:val="00C1569C"/>
    <w:rsid w:val="00C20775"/>
    <w:rsid w:val="00C215D4"/>
    <w:rsid w:val="00C21BED"/>
    <w:rsid w:val="00C273E1"/>
    <w:rsid w:val="00C27B10"/>
    <w:rsid w:val="00C27E6C"/>
    <w:rsid w:val="00C27ED2"/>
    <w:rsid w:val="00C27FF3"/>
    <w:rsid w:val="00C313B8"/>
    <w:rsid w:val="00C3171D"/>
    <w:rsid w:val="00C3177B"/>
    <w:rsid w:val="00C3190F"/>
    <w:rsid w:val="00C32AE8"/>
    <w:rsid w:val="00C34B22"/>
    <w:rsid w:val="00C351D8"/>
    <w:rsid w:val="00C35AD0"/>
    <w:rsid w:val="00C36042"/>
    <w:rsid w:val="00C416A6"/>
    <w:rsid w:val="00C41B13"/>
    <w:rsid w:val="00C41D51"/>
    <w:rsid w:val="00C427DB"/>
    <w:rsid w:val="00C42E07"/>
    <w:rsid w:val="00C43119"/>
    <w:rsid w:val="00C433EF"/>
    <w:rsid w:val="00C44850"/>
    <w:rsid w:val="00C45FB8"/>
    <w:rsid w:val="00C46679"/>
    <w:rsid w:val="00C4775D"/>
    <w:rsid w:val="00C47969"/>
    <w:rsid w:val="00C50224"/>
    <w:rsid w:val="00C51EE0"/>
    <w:rsid w:val="00C52573"/>
    <w:rsid w:val="00C533CE"/>
    <w:rsid w:val="00C536BF"/>
    <w:rsid w:val="00C54604"/>
    <w:rsid w:val="00C54FDC"/>
    <w:rsid w:val="00C56807"/>
    <w:rsid w:val="00C57ABB"/>
    <w:rsid w:val="00C60063"/>
    <w:rsid w:val="00C601B6"/>
    <w:rsid w:val="00C610EB"/>
    <w:rsid w:val="00C612A8"/>
    <w:rsid w:val="00C62491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0A3"/>
    <w:rsid w:val="00C66891"/>
    <w:rsid w:val="00C66E27"/>
    <w:rsid w:val="00C67396"/>
    <w:rsid w:val="00C67523"/>
    <w:rsid w:val="00C67980"/>
    <w:rsid w:val="00C705B8"/>
    <w:rsid w:val="00C70B9C"/>
    <w:rsid w:val="00C71564"/>
    <w:rsid w:val="00C729D8"/>
    <w:rsid w:val="00C731B0"/>
    <w:rsid w:val="00C736D9"/>
    <w:rsid w:val="00C74D8A"/>
    <w:rsid w:val="00C75196"/>
    <w:rsid w:val="00C7651A"/>
    <w:rsid w:val="00C77166"/>
    <w:rsid w:val="00C801C4"/>
    <w:rsid w:val="00C80960"/>
    <w:rsid w:val="00C81445"/>
    <w:rsid w:val="00C81A2D"/>
    <w:rsid w:val="00C81FCA"/>
    <w:rsid w:val="00C82AA0"/>
    <w:rsid w:val="00C82AF1"/>
    <w:rsid w:val="00C82DE2"/>
    <w:rsid w:val="00C8345D"/>
    <w:rsid w:val="00C836BC"/>
    <w:rsid w:val="00C83BEE"/>
    <w:rsid w:val="00C84939"/>
    <w:rsid w:val="00C85020"/>
    <w:rsid w:val="00C8590C"/>
    <w:rsid w:val="00C861DF"/>
    <w:rsid w:val="00C870B7"/>
    <w:rsid w:val="00C878E4"/>
    <w:rsid w:val="00C87FA9"/>
    <w:rsid w:val="00C91F55"/>
    <w:rsid w:val="00C91F7A"/>
    <w:rsid w:val="00C92083"/>
    <w:rsid w:val="00C920D9"/>
    <w:rsid w:val="00C94E0C"/>
    <w:rsid w:val="00C95E9B"/>
    <w:rsid w:val="00C96F12"/>
    <w:rsid w:val="00C97417"/>
    <w:rsid w:val="00C97863"/>
    <w:rsid w:val="00CA2300"/>
    <w:rsid w:val="00CA2520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A6BC7"/>
    <w:rsid w:val="00CB0734"/>
    <w:rsid w:val="00CB17C2"/>
    <w:rsid w:val="00CB1D68"/>
    <w:rsid w:val="00CB2451"/>
    <w:rsid w:val="00CB30D6"/>
    <w:rsid w:val="00CB5BDB"/>
    <w:rsid w:val="00CB6385"/>
    <w:rsid w:val="00CB64B0"/>
    <w:rsid w:val="00CB69B2"/>
    <w:rsid w:val="00CB6B4A"/>
    <w:rsid w:val="00CB704F"/>
    <w:rsid w:val="00CB70EF"/>
    <w:rsid w:val="00CC059D"/>
    <w:rsid w:val="00CC0656"/>
    <w:rsid w:val="00CC1173"/>
    <w:rsid w:val="00CC1560"/>
    <w:rsid w:val="00CC1F5D"/>
    <w:rsid w:val="00CC385D"/>
    <w:rsid w:val="00CC3ADC"/>
    <w:rsid w:val="00CC535B"/>
    <w:rsid w:val="00CC6D5C"/>
    <w:rsid w:val="00CC6EFB"/>
    <w:rsid w:val="00CC6F15"/>
    <w:rsid w:val="00CD0DA2"/>
    <w:rsid w:val="00CD0E8E"/>
    <w:rsid w:val="00CD0EC8"/>
    <w:rsid w:val="00CD14B3"/>
    <w:rsid w:val="00CD1BA6"/>
    <w:rsid w:val="00CD2511"/>
    <w:rsid w:val="00CD331A"/>
    <w:rsid w:val="00CD33B2"/>
    <w:rsid w:val="00CD3B22"/>
    <w:rsid w:val="00CD4E28"/>
    <w:rsid w:val="00CD5C9E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47E5"/>
    <w:rsid w:val="00CE4B2F"/>
    <w:rsid w:val="00CE5066"/>
    <w:rsid w:val="00CE588E"/>
    <w:rsid w:val="00CE6203"/>
    <w:rsid w:val="00CE79DB"/>
    <w:rsid w:val="00CF393F"/>
    <w:rsid w:val="00CF4286"/>
    <w:rsid w:val="00CF45E6"/>
    <w:rsid w:val="00CF58B0"/>
    <w:rsid w:val="00CF5A73"/>
    <w:rsid w:val="00CF667C"/>
    <w:rsid w:val="00D00475"/>
    <w:rsid w:val="00D014FD"/>
    <w:rsid w:val="00D01CDD"/>
    <w:rsid w:val="00D03795"/>
    <w:rsid w:val="00D03FCE"/>
    <w:rsid w:val="00D040FE"/>
    <w:rsid w:val="00D04844"/>
    <w:rsid w:val="00D04F4D"/>
    <w:rsid w:val="00D0680B"/>
    <w:rsid w:val="00D06B89"/>
    <w:rsid w:val="00D07013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104C"/>
    <w:rsid w:val="00D21F31"/>
    <w:rsid w:val="00D2383A"/>
    <w:rsid w:val="00D25E83"/>
    <w:rsid w:val="00D26515"/>
    <w:rsid w:val="00D26607"/>
    <w:rsid w:val="00D269AA"/>
    <w:rsid w:val="00D2723B"/>
    <w:rsid w:val="00D27CCA"/>
    <w:rsid w:val="00D30356"/>
    <w:rsid w:val="00D3088B"/>
    <w:rsid w:val="00D3126F"/>
    <w:rsid w:val="00D31A2E"/>
    <w:rsid w:val="00D31FF0"/>
    <w:rsid w:val="00D325BB"/>
    <w:rsid w:val="00D32614"/>
    <w:rsid w:val="00D35208"/>
    <w:rsid w:val="00D35E81"/>
    <w:rsid w:val="00D3731E"/>
    <w:rsid w:val="00D413A3"/>
    <w:rsid w:val="00D4144F"/>
    <w:rsid w:val="00D4181C"/>
    <w:rsid w:val="00D419A8"/>
    <w:rsid w:val="00D41F2E"/>
    <w:rsid w:val="00D43C87"/>
    <w:rsid w:val="00D43E7E"/>
    <w:rsid w:val="00D455DE"/>
    <w:rsid w:val="00D45F6A"/>
    <w:rsid w:val="00D46B56"/>
    <w:rsid w:val="00D5017A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797"/>
    <w:rsid w:val="00D66946"/>
    <w:rsid w:val="00D66C65"/>
    <w:rsid w:val="00D67031"/>
    <w:rsid w:val="00D67FF4"/>
    <w:rsid w:val="00D707B3"/>
    <w:rsid w:val="00D70EA5"/>
    <w:rsid w:val="00D71087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540C"/>
    <w:rsid w:val="00D85E62"/>
    <w:rsid w:val="00D86A5E"/>
    <w:rsid w:val="00D86AA8"/>
    <w:rsid w:val="00D87329"/>
    <w:rsid w:val="00D87EC3"/>
    <w:rsid w:val="00D907FC"/>
    <w:rsid w:val="00D9091A"/>
    <w:rsid w:val="00D90DCE"/>
    <w:rsid w:val="00D90DE5"/>
    <w:rsid w:val="00D92141"/>
    <w:rsid w:val="00D92611"/>
    <w:rsid w:val="00D92B44"/>
    <w:rsid w:val="00D94D53"/>
    <w:rsid w:val="00D94FF0"/>
    <w:rsid w:val="00D959B0"/>
    <w:rsid w:val="00D96C75"/>
    <w:rsid w:val="00D97C7F"/>
    <w:rsid w:val="00DA0E44"/>
    <w:rsid w:val="00DA132E"/>
    <w:rsid w:val="00DA22B8"/>
    <w:rsid w:val="00DA2367"/>
    <w:rsid w:val="00DA2EAD"/>
    <w:rsid w:val="00DA338A"/>
    <w:rsid w:val="00DA3B0F"/>
    <w:rsid w:val="00DA3DFB"/>
    <w:rsid w:val="00DA62FB"/>
    <w:rsid w:val="00DA63AF"/>
    <w:rsid w:val="00DA7455"/>
    <w:rsid w:val="00DA7FC0"/>
    <w:rsid w:val="00DB074F"/>
    <w:rsid w:val="00DB0AA2"/>
    <w:rsid w:val="00DB122D"/>
    <w:rsid w:val="00DB15D5"/>
    <w:rsid w:val="00DB1823"/>
    <w:rsid w:val="00DB2CF4"/>
    <w:rsid w:val="00DB35EF"/>
    <w:rsid w:val="00DB3617"/>
    <w:rsid w:val="00DB572E"/>
    <w:rsid w:val="00DB6054"/>
    <w:rsid w:val="00DB61AF"/>
    <w:rsid w:val="00DB6DF8"/>
    <w:rsid w:val="00DB73D9"/>
    <w:rsid w:val="00DB75D7"/>
    <w:rsid w:val="00DB76C8"/>
    <w:rsid w:val="00DB77CB"/>
    <w:rsid w:val="00DB7F53"/>
    <w:rsid w:val="00DC04E9"/>
    <w:rsid w:val="00DC0B77"/>
    <w:rsid w:val="00DC15DB"/>
    <w:rsid w:val="00DC17C4"/>
    <w:rsid w:val="00DC3267"/>
    <w:rsid w:val="00DC40DB"/>
    <w:rsid w:val="00DC441F"/>
    <w:rsid w:val="00DC4A1F"/>
    <w:rsid w:val="00DC4DC9"/>
    <w:rsid w:val="00DC5302"/>
    <w:rsid w:val="00DC534B"/>
    <w:rsid w:val="00DC5608"/>
    <w:rsid w:val="00DC6E63"/>
    <w:rsid w:val="00DD005E"/>
    <w:rsid w:val="00DD0511"/>
    <w:rsid w:val="00DD0FD1"/>
    <w:rsid w:val="00DD1709"/>
    <w:rsid w:val="00DD1996"/>
    <w:rsid w:val="00DD1FE5"/>
    <w:rsid w:val="00DD28D1"/>
    <w:rsid w:val="00DD2C05"/>
    <w:rsid w:val="00DD422C"/>
    <w:rsid w:val="00DD42C8"/>
    <w:rsid w:val="00DD5E7B"/>
    <w:rsid w:val="00DD7D72"/>
    <w:rsid w:val="00DD7DFB"/>
    <w:rsid w:val="00DD7E89"/>
    <w:rsid w:val="00DE09EC"/>
    <w:rsid w:val="00DE54A8"/>
    <w:rsid w:val="00DE578C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5DA7"/>
    <w:rsid w:val="00DF6890"/>
    <w:rsid w:val="00DF6CC1"/>
    <w:rsid w:val="00DF7654"/>
    <w:rsid w:val="00E002A0"/>
    <w:rsid w:val="00E01470"/>
    <w:rsid w:val="00E02249"/>
    <w:rsid w:val="00E03887"/>
    <w:rsid w:val="00E03E72"/>
    <w:rsid w:val="00E0428C"/>
    <w:rsid w:val="00E04DB3"/>
    <w:rsid w:val="00E04EAF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55AD"/>
    <w:rsid w:val="00E17136"/>
    <w:rsid w:val="00E21749"/>
    <w:rsid w:val="00E21FE5"/>
    <w:rsid w:val="00E22F10"/>
    <w:rsid w:val="00E22F9B"/>
    <w:rsid w:val="00E23199"/>
    <w:rsid w:val="00E2387A"/>
    <w:rsid w:val="00E25FF0"/>
    <w:rsid w:val="00E303CA"/>
    <w:rsid w:val="00E30F5C"/>
    <w:rsid w:val="00E329C6"/>
    <w:rsid w:val="00E32D4C"/>
    <w:rsid w:val="00E334B2"/>
    <w:rsid w:val="00E35B8F"/>
    <w:rsid w:val="00E377F4"/>
    <w:rsid w:val="00E37EED"/>
    <w:rsid w:val="00E37FCB"/>
    <w:rsid w:val="00E41761"/>
    <w:rsid w:val="00E435B7"/>
    <w:rsid w:val="00E44FB9"/>
    <w:rsid w:val="00E45232"/>
    <w:rsid w:val="00E455DB"/>
    <w:rsid w:val="00E47073"/>
    <w:rsid w:val="00E52C7C"/>
    <w:rsid w:val="00E533BD"/>
    <w:rsid w:val="00E53D18"/>
    <w:rsid w:val="00E5581E"/>
    <w:rsid w:val="00E56F7E"/>
    <w:rsid w:val="00E57A5E"/>
    <w:rsid w:val="00E60C0B"/>
    <w:rsid w:val="00E60FC4"/>
    <w:rsid w:val="00E628C4"/>
    <w:rsid w:val="00E62B35"/>
    <w:rsid w:val="00E62FEB"/>
    <w:rsid w:val="00E634A8"/>
    <w:rsid w:val="00E648B9"/>
    <w:rsid w:val="00E649EA"/>
    <w:rsid w:val="00E6505D"/>
    <w:rsid w:val="00E65154"/>
    <w:rsid w:val="00E659A0"/>
    <w:rsid w:val="00E66430"/>
    <w:rsid w:val="00E70C37"/>
    <w:rsid w:val="00E713AA"/>
    <w:rsid w:val="00E71580"/>
    <w:rsid w:val="00E7365E"/>
    <w:rsid w:val="00E7388F"/>
    <w:rsid w:val="00E73E30"/>
    <w:rsid w:val="00E73E84"/>
    <w:rsid w:val="00E75933"/>
    <w:rsid w:val="00E75D34"/>
    <w:rsid w:val="00E760E8"/>
    <w:rsid w:val="00E76925"/>
    <w:rsid w:val="00E80A73"/>
    <w:rsid w:val="00E80D3C"/>
    <w:rsid w:val="00E8182E"/>
    <w:rsid w:val="00E81F86"/>
    <w:rsid w:val="00E821F9"/>
    <w:rsid w:val="00E83598"/>
    <w:rsid w:val="00E83FB7"/>
    <w:rsid w:val="00E8475E"/>
    <w:rsid w:val="00E84CB9"/>
    <w:rsid w:val="00E856CC"/>
    <w:rsid w:val="00E8675F"/>
    <w:rsid w:val="00E86888"/>
    <w:rsid w:val="00E86EFE"/>
    <w:rsid w:val="00E87B95"/>
    <w:rsid w:val="00E87C63"/>
    <w:rsid w:val="00E90345"/>
    <w:rsid w:val="00E904C3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6AA"/>
    <w:rsid w:val="00EA186A"/>
    <w:rsid w:val="00EA26CE"/>
    <w:rsid w:val="00EA28B3"/>
    <w:rsid w:val="00EA2985"/>
    <w:rsid w:val="00EA34F9"/>
    <w:rsid w:val="00EA4156"/>
    <w:rsid w:val="00EA4EBA"/>
    <w:rsid w:val="00EA5496"/>
    <w:rsid w:val="00EA5A4F"/>
    <w:rsid w:val="00EA5AAB"/>
    <w:rsid w:val="00EA7EB4"/>
    <w:rsid w:val="00EB0CAE"/>
    <w:rsid w:val="00EB136E"/>
    <w:rsid w:val="00EB1A4C"/>
    <w:rsid w:val="00EB2579"/>
    <w:rsid w:val="00EB2F19"/>
    <w:rsid w:val="00EB303C"/>
    <w:rsid w:val="00EB30F2"/>
    <w:rsid w:val="00EB4A09"/>
    <w:rsid w:val="00EB4BEC"/>
    <w:rsid w:val="00EB502C"/>
    <w:rsid w:val="00EB511A"/>
    <w:rsid w:val="00EB5121"/>
    <w:rsid w:val="00EB5563"/>
    <w:rsid w:val="00EB69C6"/>
    <w:rsid w:val="00EB7194"/>
    <w:rsid w:val="00EB73C6"/>
    <w:rsid w:val="00EB76AF"/>
    <w:rsid w:val="00EB7DEA"/>
    <w:rsid w:val="00EC014A"/>
    <w:rsid w:val="00EC07EA"/>
    <w:rsid w:val="00EC2933"/>
    <w:rsid w:val="00EC3DF0"/>
    <w:rsid w:val="00EC3E8C"/>
    <w:rsid w:val="00EC4284"/>
    <w:rsid w:val="00EC43AB"/>
    <w:rsid w:val="00EC527A"/>
    <w:rsid w:val="00EC58F0"/>
    <w:rsid w:val="00EC5DF9"/>
    <w:rsid w:val="00EC6E45"/>
    <w:rsid w:val="00EC71A6"/>
    <w:rsid w:val="00EC7BD0"/>
    <w:rsid w:val="00ED0A30"/>
    <w:rsid w:val="00ED0D54"/>
    <w:rsid w:val="00ED0E82"/>
    <w:rsid w:val="00ED0F65"/>
    <w:rsid w:val="00ED12A6"/>
    <w:rsid w:val="00ED13F5"/>
    <w:rsid w:val="00ED18E6"/>
    <w:rsid w:val="00ED2043"/>
    <w:rsid w:val="00ED382B"/>
    <w:rsid w:val="00ED3F54"/>
    <w:rsid w:val="00ED4121"/>
    <w:rsid w:val="00ED4144"/>
    <w:rsid w:val="00ED4DBE"/>
    <w:rsid w:val="00ED6918"/>
    <w:rsid w:val="00ED700E"/>
    <w:rsid w:val="00ED7B63"/>
    <w:rsid w:val="00EE0FE9"/>
    <w:rsid w:val="00EE12AC"/>
    <w:rsid w:val="00EE1315"/>
    <w:rsid w:val="00EE361D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9E4"/>
    <w:rsid w:val="00EF153B"/>
    <w:rsid w:val="00EF1FE3"/>
    <w:rsid w:val="00EF21B9"/>
    <w:rsid w:val="00EF2411"/>
    <w:rsid w:val="00EF3BAE"/>
    <w:rsid w:val="00EF3E96"/>
    <w:rsid w:val="00EF4187"/>
    <w:rsid w:val="00EF463A"/>
    <w:rsid w:val="00EF4652"/>
    <w:rsid w:val="00EF47A3"/>
    <w:rsid w:val="00EF4A80"/>
    <w:rsid w:val="00EF51E6"/>
    <w:rsid w:val="00EF53FB"/>
    <w:rsid w:val="00EF607B"/>
    <w:rsid w:val="00EF6156"/>
    <w:rsid w:val="00EF6640"/>
    <w:rsid w:val="00EF7F9B"/>
    <w:rsid w:val="00F001E3"/>
    <w:rsid w:val="00F00896"/>
    <w:rsid w:val="00F012B6"/>
    <w:rsid w:val="00F0152C"/>
    <w:rsid w:val="00F01619"/>
    <w:rsid w:val="00F01E0E"/>
    <w:rsid w:val="00F0217A"/>
    <w:rsid w:val="00F02ED4"/>
    <w:rsid w:val="00F03115"/>
    <w:rsid w:val="00F0499F"/>
    <w:rsid w:val="00F04F64"/>
    <w:rsid w:val="00F05835"/>
    <w:rsid w:val="00F05978"/>
    <w:rsid w:val="00F05DCF"/>
    <w:rsid w:val="00F063C4"/>
    <w:rsid w:val="00F07270"/>
    <w:rsid w:val="00F07BBC"/>
    <w:rsid w:val="00F1016F"/>
    <w:rsid w:val="00F115CC"/>
    <w:rsid w:val="00F12884"/>
    <w:rsid w:val="00F13F4F"/>
    <w:rsid w:val="00F147A6"/>
    <w:rsid w:val="00F14BFA"/>
    <w:rsid w:val="00F14E60"/>
    <w:rsid w:val="00F15402"/>
    <w:rsid w:val="00F15671"/>
    <w:rsid w:val="00F16068"/>
    <w:rsid w:val="00F166A3"/>
    <w:rsid w:val="00F16FE8"/>
    <w:rsid w:val="00F20393"/>
    <w:rsid w:val="00F21E8A"/>
    <w:rsid w:val="00F224C3"/>
    <w:rsid w:val="00F243DB"/>
    <w:rsid w:val="00F252D2"/>
    <w:rsid w:val="00F25C13"/>
    <w:rsid w:val="00F30972"/>
    <w:rsid w:val="00F30F33"/>
    <w:rsid w:val="00F30F5A"/>
    <w:rsid w:val="00F31084"/>
    <w:rsid w:val="00F31535"/>
    <w:rsid w:val="00F32B5B"/>
    <w:rsid w:val="00F331BD"/>
    <w:rsid w:val="00F34632"/>
    <w:rsid w:val="00F3717C"/>
    <w:rsid w:val="00F37D78"/>
    <w:rsid w:val="00F37DFB"/>
    <w:rsid w:val="00F4022E"/>
    <w:rsid w:val="00F40955"/>
    <w:rsid w:val="00F40BB4"/>
    <w:rsid w:val="00F421AD"/>
    <w:rsid w:val="00F42289"/>
    <w:rsid w:val="00F42B15"/>
    <w:rsid w:val="00F43200"/>
    <w:rsid w:val="00F43AE4"/>
    <w:rsid w:val="00F44929"/>
    <w:rsid w:val="00F44B6C"/>
    <w:rsid w:val="00F46DAA"/>
    <w:rsid w:val="00F50C0C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57052"/>
    <w:rsid w:val="00F5709B"/>
    <w:rsid w:val="00F57B87"/>
    <w:rsid w:val="00F62A8B"/>
    <w:rsid w:val="00F62E56"/>
    <w:rsid w:val="00F62F3D"/>
    <w:rsid w:val="00F6340E"/>
    <w:rsid w:val="00F64436"/>
    <w:rsid w:val="00F65A05"/>
    <w:rsid w:val="00F676F0"/>
    <w:rsid w:val="00F7163C"/>
    <w:rsid w:val="00F717EC"/>
    <w:rsid w:val="00F7305A"/>
    <w:rsid w:val="00F7464A"/>
    <w:rsid w:val="00F74B71"/>
    <w:rsid w:val="00F75116"/>
    <w:rsid w:val="00F75B34"/>
    <w:rsid w:val="00F76C1B"/>
    <w:rsid w:val="00F770AD"/>
    <w:rsid w:val="00F774B1"/>
    <w:rsid w:val="00F80722"/>
    <w:rsid w:val="00F817B9"/>
    <w:rsid w:val="00F821D8"/>
    <w:rsid w:val="00F82B95"/>
    <w:rsid w:val="00F8334C"/>
    <w:rsid w:val="00F86121"/>
    <w:rsid w:val="00F87090"/>
    <w:rsid w:val="00F87E0D"/>
    <w:rsid w:val="00F9057D"/>
    <w:rsid w:val="00F920FE"/>
    <w:rsid w:val="00F92269"/>
    <w:rsid w:val="00F925FE"/>
    <w:rsid w:val="00F926C8"/>
    <w:rsid w:val="00F9272D"/>
    <w:rsid w:val="00F92874"/>
    <w:rsid w:val="00F92AB0"/>
    <w:rsid w:val="00F92D44"/>
    <w:rsid w:val="00F9315F"/>
    <w:rsid w:val="00F93786"/>
    <w:rsid w:val="00F9427B"/>
    <w:rsid w:val="00F9660A"/>
    <w:rsid w:val="00FA0217"/>
    <w:rsid w:val="00FA126C"/>
    <w:rsid w:val="00FA137C"/>
    <w:rsid w:val="00FA28B6"/>
    <w:rsid w:val="00FA326F"/>
    <w:rsid w:val="00FA3E72"/>
    <w:rsid w:val="00FA4404"/>
    <w:rsid w:val="00FA454F"/>
    <w:rsid w:val="00FA4F74"/>
    <w:rsid w:val="00FA5E72"/>
    <w:rsid w:val="00FA79A5"/>
    <w:rsid w:val="00FB0ED4"/>
    <w:rsid w:val="00FB3E05"/>
    <w:rsid w:val="00FB5022"/>
    <w:rsid w:val="00FB6581"/>
    <w:rsid w:val="00FB6CD0"/>
    <w:rsid w:val="00FB7289"/>
    <w:rsid w:val="00FB7755"/>
    <w:rsid w:val="00FB7B39"/>
    <w:rsid w:val="00FC0549"/>
    <w:rsid w:val="00FC209F"/>
    <w:rsid w:val="00FC2DB4"/>
    <w:rsid w:val="00FC2EAE"/>
    <w:rsid w:val="00FC3083"/>
    <w:rsid w:val="00FC30C0"/>
    <w:rsid w:val="00FC30C4"/>
    <w:rsid w:val="00FC3331"/>
    <w:rsid w:val="00FC3455"/>
    <w:rsid w:val="00FC3E7B"/>
    <w:rsid w:val="00FC4DC3"/>
    <w:rsid w:val="00FC5C6B"/>
    <w:rsid w:val="00FC7B44"/>
    <w:rsid w:val="00FD0B25"/>
    <w:rsid w:val="00FD0CF6"/>
    <w:rsid w:val="00FD13B1"/>
    <w:rsid w:val="00FD26F2"/>
    <w:rsid w:val="00FD2B27"/>
    <w:rsid w:val="00FD2E5B"/>
    <w:rsid w:val="00FD3E4C"/>
    <w:rsid w:val="00FD5462"/>
    <w:rsid w:val="00FD5E64"/>
    <w:rsid w:val="00FD62F6"/>
    <w:rsid w:val="00FD6E34"/>
    <w:rsid w:val="00FD6F42"/>
    <w:rsid w:val="00FD6FDC"/>
    <w:rsid w:val="00FD7CF2"/>
    <w:rsid w:val="00FE290C"/>
    <w:rsid w:val="00FE45D0"/>
    <w:rsid w:val="00FE56D8"/>
    <w:rsid w:val="00FE69BA"/>
    <w:rsid w:val="00FF0023"/>
    <w:rsid w:val="00FF029F"/>
    <w:rsid w:val="00FF0570"/>
    <w:rsid w:val="00FF097E"/>
    <w:rsid w:val="00FF09AC"/>
    <w:rsid w:val="00FF3BD2"/>
    <w:rsid w:val="00FF41D0"/>
    <w:rsid w:val="00FF4424"/>
    <w:rsid w:val="00FF4957"/>
    <w:rsid w:val="00FF65A6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28FF76D"/>
  <w15:chartTrackingRefBased/>
  <w15:docId w15:val="{3790726A-891F-4DC7-B3FC-02F23185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3C4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1429D"/>
    <w:pPr>
      <w:keepNext/>
      <w:pageBreakBefore/>
      <w:numPr>
        <w:numId w:val="6"/>
      </w:numPr>
      <w:spacing w:before="240" w:after="60"/>
      <w:ind w:left="431" w:hanging="431"/>
      <w:contextualSpacing/>
      <w:jc w:val="both"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C1429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C1429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1429D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C1429D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C1429D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4430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shd w:val="clear" w:color="auto" w:fill="BFBFBF" w:themeFill="background1" w:themeFillShade="BF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C56807"/>
    <w:pPr>
      <w:spacing w:before="1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PodpisRysunkuTabeli">
    <w:name w:val="Podpis Rysunku/Tabeli"/>
    <w:basedOn w:val="Legenda"/>
    <w:next w:val="Normalny"/>
    <w:qFormat/>
    <w:rsid w:val="00A3017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6519BE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0143F8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6D3E56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6D3E56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6D3E56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B75C0D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B75C0D"/>
    <w:rPr>
      <w:rFonts w:ascii="Tahoma" w:hAnsi="Tahoma" w:cs="Tahoma"/>
      <w:sz w:val="16"/>
      <w:szCs w:val="16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11F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CytatintensywnyZnak">
    <w:name w:val="Cytat intensywny Znak"/>
    <w:link w:val="Cytatintensywny"/>
    <w:uiPriority w:val="30"/>
    <w:rsid w:val="00BB11F8"/>
    <w:rPr>
      <w:rFonts w:ascii="Times New Roman" w:hAnsi="Times New Roman"/>
      <w:b/>
      <w:bCs/>
      <w:i/>
      <w:iCs/>
      <w:color w:val="4F81BD"/>
      <w:sz w:val="24"/>
      <w:szCs w:val="24"/>
      <w:lang w:eastAsia="en-US"/>
    </w:rPr>
  </w:style>
  <w:style w:type="paragraph" w:customStyle="1" w:styleId="PJPtabelatekst">
    <w:name w:val="PJP_tabela_tekst"/>
    <w:basedOn w:val="Nagwek"/>
    <w:link w:val="PJPtabelatekstZnak"/>
    <w:rsid w:val="00BA10B4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BA10B4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7B556-5EFB-46D4-A945-B4FAFFF0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2081</TotalTime>
  <Pages>20</Pages>
  <Words>2561</Words>
  <Characters>21699</Characters>
  <Application>Microsoft Office Word</Application>
  <DocSecurity>0</DocSecurity>
  <Lines>180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należnych kwot podatku od towarów i usług w przypadku wewnątrzwspólnotowego nabycia paliw silnikowych VAT-14</vt:lpstr>
    </vt:vector>
  </TitlesOfParts>
  <Company>Asseco Poland SA.</Company>
  <LinksUpToDate>false</LinksUpToDate>
  <CharactersWithSpaces>24212</CharactersWithSpaces>
  <SharedDoc>false</SharedDoc>
  <HLinks>
    <vt:vector size="156" baseType="variant">
      <vt:variant>
        <vt:i4>1638452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_Toc24014229</vt:lpwstr>
      </vt:variant>
      <vt:variant>
        <vt:i4>1572916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_Toc24014228</vt:lpwstr>
      </vt:variant>
      <vt:variant>
        <vt:i4>1507380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_Toc24014227</vt:lpwstr>
      </vt:variant>
      <vt:variant>
        <vt:i4>1441844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_Toc24014226</vt:lpwstr>
      </vt:variant>
      <vt:variant>
        <vt:i4>1376308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_Toc24014225</vt:lpwstr>
      </vt:variant>
      <vt:variant>
        <vt:i4>1310772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_Toc24014224</vt:lpwstr>
      </vt:variant>
      <vt:variant>
        <vt:i4>1245236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_Toc24014223</vt:lpwstr>
      </vt:variant>
      <vt:variant>
        <vt:i4>1179700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_Toc24014222</vt:lpwstr>
      </vt:variant>
      <vt:variant>
        <vt:i4>1114164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_Toc24014221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_Toc24014220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_Toc24014219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_Toc24014218</vt:lpwstr>
      </vt:variant>
      <vt:variant>
        <vt:i4>1507383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_Toc24014217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_Toc24014216</vt:lpwstr>
      </vt:variant>
      <vt:variant>
        <vt:i4>1376311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_Toc24014215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_Toc24014214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_Toc24014213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_Toc24014212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_Toc24014211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_Toc24014210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_Toc24014209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_Toc24014208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_Toc24014207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_Toc24014206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_Toc24014205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_Toc24014204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należnych kwot podatku od towarów i usług w przypadku wewnątrzwspólnotowego nabycia paliw silnikowych VAT-14</dc:title>
  <dc:subject/>
  <dc:creator/>
  <cp:keywords>ZEFIR2, PUESC</cp:keywords>
  <cp:lastModifiedBy>Kolano Piotr</cp:lastModifiedBy>
  <cp:revision>14</cp:revision>
  <cp:lastPrinted>2013-01-03T11:52:00Z</cp:lastPrinted>
  <dcterms:created xsi:type="dcterms:W3CDTF">2022-05-23T11:16:00Z</dcterms:created>
  <dcterms:modified xsi:type="dcterms:W3CDTF">2024-11-28T08:03:00Z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1.4.1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ZF2-PWT-KXML-VAT14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2024-09-24T07:51:26.6829595+02:00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GRN-08f32b9e-f397-4ef7-94d7-df2d0eba8250</vt:lpwstr>
  </property>
  <property fmtid="{D5CDD505-2E9C-101B-9397-08002B2CF9AE}" pid="10" name="MFHash">
    <vt:lpwstr>IxpjvRm293iJru27PpCicHnHs1GlQbgRGRFWz4u1938=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