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93329" w14:textId="77777777" w:rsidR="003F3585" w:rsidRPr="00FF1F22" w:rsidRDefault="003F3585" w:rsidP="007D0A84">
      <w:pPr>
        <w:rPr>
          <w:rFonts w:ascii="Open Sans" w:hAnsi="Open Sans" w:cs="Open Sans"/>
        </w:rPr>
      </w:pPr>
    </w:p>
    <w:p w14:paraId="529C64C4" w14:textId="77777777" w:rsidR="00C313B8" w:rsidRPr="00FF1F22" w:rsidRDefault="00C313B8" w:rsidP="007D0A84">
      <w:pPr>
        <w:rPr>
          <w:rFonts w:ascii="Open Sans" w:hAnsi="Open Sans" w:cs="Open Sans"/>
        </w:rPr>
      </w:pPr>
    </w:p>
    <w:p w14:paraId="54D287DF" w14:textId="77777777" w:rsidR="00C313B8" w:rsidRPr="00FF1F22" w:rsidRDefault="00C313B8" w:rsidP="007D0A84">
      <w:pPr>
        <w:rPr>
          <w:rFonts w:ascii="Open Sans" w:hAnsi="Open Sans" w:cs="Open Sans"/>
        </w:rPr>
      </w:pPr>
    </w:p>
    <w:p w14:paraId="6DE46EF4" w14:textId="77777777" w:rsidR="003F3585" w:rsidRPr="00FF1F22" w:rsidRDefault="003F3585" w:rsidP="007D0A84">
      <w:pPr>
        <w:rPr>
          <w:rFonts w:ascii="Open Sans" w:hAnsi="Open Sans" w:cs="Open Sans"/>
        </w:rPr>
      </w:pPr>
    </w:p>
    <w:p w14:paraId="6F817741" w14:textId="77777777" w:rsidR="003F3585" w:rsidRPr="00FF1F22" w:rsidRDefault="003F3585" w:rsidP="007D0A84">
      <w:pPr>
        <w:rPr>
          <w:rFonts w:ascii="Open Sans" w:hAnsi="Open Sans" w:cs="Open Sans"/>
        </w:rPr>
      </w:pPr>
    </w:p>
    <w:p w14:paraId="54C8F91D" w14:textId="77777777" w:rsidR="003F3585" w:rsidRPr="00FF1F22" w:rsidRDefault="003F3585" w:rsidP="007D0A84">
      <w:pPr>
        <w:rPr>
          <w:rFonts w:ascii="Open Sans" w:hAnsi="Open Sans" w:cs="Open Sans"/>
        </w:rPr>
      </w:pPr>
    </w:p>
    <w:p w14:paraId="3D09BB28" w14:textId="77777777" w:rsidR="003F3585" w:rsidRPr="00FF1F22" w:rsidRDefault="003F3585" w:rsidP="007D0A84">
      <w:pPr>
        <w:rPr>
          <w:rFonts w:ascii="Open Sans" w:hAnsi="Open Sans" w:cs="Open Sans"/>
        </w:rPr>
      </w:pPr>
    </w:p>
    <w:p w14:paraId="395DBD68" w14:textId="77777777" w:rsidR="003615C3" w:rsidRPr="00FF1F22" w:rsidRDefault="003615C3" w:rsidP="007D0A84">
      <w:pPr>
        <w:rPr>
          <w:rFonts w:ascii="Open Sans" w:hAnsi="Open Sans" w:cs="Open Sans"/>
        </w:rPr>
      </w:pPr>
    </w:p>
    <w:p w14:paraId="5C380A62" w14:textId="77777777" w:rsidR="003615C3" w:rsidRPr="00FF1F22" w:rsidRDefault="003615C3" w:rsidP="007D0A84">
      <w:pPr>
        <w:rPr>
          <w:rFonts w:ascii="Open Sans" w:hAnsi="Open Sans" w:cs="Open Sans"/>
        </w:rPr>
      </w:pPr>
    </w:p>
    <w:p w14:paraId="6CF33601" w14:textId="77777777" w:rsidR="003615C3" w:rsidRPr="00FF1F22" w:rsidRDefault="003615C3" w:rsidP="007D0A84">
      <w:pPr>
        <w:rPr>
          <w:rFonts w:ascii="Open Sans" w:hAnsi="Open Sans" w:cs="Open Sans"/>
        </w:rPr>
      </w:pPr>
    </w:p>
    <w:p w14:paraId="496BAD7D" w14:textId="3B8BBD63" w:rsidR="0042696D" w:rsidRPr="00FF1F22" w:rsidRDefault="00044568" w:rsidP="007D0A84">
      <w:pPr>
        <w:pStyle w:val="Tytu"/>
        <w:rPr>
          <w:rFonts w:ascii="Open Sans" w:hAnsi="Open Sans" w:cs="Open Sans"/>
        </w:rPr>
      </w:pPr>
      <w:r w:rsidRPr="00FF1F22">
        <w:rPr>
          <w:rFonts w:ascii="Open Sans" w:hAnsi="Open Sans" w:cs="Open Sans"/>
        </w:rPr>
        <w:fldChar w:fldCharType="begin"/>
      </w:r>
      <w:r w:rsidRPr="00FF1F22">
        <w:rPr>
          <w:rFonts w:ascii="Open Sans" w:hAnsi="Open Sans" w:cs="Open Sans"/>
        </w:rPr>
        <w:instrText xml:space="preserve"> DOCPROPERTY  "Nazwa projektu"  \* MERGEFORMAT </w:instrText>
      </w:r>
      <w:r w:rsidRPr="00FF1F22">
        <w:rPr>
          <w:rFonts w:ascii="Open Sans" w:hAnsi="Open Sans" w:cs="Open Sans"/>
        </w:rPr>
        <w:fldChar w:fldCharType="separate"/>
      </w:r>
      <w:r w:rsidR="00BE592B">
        <w:rPr>
          <w:rFonts w:ascii="Open Sans" w:hAnsi="Open Sans" w:cs="Open Sans"/>
        </w:rPr>
        <w:t>Zintegrowany System Poboru Należności i Rozrachunków z UE i Budżetem ZEFIR 2</w:t>
      </w:r>
      <w:r w:rsidRPr="00FF1F22">
        <w:rPr>
          <w:rFonts w:ascii="Open Sans" w:hAnsi="Open Sans" w:cs="Open Sans"/>
        </w:rPr>
        <w:fldChar w:fldCharType="end"/>
      </w:r>
    </w:p>
    <w:p w14:paraId="42EB6841" w14:textId="7DD96F7D" w:rsidR="00F419EE" w:rsidRPr="00FF1F22" w:rsidRDefault="00F419EE" w:rsidP="00F419EE">
      <w:pPr>
        <w:pStyle w:val="Tytu"/>
        <w:ind w:left="2160"/>
        <w:rPr>
          <w:rFonts w:ascii="Open Sans" w:hAnsi="Open Sans" w:cs="Open Sans"/>
          <w:sz w:val="40"/>
          <w:szCs w:val="40"/>
        </w:rPr>
      </w:pPr>
      <w:r w:rsidRPr="00FF1F22">
        <w:rPr>
          <w:rFonts w:ascii="Open Sans" w:hAnsi="Open Sans" w:cs="Open Sans"/>
          <w:sz w:val="40"/>
          <w:szCs w:val="40"/>
        </w:rPr>
        <w:fldChar w:fldCharType="begin"/>
      </w:r>
      <w:r w:rsidRPr="00FF1F22">
        <w:rPr>
          <w:rFonts w:ascii="Open Sans" w:hAnsi="Open Sans" w:cs="Open Sans"/>
          <w:sz w:val="40"/>
          <w:szCs w:val="40"/>
        </w:rPr>
        <w:instrText xml:space="preserve"> TITLE   \* MERGEFORMAT </w:instrText>
      </w:r>
      <w:r w:rsidRPr="00FF1F22">
        <w:rPr>
          <w:rFonts w:ascii="Open Sans" w:hAnsi="Open Sans" w:cs="Open Sans"/>
          <w:sz w:val="40"/>
          <w:szCs w:val="40"/>
        </w:rPr>
        <w:fldChar w:fldCharType="separate"/>
      </w:r>
      <w:r w:rsidR="00BE592B">
        <w:rPr>
          <w:rFonts w:ascii="Open Sans" w:hAnsi="Open Sans" w:cs="Open Sans"/>
          <w:sz w:val="40"/>
          <w:szCs w:val="40"/>
        </w:rPr>
        <w:t xml:space="preserve">Specyfikacja </w:t>
      </w:r>
      <w:r w:rsidR="00BE592B" w:rsidRPr="00BE592B">
        <w:rPr>
          <w:rFonts w:ascii="Open Sans" w:hAnsi="Open Sans" w:cs="Open Sans"/>
          <w:sz w:val="40"/>
          <w:szCs w:val="40"/>
          <w:lang w:val="pl-PL"/>
        </w:rPr>
        <w:t>XML</w:t>
      </w:r>
      <w:r w:rsidR="00BE592B">
        <w:rPr>
          <w:rFonts w:ascii="Open Sans" w:hAnsi="Open Sans" w:cs="Open Sans"/>
          <w:sz w:val="40"/>
          <w:szCs w:val="40"/>
        </w:rPr>
        <w:t xml:space="preserve"> dla podmiotów w zakresie elektronicznej obsługi deklaracji w sprawie podatku akcyzowego od nabycia wewnątrzwspólnotowego energii elektrycznej AKC-EN</w:t>
      </w:r>
      <w:r w:rsidRPr="00FF1F22">
        <w:rPr>
          <w:rFonts w:ascii="Open Sans" w:hAnsi="Open Sans" w:cs="Open Sans"/>
          <w:sz w:val="40"/>
          <w:szCs w:val="40"/>
        </w:rPr>
        <w:fldChar w:fldCharType="end"/>
      </w:r>
    </w:p>
    <w:p w14:paraId="5C0B6944" w14:textId="51E1FCC0" w:rsidR="003F3585" w:rsidRPr="00FF1F22" w:rsidRDefault="001D1ACD" w:rsidP="001D1ACD">
      <w:pPr>
        <w:pStyle w:val="Tytu"/>
        <w:ind w:left="2160"/>
        <w:rPr>
          <w:rFonts w:ascii="Open Sans" w:hAnsi="Open Sans" w:cs="Open Sans"/>
          <w:sz w:val="28"/>
          <w:szCs w:val="28"/>
          <w:lang w:val="pl-PL"/>
        </w:rPr>
      </w:pPr>
      <w:r w:rsidRPr="00FF1F22">
        <w:rPr>
          <w:rFonts w:ascii="Open Sans" w:hAnsi="Open Sans" w:cs="Open Sans"/>
          <w:sz w:val="28"/>
          <w:szCs w:val="28"/>
          <w:lang w:val="pl-PL"/>
        </w:rPr>
        <w:t>Wersja</w:t>
      </w:r>
      <w:r w:rsidR="0058798F" w:rsidRPr="00FF1F22">
        <w:rPr>
          <w:rFonts w:ascii="Open Sans" w:hAnsi="Open Sans" w:cs="Open Sans"/>
          <w:sz w:val="28"/>
          <w:szCs w:val="28"/>
        </w:rPr>
        <w:t xml:space="preserve"> </w:t>
      </w:r>
      <w:r w:rsidR="0093247C" w:rsidRPr="00FF1F22">
        <w:rPr>
          <w:rFonts w:ascii="Open Sans" w:hAnsi="Open Sans" w:cs="Open Sans"/>
          <w:sz w:val="24"/>
          <w:szCs w:val="24"/>
        </w:rPr>
        <w:fldChar w:fldCharType="begin"/>
      </w:r>
      <w:r w:rsidR="0093247C" w:rsidRPr="00FF1F22">
        <w:rPr>
          <w:rFonts w:ascii="Open Sans" w:hAnsi="Open Sans" w:cs="Open Sans"/>
          <w:sz w:val="24"/>
          <w:szCs w:val="24"/>
        </w:rPr>
        <w:instrText xml:space="preserve"> DOCPROPERTY  Wersja  \* MERGEFORMAT </w:instrText>
      </w:r>
      <w:r w:rsidR="0093247C" w:rsidRPr="00FF1F22">
        <w:rPr>
          <w:rFonts w:ascii="Open Sans" w:hAnsi="Open Sans" w:cs="Open Sans"/>
          <w:sz w:val="24"/>
          <w:szCs w:val="24"/>
        </w:rPr>
        <w:fldChar w:fldCharType="separate"/>
      </w:r>
      <w:r w:rsidR="00BE592B" w:rsidRPr="00BE592B">
        <w:rPr>
          <w:rFonts w:ascii="Open Sans" w:hAnsi="Open Sans" w:cs="Open Sans"/>
          <w:sz w:val="24"/>
          <w:szCs w:val="24"/>
          <w:lang w:val="pl-PL"/>
        </w:rPr>
        <w:t>3</w:t>
      </w:r>
      <w:r w:rsidR="00BE592B">
        <w:rPr>
          <w:rFonts w:ascii="Open Sans" w:hAnsi="Open Sans" w:cs="Open Sans"/>
          <w:sz w:val="24"/>
          <w:szCs w:val="24"/>
        </w:rPr>
        <w:t>.0</w:t>
      </w:r>
      <w:r w:rsidR="0093247C" w:rsidRPr="00FF1F22">
        <w:rPr>
          <w:rFonts w:ascii="Open Sans" w:hAnsi="Open Sans" w:cs="Open Sans"/>
          <w:sz w:val="24"/>
          <w:szCs w:val="24"/>
        </w:rPr>
        <w:fldChar w:fldCharType="end"/>
      </w:r>
    </w:p>
    <w:p w14:paraId="3CD245DF" w14:textId="77777777" w:rsidR="003F3585" w:rsidRPr="00FF1F22" w:rsidRDefault="003F3585" w:rsidP="007D0A84">
      <w:pPr>
        <w:rPr>
          <w:rFonts w:ascii="Open Sans" w:hAnsi="Open Sans" w:cs="Open Sans"/>
        </w:rPr>
      </w:pPr>
    </w:p>
    <w:p w14:paraId="69CF52A0" w14:textId="77777777" w:rsidR="0058798F" w:rsidRPr="00FF1F22" w:rsidRDefault="0058798F" w:rsidP="007D0A84">
      <w:pPr>
        <w:rPr>
          <w:rFonts w:ascii="Open Sans" w:hAnsi="Open Sans" w:cs="Open Sans"/>
        </w:rPr>
      </w:pPr>
    </w:p>
    <w:p w14:paraId="51A1C36D" w14:textId="77777777" w:rsidR="00F6340E" w:rsidRPr="00FF1F22" w:rsidRDefault="00F6340E" w:rsidP="007D0A84">
      <w:pPr>
        <w:rPr>
          <w:rFonts w:ascii="Open Sans" w:hAnsi="Open Sans" w:cs="Open Sans"/>
        </w:rPr>
        <w:sectPr w:rsidR="00F6340E" w:rsidRPr="00FF1F22" w:rsidSect="002D6FD0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 w:code="9"/>
          <w:pgMar w:top="1701" w:right="1134" w:bottom="1701" w:left="1418" w:header="709" w:footer="709" w:gutter="0"/>
          <w:cols w:space="708"/>
          <w:titlePg/>
          <w:docGrid w:linePitch="326"/>
        </w:sectPr>
      </w:pPr>
    </w:p>
    <w:p w14:paraId="2CBAF4D1" w14:textId="76A937CD" w:rsidR="00FF1F22" w:rsidRPr="00F21376" w:rsidRDefault="00FF1F22" w:rsidP="00FF1F22">
      <w:pPr>
        <w:pStyle w:val="Z2PodpisRysunkuTabeli"/>
        <w:rPr>
          <w:rFonts w:ascii="Open Sans" w:hAnsi="Open Sans" w:cs="Open Sans"/>
        </w:rPr>
      </w:pPr>
      <w:bookmarkStart w:id="1" w:name="_Toc88940814"/>
      <w:bookmarkStart w:id="2" w:name="_Toc94910401"/>
      <w:bookmarkStart w:id="3" w:name="_Toc97671110"/>
      <w:bookmarkStart w:id="4" w:name="_Toc98146885"/>
      <w:r w:rsidRPr="00F21376">
        <w:rPr>
          <w:rFonts w:ascii="Open Sans" w:hAnsi="Open Sans" w:cs="Open Sans"/>
        </w:rPr>
        <w:lastRenderedPageBreak/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BE592B">
        <w:rPr>
          <w:rFonts w:ascii="Open Sans" w:hAnsi="Open Sans" w:cs="Open Sans"/>
          <w:noProof/>
        </w:rPr>
        <w:t>1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Metryka dokumentu</w:t>
      </w:r>
      <w:bookmarkEnd w:id="1"/>
      <w:bookmarkEnd w:id="2"/>
      <w:bookmarkEnd w:id="3"/>
      <w:bookmarkEnd w:id="4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FF1F22" w14:paraId="20594ADA" w14:textId="77777777" w:rsidTr="00FF1F22">
        <w:tc>
          <w:tcPr>
            <w:tcW w:w="1800" w:type="dxa"/>
            <w:shd w:val="clear" w:color="auto" w:fill="D9D9D9" w:themeFill="background1" w:themeFillShade="D9"/>
          </w:tcPr>
          <w:p w14:paraId="4F28C023" w14:textId="77777777" w:rsidR="00BB6B75" w:rsidRPr="00FF1F22" w:rsidRDefault="00BB6B75" w:rsidP="007D0A84">
            <w:pPr>
              <w:pStyle w:val="Z2Nagwektabeli"/>
              <w:rPr>
                <w:rStyle w:val="Numerstrony"/>
                <w:rFonts w:ascii="Open Sans" w:eastAsia="Cambria" w:hAnsi="Open Sans" w:cs="Open Sans"/>
                <w:szCs w:val="18"/>
              </w:rPr>
            </w:pPr>
            <w:r w:rsidRPr="00FF1F22">
              <w:rPr>
                <w:rFonts w:ascii="Open Sans" w:hAnsi="Open Sans" w:cs="Open Sans"/>
                <w:szCs w:val="18"/>
              </w:rPr>
              <w:t>Projekt</w:t>
            </w:r>
          </w:p>
        </w:tc>
        <w:tc>
          <w:tcPr>
            <w:tcW w:w="7560" w:type="dxa"/>
            <w:shd w:val="clear" w:color="auto" w:fill="D9D9D9" w:themeFill="background1" w:themeFillShade="D9"/>
          </w:tcPr>
          <w:p w14:paraId="695FEECE" w14:textId="77777777" w:rsidR="00BB6B75" w:rsidRPr="00FF1F22" w:rsidRDefault="00BB6B75" w:rsidP="007D0A8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F1F22">
              <w:rPr>
                <w:rFonts w:ascii="Open Sans" w:hAnsi="Open Sans" w:cs="Open Sans"/>
                <w:szCs w:val="18"/>
              </w:rPr>
              <w:t>ZEFIR 2</w:t>
            </w:r>
          </w:p>
        </w:tc>
      </w:tr>
      <w:tr w:rsidR="00BB6B75" w:rsidRPr="00FF1F22" w14:paraId="110F1939" w14:textId="77777777" w:rsidTr="00FF1F22">
        <w:tc>
          <w:tcPr>
            <w:tcW w:w="1800" w:type="dxa"/>
          </w:tcPr>
          <w:p w14:paraId="1C9943E5" w14:textId="77777777" w:rsidR="00BB6B75" w:rsidRPr="00FF1F22" w:rsidRDefault="00FF41D0" w:rsidP="009E5F0B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Nazwa Wykonawcy</w:t>
            </w:r>
          </w:p>
        </w:tc>
        <w:tc>
          <w:tcPr>
            <w:tcW w:w="7560" w:type="dxa"/>
          </w:tcPr>
          <w:p w14:paraId="3ECE7298" w14:textId="77777777" w:rsidR="00BB6B75" w:rsidRPr="00FF1F22" w:rsidRDefault="001D1ACD" w:rsidP="00004C2C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Asseco Poland S.A.</w:t>
            </w:r>
          </w:p>
        </w:tc>
      </w:tr>
      <w:tr w:rsidR="00BB6B75" w:rsidRPr="00FF1F22" w14:paraId="2CD06138" w14:textId="77777777" w:rsidTr="00FF1F22">
        <w:tc>
          <w:tcPr>
            <w:tcW w:w="1800" w:type="dxa"/>
          </w:tcPr>
          <w:p w14:paraId="0B4757AF" w14:textId="77777777" w:rsidR="00BB6B75" w:rsidRPr="00FF1F22" w:rsidRDefault="00FF41D0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Nazwa p</w:t>
            </w:r>
            <w:r w:rsidR="00BB6B75" w:rsidRPr="00FF1F22">
              <w:rPr>
                <w:rFonts w:ascii="Open Sans" w:hAnsi="Open Sans" w:cs="Open Sans"/>
                <w:sz w:val="18"/>
                <w:szCs w:val="18"/>
              </w:rPr>
              <w:t>rodukt</w:t>
            </w:r>
            <w:r w:rsidRPr="00FF1F22">
              <w:rPr>
                <w:rFonts w:ascii="Open Sans" w:hAnsi="Open Sans" w:cs="Open Sans"/>
                <w:sz w:val="18"/>
                <w:szCs w:val="18"/>
              </w:rPr>
              <w:t>u</w:t>
            </w:r>
          </w:p>
        </w:tc>
        <w:tc>
          <w:tcPr>
            <w:tcW w:w="7560" w:type="dxa"/>
          </w:tcPr>
          <w:p w14:paraId="4AFB7BFC" w14:textId="7FB6BDF5" w:rsidR="00BB6B75" w:rsidRPr="00FF1F22" w:rsidRDefault="0006207D" w:rsidP="00A64167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FF1F22">
              <w:rPr>
                <w:rFonts w:ascii="Open Sans" w:hAnsi="Open Sans" w:cs="Open Sans"/>
                <w:sz w:val="18"/>
                <w:szCs w:val="18"/>
              </w:rPr>
              <w:instrText xml:space="preserve"> TITLE   \* MERGEFORMAT </w:instrText>
            </w:r>
            <w:r w:rsidRPr="00FF1F22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BE592B">
              <w:rPr>
                <w:rFonts w:ascii="Open Sans" w:hAnsi="Open Sans" w:cs="Open Sans"/>
                <w:sz w:val="18"/>
                <w:szCs w:val="18"/>
              </w:rPr>
              <w:t>Specyfikacja XML dla podmiotów w zakresie elektronicznej obsługi deklaracji w sprawie podatku akcyzowego od nabycia wewnątrzwspólnotowego energii elektrycznej AKC-EN</w:t>
            </w:r>
            <w:r w:rsidRPr="00FF1F22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BB6B75" w:rsidRPr="00FF1F22" w14:paraId="3DA86141" w14:textId="77777777" w:rsidTr="00FF1F22">
        <w:tc>
          <w:tcPr>
            <w:tcW w:w="1800" w:type="dxa"/>
          </w:tcPr>
          <w:p w14:paraId="512E5FAF" w14:textId="77777777" w:rsidR="00BB6B75" w:rsidRPr="00FF1F22" w:rsidRDefault="00BB6B75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Opis</w:t>
            </w:r>
            <w:r w:rsidR="00FF41D0" w:rsidRPr="00FF1F22">
              <w:rPr>
                <w:rFonts w:ascii="Open Sans" w:hAnsi="Open Sans" w:cs="Open Sans"/>
                <w:sz w:val="18"/>
                <w:szCs w:val="18"/>
              </w:rPr>
              <w:t xml:space="preserve"> produktu</w:t>
            </w:r>
          </w:p>
        </w:tc>
        <w:tc>
          <w:tcPr>
            <w:tcW w:w="7560" w:type="dxa"/>
          </w:tcPr>
          <w:p w14:paraId="5C1EB7C4" w14:textId="77777777" w:rsidR="00FF1F22" w:rsidRPr="00FF1F22" w:rsidRDefault="00FF1F22" w:rsidP="00FF1F22">
            <w:pPr>
              <w:pStyle w:val="PJP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F1F22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Dokument jest produktem zrealizowanym w ramach </w:t>
            </w:r>
            <w:r w:rsidRPr="00FF1F22">
              <w:rPr>
                <w:rFonts w:ascii="Open Sans" w:hAnsi="Open Sans" w:cs="Open Sans"/>
                <w:szCs w:val="18"/>
              </w:rPr>
              <w:t>Umow</w:t>
            </w:r>
            <w:r w:rsidRPr="00FF1F22">
              <w:rPr>
                <w:rFonts w:ascii="Open Sans" w:hAnsi="Open Sans" w:cs="Open Sans"/>
                <w:szCs w:val="18"/>
                <w:lang w:val="pl-PL"/>
              </w:rPr>
              <w:t>y</w:t>
            </w:r>
            <w:r w:rsidRPr="00FF1F22">
              <w:rPr>
                <w:rFonts w:ascii="Open Sans" w:hAnsi="Open Sans" w:cs="Open Sans"/>
                <w:szCs w:val="18"/>
              </w:rPr>
              <w:t xml:space="preserve"> nr 1201-ILL-5.023.22.2021 z dnia 26.02.2021</w:t>
            </w:r>
            <w:r w:rsidRPr="00FF1F22">
              <w:rPr>
                <w:rFonts w:ascii="Open Sans" w:hAnsi="Open Sans" w:cs="Open Sans"/>
                <w:szCs w:val="18"/>
                <w:lang w:val="pl-PL"/>
              </w:rPr>
              <w:t>wraz z późniejszymi aneksami.</w:t>
            </w:r>
          </w:p>
          <w:p w14:paraId="206429E8" w14:textId="051C454E" w:rsidR="00004C2C" w:rsidRPr="00FF1F22" w:rsidRDefault="00004C2C" w:rsidP="00AF1026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Dokument zawiera</w:t>
            </w:r>
            <w:r w:rsidR="008A4189" w:rsidRPr="00FF1F22">
              <w:rPr>
                <w:rFonts w:ascii="Open Sans" w:hAnsi="Open Sans" w:cs="Open Sans"/>
                <w:sz w:val="18"/>
                <w:szCs w:val="18"/>
              </w:rPr>
              <w:t xml:space="preserve"> specyfikacj</w:t>
            </w:r>
            <w:r w:rsidR="00695F77" w:rsidRPr="00FF1F22">
              <w:rPr>
                <w:rFonts w:ascii="Open Sans" w:hAnsi="Open Sans" w:cs="Open Sans"/>
                <w:sz w:val="18"/>
                <w:szCs w:val="18"/>
              </w:rPr>
              <w:t>ę</w:t>
            </w:r>
            <w:r w:rsidR="000A71C7" w:rsidRPr="00FF1F22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AF1026" w:rsidRPr="00FF1F22">
              <w:rPr>
                <w:rFonts w:ascii="Open Sans" w:hAnsi="Open Sans" w:cs="Open Sans"/>
                <w:sz w:val="18"/>
                <w:szCs w:val="18"/>
              </w:rPr>
              <w:t xml:space="preserve">XML dla podmiotów </w:t>
            </w:r>
            <w:r w:rsidR="00A64167" w:rsidRPr="00FF1F22">
              <w:rPr>
                <w:rFonts w:ascii="Open Sans" w:hAnsi="Open Sans" w:cs="Open Sans"/>
                <w:sz w:val="18"/>
                <w:szCs w:val="18"/>
              </w:rPr>
              <w:t xml:space="preserve">w zakresie elektronicznej obsługi deklaracji </w:t>
            </w:r>
            <w:r w:rsidR="00FF1F22" w:rsidRPr="00FF1F22">
              <w:rPr>
                <w:rFonts w:ascii="Open Sans" w:hAnsi="Open Sans" w:cs="Open Sans"/>
                <w:sz w:val="18"/>
                <w:szCs w:val="18"/>
              </w:rPr>
              <w:t>w sprawie podatku akcyzowego</w:t>
            </w:r>
            <w:r w:rsidR="00A64167" w:rsidRPr="00FF1F22">
              <w:rPr>
                <w:rFonts w:ascii="Open Sans" w:hAnsi="Open Sans" w:cs="Open Sans"/>
                <w:sz w:val="18"/>
                <w:szCs w:val="18"/>
              </w:rPr>
              <w:t xml:space="preserve"> od nabycia wewnątrzwspólnotowego energii elektrycznej AKC-EN</w:t>
            </w:r>
          </w:p>
        </w:tc>
      </w:tr>
      <w:tr w:rsidR="00BB6B75" w:rsidRPr="00FF1F22" w14:paraId="64B767A1" w14:textId="77777777" w:rsidTr="00FF1F22">
        <w:tc>
          <w:tcPr>
            <w:tcW w:w="1800" w:type="dxa"/>
          </w:tcPr>
          <w:p w14:paraId="7FA7C863" w14:textId="77777777" w:rsidR="00BB6B75" w:rsidRPr="00FF1F22" w:rsidRDefault="00FF41D0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Autor/</w:t>
            </w:r>
            <w:proofErr w:type="spellStart"/>
            <w:r w:rsidRPr="00FF1F22">
              <w:rPr>
                <w:rFonts w:ascii="Open Sans" w:hAnsi="Open Sans" w:cs="Open Sans"/>
                <w:sz w:val="18"/>
                <w:szCs w:val="18"/>
              </w:rPr>
              <w:t>rzy</w:t>
            </w:r>
            <w:proofErr w:type="spellEnd"/>
          </w:p>
        </w:tc>
        <w:tc>
          <w:tcPr>
            <w:tcW w:w="7560" w:type="dxa"/>
          </w:tcPr>
          <w:p w14:paraId="62BF6CA2" w14:textId="77777777" w:rsidR="00BB6B75" w:rsidRPr="00FF1F22" w:rsidRDefault="008A4189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Projektant – </w:t>
            </w:r>
            <w:r w:rsidR="009B3879" w:rsidRPr="00FF1F22">
              <w:rPr>
                <w:rFonts w:ascii="Open Sans" w:hAnsi="Open Sans" w:cs="Open Sans"/>
                <w:sz w:val="18"/>
                <w:szCs w:val="18"/>
              </w:rPr>
              <w:t>Rafał Złoty</w:t>
            </w:r>
            <w:r w:rsidR="00C21759" w:rsidRPr="00FF1F22">
              <w:rPr>
                <w:rFonts w:ascii="Open Sans" w:hAnsi="Open Sans" w:cs="Open Sans"/>
                <w:sz w:val="18"/>
                <w:szCs w:val="18"/>
              </w:rPr>
              <w:t>, Analityk - Bogdan Schmidt</w:t>
            </w:r>
          </w:p>
        </w:tc>
      </w:tr>
      <w:tr w:rsidR="00FF1F22" w:rsidRPr="00FF1F22" w14:paraId="7ED1EC86" w14:textId="77777777" w:rsidTr="00593B1C">
        <w:tc>
          <w:tcPr>
            <w:tcW w:w="1800" w:type="dxa"/>
          </w:tcPr>
          <w:p w14:paraId="77CF988E" w14:textId="77777777" w:rsidR="00FF1F22" w:rsidRPr="00FF1F22" w:rsidRDefault="00FF1F22" w:rsidP="00132ACF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Nazwa pliku</w:t>
            </w:r>
          </w:p>
        </w:tc>
        <w:tc>
          <w:tcPr>
            <w:tcW w:w="7560" w:type="dxa"/>
          </w:tcPr>
          <w:p w14:paraId="44E77720" w14:textId="1051A301" w:rsidR="00FF1F22" w:rsidRPr="00FF1F22" w:rsidRDefault="00FF1F22" w:rsidP="00132ACF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FF1F22">
              <w:rPr>
                <w:rFonts w:ascii="Open Sans" w:hAnsi="Open Sans" w:cs="Open Sans"/>
                <w:sz w:val="18"/>
                <w:szCs w:val="18"/>
              </w:rPr>
              <w:instrText xml:space="preserve"> FILENAME   \* MERGEFORMAT </w:instrText>
            </w:r>
            <w:r w:rsidRPr="00FF1F22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BE592B">
              <w:rPr>
                <w:rFonts w:ascii="Open Sans" w:hAnsi="Open Sans" w:cs="Open Sans"/>
                <w:noProof/>
                <w:sz w:val="18"/>
                <w:szCs w:val="18"/>
              </w:rPr>
              <w:t>ZF2-PWT-KXML-AKCEN_v3.0.docx</w:t>
            </w:r>
            <w:r w:rsidRPr="00FF1F22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FF1F22" w:rsidRPr="00FF1F22" w14:paraId="6D155319" w14:textId="77777777" w:rsidTr="009E48AB">
        <w:tc>
          <w:tcPr>
            <w:tcW w:w="1800" w:type="dxa"/>
          </w:tcPr>
          <w:p w14:paraId="6B0F7117" w14:textId="25700AEF" w:rsidR="00FF1F22" w:rsidRPr="00FF1F22" w:rsidRDefault="00FF1F22" w:rsidP="00FF1F2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Liczba stron</w:t>
            </w:r>
          </w:p>
        </w:tc>
        <w:tc>
          <w:tcPr>
            <w:tcW w:w="7560" w:type="dxa"/>
          </w:tcPr>
          <w:p w14:paraId="6EAFE5F1" w14:textId="0A77EE88" w:rsidR="00FF1F22" w:rsidRPr="00FF1F22" w:rsidRDefault="00FF1F22" w:rsidP="00FF1F22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FF1F22">
              <w:rPr>
                <w:rFonts w:ascii="Open Sans" w:hAnsi="Open Sans" w:cs="Open Sans"/>
                <w:sz w:val="18"/>
                <w:szCs w:val="18"/>
              </w:rPr>
              <w:instrText xml:space="preserve"> NUMPAGES   \* MERGEFORMAT </w:instrText>
            </w:r>
            <w:r w:rsidRPr="00FF1F22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BE592B">
              <w:rPr>
                <w:rFonts w:ascii="Open Sans" w:hAnsi="Open Sans" w:cs="Open Sans"/>
                <w:noProof/>
                <w:sz w:val="18"/>
                <w:szCs w:val="18"/>
              </w:rPr>
              <w:t>22</w:t>
            </w:r>
            <w:r w:rsidRPr="00FF1F22">
              <w:rPr>
                <w:rFonts w:ascii="Open Sans" w:hAnsi="Open Sans" w:cs="Open Sans"/>
                <w:noProof/>
                <w:sz w:val="18"/>
                <w:szCs w:val="18"/>
              </w:rPr>
              <w:fldChar w:fldCharType="end"/>
            </w:r>
          </w:p>
        </w:tc>
      </w:tr>
    </w:tbl>
    <w:p w14:paraId="6621CC5B" w14:textId="77777777" w:rsidR="003D25AE" w:rsidRPr="00FF1F22" w:rsidRDefault="003D25AE" w:rsidP="003D25AE">
      <w:pPr>
        <w:pStyle w:val="Z2PodpisRysunkuTabeli"/>
        <w:rPr>
          <w:rFonts w:ascii="Open Sans" w:hAnsi="Open Sans" w:cs="Open Sans"/>
        </w:rPr>
      </w:pPr>
    </w:p>
    <w:p w14:paraId="34BC5F49" w14:textId="35872CE9" w:rsidR="00FF1F22" w:rsidRPr="00F21376" w:rsidRDefault="00FF1F22" w:rsidP="00FF1F22">
      <w:pPr>
        <w:pStyle w:val="Z2PodpisRysunkuTabeli"/>
        <w:rPr>
          <w:rFonts w:ascii="Open Sans" w:hAnsi="Open Sans" w:cs="Open Sans"/>
        </w:rPr>
      </w:pPr>
      <w:bookmarkStart w:id="5" w:name="_Toc88940815"/>
      <w:bookmarkStart w:id="6" w:name="_Toc94910402"/>
      <w:bookmarkStart w:id="7" w:name="_Toc97671111"/>
      <w:bookmarkStart w:id="8" w:name="_Toc98146886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BE592B">
        <w:rPr>
          <w:rFonts w:ascii="Open Sans" w:hAnsi="Open Sans" w:cs="Open Sans"/>
          <w:noProof/>
        </w:rPr>
        <w:t>2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Historia zmian dokumentu</w:t>
      </w:r>
      <w:bookmarkEnd w:id="5"/>
      <w:bookmarkEnd w:id="6"/>
      <w:bookmarkEnd w:id="7"/>
      <w:bookmarkEnd w:id="8"/>
    </w:p>
    <w:tbl>
      <w:tblPr>
        <w:tblStyle w:val="Tabela-Siatka"/>
        <w:tblW w:w="9493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213"/>
      </w:tblGrid>
      <w:tr w:rsidR="005366D3" w:rsidRPr="008A5DBF" w14:paraId="079061A7" w14:textId="77777777" w:rsidTr="00BE592B">
        <w:tc>
          <w:tcPr>
            <w:tcW w:w="797" w:type="dxa"/>
            <w:shd w:val="clear" w:color="auto" w:fill="D9D9D9" w:themeFill="background1" w:themeFillShade="D9"/>
          </w:tcPr>
          <w:p w14:paraId="3FC502E4" w14:textId="77777777" w:rsidR="00A45A2F" w:rsidRPr="008A5DBF" w:rsidRDefault="005366D3" w:rsidP="008A5DBF">
            <w:pPr>
              <w:pStyle w:val="Z2Nagwektabeli"/>
              <w:spacing w:before="0" w:after="0"/>
              <w:rPr>
                <w:rFonts w:ascii="Open Sans" w:hAnsi="Open Sans" w:cs="Open Sans"/>
                <w:sz w:val="16"/>
                <w:szCs w:val="16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</w:rPr>
              <w:t>E</w:t>
            </w:r>
            <w:r w:rsidR="00A45A2F" w:rsidRPr="008A5DBF">
              <w:rPr>
                <w:rFonts w:ascii="Open Sans" w:hAnsi="Open Sans" w:cs="Open Sans"/>
                <w:sz w:val="16"/>
                <w:szCs w:val="16"/>
              </w:rPr>
              <w:t>dycj</w:t>
            </w:r>
            <w:r w:rsidRPr="008A5DBF">
              <w:rPr>
                <w:rFonts w:ascii="Open Sans" w:hAnsi="Open Sans" w:cs="Open Sans"/>
                <w:sz w:val="16"/>
                <w:szCs w:val="16"/>
              </w:rPr>
              <w:t>a</w:t>
            </w:r>
          </w:p>
        </w:tc>
        <w:tc>
          <w:tcPr>
            <w:tcW w:w="877" w:type="dxa"/>
            <w:shd w:val="clear" w:color="auto" w:fill="D9D9D9" w:themeFill="background1" w:themeFillShade="D9"/>
          </w:tcPr>
          <w:p w14:paraId="040CC6C3" w14:textId="77777777" w:rsidR="00A45A2F" w:rsidRPr="008A5DBF" w:rsidRDefault="005366D3" w:rsidP="008A5DBF">
            <w:pPr>
              <w:pStyle w:val="Z2Nagwektabeli"/>
              <w:spacing w:before="0" w:after="0"/>
              <w:rPr>
                <w:rFonts w:ascii="Open Sans" w:hAnsi="Open Sans" w:cs="Open Sans"/>
                <w:sz w:val="16"/>
                <w:szCs w:val="16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</w:rPr>
              <w:t>Rewizja</w:t>
            </w:r>
          </w:p>
        </w:tc>
        <w:tc>
          <w:tcPr>
            <w:tcW w:w="1326" w:type="dxa"/>
            <w:shd w:val="clear" w:color="auto" w:fill="D9D9D9" w:themeFill="background1" w:themeFillShade="D9"/>
          </w:tcPr>
          <w:p w14:paraId="7931E9D3" w14:textId="77777777" w:rsidR="00A45A2F" w:rsidRPr="008A5DBF" w:rsidRDefault="00A45A2F" w:rsidP="008A5DBF">
            <w:pPr>
              <w:pStyle w:val="Z2Nagwektabeli"/>
              <w:spacing w:before="0" w:after="0"/>
              <w:rPr>
                <w:rFonts w:ascii="Open Sans" w:hAnsi="Open Sans" w:cs="Open Sans"/>
                <w:sz w:val="16"/>
                <w:szCs w:val="16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</w:rPr>
              <w:t>Data wydania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AE42C55" w14:textId="77777777" w:rsidR="00A45A2F" w:rsidRPr="008A5DBF" w:rsidRDefault="00A45A2F" w:rsidP="008A5DBF">
            <w:pPr>
              <w:pStyle w:val="Z2Nagwektabeli"/>
              <w:spacing w:before="0" w:after="0"/>
              <w:rPr>
                <w:rFonts w:ascii="Open Sans" w:hAnsi="Open Sans" w:cs="Open Sans"/>
                <w:sz w:val="16"/>
                <w:szCs w:val="16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</w:rPr>
              <w:t>Opis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6E8562E9" w14:textId="77777777" w:rsidR="00A45A2F" w:rsidRPr="008A5DBF" w:rsidRDefault="005366D3" w:rsidP="008A5DBF">
            <w:pPr>
              <w:pStyle w:val="Z2Nagwektabeli"/>
              <w:spacing w:before="0" w:after="0"/>
              <w:rPr>
                <w:rFonts w:ascii="Open Sans" w:hAnsi="Open Sans" w:cs="Open Sans"/>
                <w:sz w:val="16"/>
                <w:szCs w:val="16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</w:rPr>
              <w:t>A</w:t>
            </w:r>
            <w:r w:rsidR="00A45A2F" w:rsidRPr="008A5DBF">
              <w:rPr>
                <w:rFonts w:ascii="Open Sans" w:hAnsi="Open Sans" w:cs="Open Sans"/>
                <w:sz w:val="16"/>
                <w:szCs w:val="16"/>
              </w:rPr>
              <w:t>kcja (*)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0E308107" w14:textId="77777777" w:rsidR="00A45A2F" w:rsidRPr="008A5DBF" w:rsidRDefault="00A45A2F" w:rsidP="008A5DBF">
            <w:pPr>
              <w:pStyle w:val="Z2Nagwektabeli"/>
              <w:spacing w:before="0" w:after="0"/>
              <w:rPr>
                <w:rFonts w:ascii="Open Sans" w:hAnsi="Open Sans" w:cs="Open Sans"/>
                <w:sz w:val="16"/>
                <w:szCs w:val="16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</w:rPr>
              <w:t>Rozdzi</w:t>
            </w:r>
            <w:r w:rsidR="00FF41D0" w:rsidRPr="008A5DBF">
              <w:rPr>
                <w:rFonts w:ascii="Open Sans" w:hAnsi="Open Sans" w:cs="Open Sans"/>
                <w:sz w:val="16"/>
                <w:szCs w:val="16"/>
              </w:rPr>
              <w:t>ały</w:t>
            </w:r>
            <w:r w:rsidR="005366D3" w:rsidRPr="008A5DBF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8A5DBF">
              <w:rPr>
                <w:rFonts w:ascii="Open Sans" w:hAnsi="Open Sans" w:cs="Open Sans"/>
                <w:sz w:val="16"/>
                <w:szCs w:val="16"/>
              </w:rPr>
              <w:t>(**)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75D2B119" w14:textId="77777777" w:rsidR="00A45A2F" w:rsidRPr="008A5DBF" w:rsidRDefault="00A45A2F" w:rsidP="008A5DBF">
            <w:pPr>
              <w:pStyle w:val="Z2Nagwektabeli"/>
              <w:spacing w:before="0" w:after="0"/>
              <w:rPr>
                <w:rFonts w:ascii="Open Sans" w:hAnsi="Open Sans" w:cs="Open Sans"/>
                <w:sz w:val="16"/>
                <w:szCs w:val="16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</w:rPr>
              <w:t>Autor</w:t>
            </w:r>
            <w:r w:rsidR="00FF41D0" w:rsidRPr="008A5DBF">
              <w:rPr>
                <w:rFonts w:ascii="Open Sans" w:hAnsi="Open Sans" w:cs="Open Sans"/>
                <w:sz w:val="16"/>
                <w:szCs w:val="16"/>
              </w:rPr>
              <w:t>/</w:t>
            </w:r>
            <w:proofErr w:type="spellStart"/>
            <w:r w:rsidR="00FF41D0" w:rsidRPr="008A5DBF">
              <w:rPr>
                <w:rFonts w:ascii="Open Sans" w:hAnsi="Open Sans" w:cs="Open Sans"/>
                <w:sz w:val="16"/>
                <w:szCs w:val="16"/>
              </w:rPr>
              <w:t>rzy</w:t>
            </w:r>
            <w:proofErr w:type="spellEnd"/>
            <w:r w:rsidR="00FF41D0" w:rsidRPr="008A5DBF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8A5DBF">
              <w:rPr>
                <w:rFonts w:ascii="Open Sans" w:hAnsi="Open Sans" w:cs="Open Sans"/>
                <w:sz w:val="16"/>
                <w:szCs w:val="16"/>
              </w:rPr>
              <w:t>(***)</w:t>
            </w:r>
          </w:p>
        </w:tc>
        <w:tc>
          <w:tcPr>
            <w:tcW w:w="1213" w:type="dxa"/>
            <w:shd w:val="clear" w:color="auto" w:fill="D9D9D9" w:themeFill="background1" w:themeFillShade="D9"/>
          </w:tcPr>
          <w:p w14:paraId="2EE0F7D5" w14:textId="77777777" w:rsidR="00A45A2F" w:rsidRPr="008A5DBF" w:rsidRDefault="00A45A2F" w:rsidP="008A5DBF">
            <w:pPr>
              <w:pStyle w:val="Z2Nagwektabeli"/>
              <w:spacing w:before="0" w:after="0"/>
              <w:rPr>
                <w:rFonts w:ascii="Open Sans" w:hAnsi="Open Sans" w:cs="Open Sans"/>
                <w:sz w:val="16"/>
                <w:szCs w:val="16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</w:rPr>
              <w:t xml:space="preserve">Data </w:t>
            </w:r>
            <w:r w:rsidR="005366D3" w:rsidRPr="008A5DBF">
              <w:rPr>
                <w:rFonts w:ascii="Open Sans" w:hAnsi="Open Sans" w:cs="Open Sans"/>
                <w:sz w:val="16"/>
                <w:szCs w:val="16"/>
              </w:rPr>
              <w:t>KJ</w:t>
            </w:r>
          </w:p>
        </w:tc>
      </w:tr>
      <w:tr w:rsidR="00CD10BB" w:rsidRPr="008A5DBF" w14:paraId="0D15F95B" w14:textId="77777777" w:rsidTr="00BE592B">
        <w:tc>
          <w:tcPr>
            <w:tcW w:w="797" w:type="dxa"/>
          </w:tcPr>
          <w:p w14:paraId="48FEEAC8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681CD73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CB3A9F6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2013-07-11</w:t>
            </w:r>
          </w:p>
        </w:tc>
        <w:tc>
          <w:tcPr>
            <w:tcW w:w="2400" w:type="dxa"/>
          </w:tcPr>
          <w:p w14:paraId="438C45DE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77612718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6525AE91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1A6CB69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Wojciech Salamon</w:t>
            </w:r>
          </w:p>
        </w:tc>
        <w:tc>
          <w:tcPr>
            <w:tcW w:w="1213" w:type="dxa"/>
          </w:tcPr>
          <w:p w14:paraId="26D67A13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</w:tr>
      <w:tr w:rsidR="00CD10BB" w:rsidRPr="008A5DBF" w14:paraId="294909C6" w14:textId="77777777" w:rsidTr="00BE592B">
        <w:tc>
          <w:tcPr>
            <w:tcW w:w="797" w:type="dxa"/>
          </w:tcPr>
          <w:p w14:paraId="1F0BD25B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391ACAD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269A247E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2013-07-26</w:t>
            </w:r>
          </w:p>
        </w:tc>
        <w:tc>
          <w:tcPr>
            <w:tcW w:w="2400" w:type="dxa"/>
          </w:tcPr>
          <w:p w14:paraId="0276BFBB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Zmiany w przestrzeniach nazw</w:t>
            </w:r>
          </w:p>
        </w:tc>
        <w:tc>
          <w:tcPr>
            <w:tcW w:w="720" w:type="dxa"/>
          </w:tcPr>
          <w:p w14:paraId="20A62720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2137C754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3E69DAE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213" w:type="dxa"/>
          </w:tcPr>
          <w:p w14:paraId="713C16F1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</w:tr>
      <w:tr w:rsidR="00CD10BB" w:rsidRPr="008A5DBF" w14:paraId="2E197E20" w14:textId="77777777" w:rsidTr="00BE592B">
        <w:tc>
          <w:tcPr>
            <w:tcW w:w="797" w:type="dxa"/>
          </w:tcPr>
          <w:p w14:paraId="7208ABE5" w14:textId="77777777" w:rsidR="00CD10BB" w:rsidRPr="008A5DBF" w:rsidDel="00DC1690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1B76E85" w14:textId="77777777" w:rsidR="00CD10BB" w:rsidRPr="008A5DBF" w:rsidDel="00DC1690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517C7C0" w14:textId="77777777" w:rsidR="00CD10BB" w:rsidRPr="008A5DBF" w:rsidDel="00193612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7C56C5A5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27E95449" w14:textId="77777777" w:rsidR="00CD10BB" w:rsidRPr="008A5DBF" w:rsidDel="00E715AA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D534C69" w14:textId="77777777" w:rsidR="00CD10BB" w:rsidRPr="008A5DBF" w:rsidDel="00E715AA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FA73475" w14:textId="77777777" w:rsidR="00CD10BB" w:rsidRPr="008A5DBF" w:rsidDel="00E715AA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Ewa Cegła</w:t>
            </w:r>
          </w:p>
        </w:tc>
        <w:tc>
          <w:tcPr>
            <w:tcW w:w="1213" w:type="dxa"/>
          </w:tcPr>
          <w:p w14:paraId="0C943DF4" w14:textId="77777777" w:rsidR="00CD10BB" w:rsidRPr="008A5DBF" w:rsidDel="00193612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2013-07-30</w:t>
            </w:r>
          </w:p>
        </w:tc>
      </w:tr>
      <w:tr w:rsidR="00CD10BB" w:rsidRPr="008A5DBF" w14:paraId="65FC7289" w14:textId="77777777" w:rsidTr="00BE592B">
        <w:tc>
          <w:tcPr>
            <w:tcW w:w="797" w:type="dxa"/>
          </w:tcPr>
          <w:p w14:paraId="23086C37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52C449D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5E50EB36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615C6EF3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Dodanie brakujących pól, reguł walidacji.</w:t>
            </w:r>
          </w:p>
        </w:tc>
        <w:tc>
          <w:tcPr>
            <w:tcW w:w="720" w:type="dxa"/>
          </w:tcPr>
          <w:p w14:paraId="3219558B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0F3733D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698B869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Sławomir</w:t>
            </w:r>
          </w:p>
          <w:p w14:paraId="0BE77867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Bondka</w:t>
            </w:r>
            <w:proofErr w:type="spellEnd"/>
          </w:p>
        </w:tc>
        <w:tc>
          <w:tcPr>
            <w:tcW w:w="1213" w:type="dxa"/>
          </w:tcPr>
          <w:p w14:paraId="4A02BC3E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</w:tr>
      <w:tr w:rsidR="00CD10BB" w:rsidRPr="008A5DBF" w14:paraId="0423D6C9" w14:textId="77777777" w:rsidTr="00BE592B">
        <w:tc>
          <w:tcPr>
            <w:tcW w:w="797" w:type="dxa"/>
          </w:tcPr>
          <w:p w14:paraId="20C2CDB5" w14:textId="77777777" w:rsidR="00CD10BB" w:rsidRPr="008A5DBF" w:rsidDel="00DC1690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C5A6DB8" w14:textId="77777777" w:rsidR="00CD10BB" w:rsidRPr="008A5DBF" w:rsidDel="00DC1690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64302B4B" w14:textId="77777777" w:rsidR="00CD10BB" w:rsidRPr="008A5DBF" w:rsidDel="00193612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26F9DB67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A62BB42" w14:textId="77777777" w:rsidR="00CD10BB" w:rsidRPr="008A5DBF" w:rsidDel="00E715AA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8B6BFB3" w14:textId="77777777" w:rsidR="00CD10BB" w:rsidRPr="008A5DBF" w:rsidDel="00E715AA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5E4FF02" w14:textId="77777777" w:rsidR="00CD10BB" w:rsidRPr="008A5DBF" w:rsidDel="00E715AA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Bogdan Schmidt</w:t>
            </w:r>
          </w:p>
        </w:tc>
        <w:tc>
          <w:tcPr>
            <w:tcW w:w="1213" w:type="dxa"/>
          </w:tcPr>
          <w:p w14:paraId="2D17C66C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2013-08-29</w:t>
            </w:r>
          </w:p>
        </w:tc>
      </w:tr>
      <w:tr w:rsidR="00CD10BB" w:rsidRPr="008A5DBF" w14:paraId="59D02F19" w14:textId="77777777" w:rsidTr="00BE592B">
        <w:tc>
          <w:tcPr>
            <w:tcW w:w="797" w:type="dxa"/>
          </w:tcPr>
          <w:p w14:paraId="6DF37D50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11B4AEB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7F15DFBA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0534D1EB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Usunięcie niepotrzebnych pól</w:t>
            </w:r>
          </w:p>
        </w:tc>
        <w:tc>
          <w:tcPr>
            <w:tcW w:w="720" w:type="dxa"/>
          </w:tcPr>
          <w:p w14:paraId="5665D4D9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BA376AE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90CAFA0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Bondka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 xml:space="preserve"> Sławomir</w:t>
            </w:r>
          </w:p>
        </w:tc>
        <w:tc>
          <w:tcPr>
            <w:tcW w:w="1213" w:type="dxa"/>
          </w:tcPr>
          <w:p w14:paraId="26BA72BB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</w:tr>
      <w:tr w:rsidR="00CD10BB" w:rsidRPr="008A5DBF" w14:paraId="6CF9911B" w14:textId="77777777" w:rsidTr="00BE592B">
        <w:tc>
          <w:tcPr>
            <w:tcW w:w="797" w:type="dxa"/>
          </w:tcPr>
          <w:p w14:paraId="22ABB0A5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FA46643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50F3D448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523B3FC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5BC9E9E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01DE599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5FDDC06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213" w:type="dxa"/>
          </w:tcPr>
          <w:p w14:paraId="66EEA9EB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2013-11-08</w:t>
            </w:r>
          </w:p>
        </w:tc>
      </w:tr>
      <w:tr w:rsidR="00CD10BB" w:rsidRPr="008A5DBF" w14:paraId="5FDB6002" w14:textId="77777777" w:rsidTr="00BE592B">
        <w:tc>
          <w:tcPr>
            <w:tcW w:w="797" w:type="dxa"/>
          </w:tcPr>
          <w:p w14:paraId="3D40B8DD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700BA18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71F01351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2221FA25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0C8630B1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306A236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0089B608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 xml:space="preserve">Jerzy </w:t>
            </w: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Jeruzol</w:t>
            </w:r>
            <w:proofErr w:type="spellEnd"/>
          </w:p>
        </w:tc>
        <w:tc>
          <w:tcPr>
            <w:tcW w:w="1213" w:type="dxa"/>
          </w:tcPr>
          <w:p w14:paraId="3E18FE2A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</w:tr>
      <w:tr w:rsidR="00CD10BB" w:rsidRPr="008A5DBF" w14:paraId="48628510" w14:textId="77777777" w:rsidTr="00BE592B">
        <w:tc>
          <w:tcPr>
            <w:tcW w:w="797" w:type="dxa"/>
          </w:tcPr>
          <w:p w14:paraId="7DFF0E5B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CD6ACE6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12B3C681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15D2F944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59B1543B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2F953EC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2153B35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Sławomir</w:t>
            </w:r>
          </w:p>
          <w:p w14:paraId="738D3C1E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Bondka</w:t>
            </w:r>
            <w:proofErr w:type="spellEnd"/>
          </w:p>
        </w:tc>
        <w:tc>
          <w:tcPr>
            <w:tcW w:w="1213" w:type="dxa"/>
          </w:tcPr>
          <w:p w14:paraId="0C482FE8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</w:tr>
      <w:tr w:rsidR="00CD10BB" w:rsidRPr="008A5DBF" w14:paraId="1D349146" w14:textId="77777777" w:rsidTr="00BE592B">
        <w:tc>
          <w:tcPr>
            <w:tcW w:w="797" w:type="dxa"/>
          </w:tcPr>
          <w:p w14:paraId="06978FFB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F7B4980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37BFB1FB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01BB509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1FD05B7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2D12973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D30172A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213" w:type="dxa"/>
          </w:tcPr>
          <w:p w14:paraId="18F57FCD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2013-12-31</w:t>
            </w:r>
          </w:p>
        </w:tc>
      </w:tr>
      <w:tr w:rsidR="00CD10BB" w:rsidRPr="008A5DBF" w14:paraId="72F72C37" w14:textId="77777777" w:rsidTr="00BE592B">
        <w:tc>
          <w:tcPr>
            <w:tcW w:w="797" w:type="dxa"/>
          </w:tcPr>
          <w:p w14:paraId="04B5EDF2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2760347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146894A3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0B1ADC87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208ADA12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09DCB2C5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72C2D4F4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 xml:space="preserve">Jerzy </w:t>
            </w: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Jeruzol</w:t>
            </w:r>
            <w:proofErr w:type="spellEnd"/>
          </w:p>
        </w:tc>
        <w:tc>
          <w:tcPr>
            <w:tcW w:w="1213" w:type="dxa"/>
          </w:tcPr>
          <w:p w14:paraId="377086FB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</w:tr>
      <w:tr w:rsidR="00CD10BB" w:rsidRPr="008A5DBF" w14:paraId="491ABFD5" w14:textId="77777777" w:rsidTr="00BE592B">
        <w:tc>
          <w:tcPr>
            <w:tcW w:w="797" w:type="dxa"/>
          </w:tcPr>
          <w:p w14:paraId="0F681C71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817C23D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328377ED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789C89CC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285F5AFC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D324365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C506F54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213" w:type="dxa"/>
          </w:tcPr>
          <w:p w14:paraId="74CBCA3F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</w:p>
        </w:tc>
      </w:tr>
      <w:tr w:rsidR="00CD10BB" w:rsidRPr="008A5DBF" w14:paraId="5D686840" w14:textId="77777777" w:rsidTr="00BE592B">
        <w:tc>
          <w:tcPr>
            <w:tcW w:w="797" w:type="dxa"/>
          </w:tcPr>
          <w:p w14:paraId="223E2C6B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63AB6C6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5582A2B8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FA9500D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D70C914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ADEF39D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6347E83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213" w:type="dxa"/>
          </w:tcPr>
          <w:p w14:paraId="56E6556F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2014-02-14</w:t>
            </w:r>
          </w:p>
        </w:tc>
      </w:tr>
      <w:tr w:rsidR="00CD10BB" w:rsidRPr="008A5DBF" w14:paraId="36C4F89F" w14:textId="77777777" w:rsidTr="00BE592B">
        <w:tc>
          <w:tcPr>
            <w:tcW w:w="797" w:type="dxa"/>
          </w:tcPr>
          <w:p w14:paraId="097452CB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E98ECAB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5BBC3B6E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5F40C699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530FBB0A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D875836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C4FC078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Sebastian Wierzbicki</w:t>
            </w:r>
          </w:p>
        </w:tc>
        <w:tc>
          <w:tcPr>
            <w:tcW w:w="1213" w:type="dxa"/>
          </w:tcPr>
          <w:p w14:paraId="4A97A5EB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</w:tr>
      <w:tr w:rsidR="00CD10BB" w:rsidRPr="008A5DBF" w14:paraId="3E8C3C31" w14:textId="77777777" w:rsidTr="00BE592B">
        <w:tc>
          <w:tcPr>
            <w:tcW w:w="797" w:type="dxa"/>
          </w:tcPr>
          <w:p w14:paraId="3D82B3D8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A3A3544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061A5CB4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3C63278E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42F134F9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A8A0BC0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CF18FAD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213" w:type="dxa"/>
          </w:tcPr>
          <w:p w14:paraId="3A21D244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</w:tr>
      <w:tr w:rsidR="00CD10BB" w:rsidRPr="008A5DBF" w14:paraId="02048E0B" w14:textId="77777777" w:rsidTr="00BE592B">
        <w:tc>
          <w:tcPr>
            <w:tcW w:w="797" w:type="dxa"/>
          </w:tcPr>
          <w:p w14:paraId="24EDF433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57BE1E8B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33A6A86B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B97D642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B035D19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B17479F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72379CE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Bogdan Schmidt</w:t>
            </w:r>
          </w:p>
        </w:tc>
        <w:tc>
          <w:tcPr>
            <w:tcW w:w="1213" w:type="dxa"/>
          </w:tcPr>
          <w:p w14:paraId="77047B8B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2014-08-29</w:t>
            </w:r>
          </w:p>
        </w:tc>
      </w:tr>
      <w:tr w:rsidR="00CD10BB" w:rsidRPr="008A5DBF" w14:paraId="6F750E9A" w14:textId="77777777" w:rsidTr="00BE592B">
        <w:tc>
          <w:tcPr>
            <w:tcW w:w="797" w:type="dxa"/>
          </w:tcPr>
          <w:p w14:paraId="03C9E9EE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4201033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0D1A62F7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48535E65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4159192A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2273D3F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06655D53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Biuro Projektu Wykonawcy</w:t>
            </w:r>
          </w:p>
        </w:tc>
        <w:tc>
          <w:tcPr>
            <w:tcW w:w="1213" w:type="dxa"/>
          </w:tcPr>
          <w:p w14:paraId="79B9FEE8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</w:tr>
      <w:tr w:rsidR="00CD10BB" w:rsidRPr="008A5DBF" w14:paraId="3D2DC8BA" w14:textId="77777777" w:rsidTr="00BE592B">
        <w:tc>
          <w:tcPr>
            <w:tcW w:w="797" w:type="dxa"/>
          </w:tcPr>
          <w:p w14:paraId="78BE21C1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121D40A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79D03EE6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4509F165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97E82A4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56683F9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8E1E2B6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213" w:type="dxa"/>
          </w:tcPr>
          <w:p w14:paraId="0CC358AE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</w:p>
        </w:tc>
      </w:tr>
      <w:tr w:rsidR="00CD10BB" w:rsidRPr="008A5DBF" w14:paraId="6149F851" w14:textId="77777777" w:rsidTr="00BE592B">
        <w:tc>
          <w:tcPr>
            <w:tcW w:w="797" w:type="dxa"/>
          </w:tcPr>
          <w:p w14:paraId="207A6648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2B2A26A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A0D7035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09687D5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9E5C368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E863C22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EBDA58A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213" w:type="dxa"/>
          </w:tcPr>
          <w:p w14:paraId="5C847A05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2014-10-15</w:t>
            </w:r>
          </w:p>
        </w:tc>
      </w:tr>
      <w:tr w:rsidR="00CD10BB" w:rsidRPr="008A5DBF" w14:paraId="7B9DA282" w14:textId="77777777" w:rsidTr="00BE592B">
        <w:tc>
          <w:tcPr>
            <w:tcW w:w="797" w:type="dxa"/>
          </w:tcPr>
          <w:p w14:paraId="6DC827D8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2AD834E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4593084C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34B237F5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4197E82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51170629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7B5430ED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Biuro Projektu Wykonawcy</w:t>
            </w:r>
          </w:p>
        </w:tc>
        <w:tc>
          <w:tcPr>
            <w:tcW w:w="1213" w:type="dxa"/>
          </w:tcPr>
          <w:p w14:paraId="67E5F2B9" w14:textId="77777777" w:rsidR="00CD10BB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</w:tr>
      <w:tr w:rsidR="00AA61C5" w:rsidRPr="008A5DBF" w14:paraId="6E78A4FA" w14:textId="77777777" w:rsidTr="00BE592B">
        <w:tc>
          <w:tcPr>
            <w:tcW w:w="797" w:type="dxa"/>
          </w:tcPr>
          <w:p w14:paraId="6970465E" w14:textId="77777777" w:rsidR="00AA61C5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34868C8" w14:textId="77777777" w:rsidR="00AA61C5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5BE871F5" w14:textId="77777777" w:rsidR="00AA61C5" w:rsidRPr="008A5DBF" w:rsidRDefault="00AA61C5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7F68B1C5" w14:textId="77777777" w:rsidR="00AA61C5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</w:rPr>
              <w:t xml:space="preserve">Wersja dokumentu utworzona na podstawie dokumentu </w:t>
            </w:r>
            <w:r w:rsidR="00AA61C5"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Specyfikacja XML dla podmiotów w zakresie elektronicznej obsługi deklaracji uproszczonej nabycia wewnątrzwspólnotowego energii elektrycznej AKC-EN</w:t>
            </w: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, wersja 1.1</w:t>
            </w:r>
            <w:r w:rsidR="00AA61C5"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 xml:space="preserve"> (plik ZF2-PRT-KXML-AKCEN_v1.1.doc) odebranego w Fazie 1</w:t>
            </w:r>
          </w:p>
        </w:tc>
        <w:tc>
          <w:tcPr>
            <w:tcW w:w="720" w:type="dxa"/>
          </w:tcPr>
          <w:p w14:paraId="6E78D6BD" w14:textId="77777777" w:rsidR="00AA61C5" w:rsidRPr="008A5DBF" w:rsidRDefault="00CD10BB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2CD2FA63" w14:textId="77777777" w:rsidR="00AA61C5" w:rsidRPr="008A5DBF" w:rsidRDefault="00AA61C5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4DC66D5" w14:textId="77777777" w:rsidR="00AA61C5" w:rsidRPr="008A5DBF" w:rsidRDefault="00AA61C5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 xml:space="preserve">Rafał Złoty </w:t>
            </w:r>
          </w:p>
        </w:tc>
        <w:tc>
          <w:tcPr>
            <w:tcW w:w="1213" w:type="dxa"/>
          </w:tcPr>
          <w:p w14:paraId="0661BC12" w14:textId="77777777" w:rsidR="00AA61C5" w:rsidRPr="008A5DBF" w:rsidRDefault="00AA61C5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</w:tr>
      <w:tr w:rsidR="00307834" w:rsidRPr="008A5DBF" w14:paraId="3B9879B6" w14:textId="77777777" w:rsidTr="00BE592B">
        <w:tc>
          <w:tcPr>
            <w:tcW w:w="797" w:type="dxa"/>
          </w:tcPr>
          <w:p w14:paraId="255DEBA1" w14:textId="77777777" w:rsidR="00307834" w:rsidRPr="008A5DBF" w:rsidRDefault="00307834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F254D0B" w14:textId="77777777" w:rsidR="00307834" w:rsidRPr="008A5DBF" w:rsidRDefault="00307834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75095265" w14:textId="77777777" w:rsidR="00307834" w:rsidRPr="008A5DBF" w:rsidRDefault="00307834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1AADDC3" w14:textId="77777777" w:rsidR="00307834" w:rsidRPr="008A5DBF" w:rsidRDefault="00307834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30A3911" w14:textId="77777777" w:rsidR="00307834" w:rsidRPr="008A5DBF" w:rsidRDefault="00307834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A3BEFA3" w14:textId="77777777" w:rsidR="00307834" w:rsidRPr="008A5DBF" w:rsidRDefault="00307834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864FC02" w14:textId="77777777" w:rsidR="00307834" w:rsidRPr="008A5DBF" w:rsidRDefault="00307834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213" w:type="dxa"/>
          </w:tcPr>
          <w:p w14:paraId="1524B09F" w14:textId="77777777" w:rsidR="00307834" w:rsidRPr="008A5DBF" w:rsidRDefault="00307834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2014-12-12</w:t>
            </w:r>
          </w:p>
        </w:tc>
      </w:tr>
      <w:tr w:rsidR="00CF30B5" w:rsidRPr="008A5DBF" w14:paraId="10112127" w14:textId="77777777" w:rsidTr="00BE592B">
        <w:tc>
          <w:tcPr>
            <w:tcW w:w="797" w:type="dxa"/>
          </w:tcPr>
          <w:p w14:paraId="63820C90" w14:textId="77777777" w:rsidR="00CF30B5" w:rsidRPr="008A5DBF" w:rsidRDefault="00CF30B5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F28DB2A" w14:textId="77777777" w:rsidR="00CF30B5" w:rsidRPr="008A5DBF" w:rsidRDefault="00CF30B5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2D6C8E7C" w14:textId="77777777" w:rsidR="00CF30B5" w:rsidRPr="008A5DBF" w:rsidRDefault="00CF30B5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2015-02-13</w:t>
            </w:r>
          </w:p>
        </w:tc>
        <w:tc>
          <w:tcPr>
            <w:tcW w:w="2400" w:type="dxa"/>
          </w:tcPr>
          <w:p w14:paraId="38A2F5AD" w14:textId="77777777" w:rsidR="00CF30B5" w:rsidRPr="008A5DBF" w:rsidRDefault="00CF30B5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EB7C463" w14:textId="77777777" w:rsidR="00CF30B5" w:rsidRPr="008A5DBF" w:rsidRDefault="00CF30B5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AF6024D" w14:textId="77777777" w:rsidR="00CF30B5" w:rsidRPr="008A5DBF" w:rsidRDefault="00CF30B5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AC312DF" w14:textId="77777777" w:rsidR="00CF30B5" w:rsidRPr="008A5DBF" w:rsidRDefault="00CF30B5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213" w:type="dxa"/>
          </w:tcPr>
          <w:p w14:paraId="08B7D91F" w14:textId="77777777" w:rsidR="00CF30B5" w:rsidRPr="008A5DBF" w:rsidRDefault="00CF30B5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</w:p>
        </w:tc>
      </w:tr>
      <w:tr w:rsidR="00BB47DE" w:rsidRPr="008A5DBF" w14:paraId="065F7240" w14:textId="77777777" w:rsidTr="00BE592B">
        <w:tc>
          <w:tcPr>
            <w:tcW w:w="797" w:type="dxa"/>
          </w:tcPr>
          <w:p w14:paraId="7C31930E" w14:textId="77777777" w:rsidR="00BB47DE" w:rsidRPr="008A5DBF" w:rsidRDefault="00BB47DE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4E381A4" w14:textId="77777777" w:rsidR="00BB47DE" w:rsidRPr="008A5DBF" w:rsidRDefault="00BB47DE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76F1264C" w14:textId="77777777" w:rsidR="00BB47DE" w:rsidRPr="008A5DBF" w:rsidRDefault="00BB47DE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1C573AE1" w14:textId="77777777" w:rsidR="00BB47DE" w:rsidRPr="008A5DBF" w:rsidRDefault="00BB47DE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97A9A96" w14:textId="77777777" w:rsidR="00BB47DE" w:rsidRPr="008A5DBF" w:rsidRDefault="00BB47DE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F8945F5" w14:textId="77777777" w:rsidR="00BB47DE" w:rsidRPr="008A5DBF" w:rsidRDefault="00BB47DE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04D9D32" w14:textId="77777777" w:rsidR="00BB47DE" w:rsidRPr="008A5DBF" w:rsidRDefault="00BB47DE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213" w:type="dxa"/>
          </w:tcPr>
          <w:p w14:paraId="1C947529" w14:textId="77777777" w:rsidR="00BB47DE" w:rsidRPr="008A5DBF" w:rsidRDefault="00BB47DE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2015-02-16</w:t>
            </w:r>
          </w:p>
        </w:tc>
      </w:tr>
      <w:tr w:rsidR="00222CC7" w:rsidRPr="008A5DBF" w14:paraId="6E1F8DE5" w14:textId="77777777" w:rsidTr="00BE592B">
        <w:tc>
          <w:tcPr>
            <w:tcW w:w="797" w:type="dxa"/>
          </w:tcPr>
          <w:p w14:paraId="16AEB840" w14:textId="77777777" w:rsidR="00222CC7" w:rsidRPr="008A5DBF" w:rsidRDefault="00222C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7DF2F2A" w14:textId="77777777" w:rsidR="00222CC7" w:rsidRPr="008A5DBF" w:rsidRDefault="00222C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582135C6" w14:textId="77777777" w:rsidR="00222CC7" w:rsidRPr="008A5DBF" w:rsidRDefault="00222C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2015-02-25</w:t>
            </w:r>
          </w:p>
        </w:tc>
        <w:tc>
          <w:tcPr>
            <w:tcW w:w="2400" w:type="dxa"/>
          </w:tcPr>
          <w:p w14:paraId="0D18CCC4" w14:textId="77777777" w:rsidR="00222CC7" w:rsidRPr="008A5DBF" w:rsidRDefault="00222C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0B743AE5" w14:textId="77777777" w:rsidR="00222CC7" w:rsidRPr="008A5DBF" w:rsidRDefault="00222C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50425CE" w14:textId="77777777" w:rsidR="00222CC7" w:rsidRPr="008A5DBF" w:rsidRDefault="00222C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B2B15AC" w14:textId="77777777" w:rsidR="00222CC7" w:rsidRPr="008A5DBF" w:rsidRDefault="00222C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213" w:type="dxa"/>
          </w:tcPr>
          <w:p w14:paraId="0EEB260E" w14:textId="77777777" w:rsidR="00222CC7" w:rsidRPr="008A5DBF" w:rsidRDefault="00222C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</w:p>
        </w:tc>
      </w:tr>
      <w:tr w:rsidR="00222CC7" w:rsidRPr="008A5DBF" w14:paraId="7677FD90" w14:textId="77777777" w:rsidTr="00BE592B">
        <w:tc>
          <w:tcPr>
            <w:tcW w:w="797" w:type="dxa"/>
          </w:tcPr>
          <w:p w14:paraId="4B938DD7" w14:textId="77777777" w:rsidR="00222CC7" w:rsidRPr="008A5DBF" w:rsidRDefault="00222C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6B5507C" w14:textId="77777777" w:rsidR="00222CC7" w:rsidRPr="008A5DBF" w:rsidRDefault="00222C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24DDAE05" w14:textId="77777777" w:rsidR="00222CC7" w:rsidRPr="008A5DBF" w:rsidRDefault="00222C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769AACA" w14:textId="77777777" w:rsidR="00222CC7" w:rsidRPr="008A5DBF" w:rsidRDefault="00222C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BC9F154" w14:textId="77777777" w:rsidR="00222CC7" w:rsidRPr="008A5DBF" w:rsidRDefault="00222C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D3C1D92" w14:textId="77777777" w:rsidR="00222CC7" w:rsidRPr="008A5DBF" w:rsidRDefault="00222C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647661F" w14:textId="77777777" w:rsidR="00222CC7" w:rsidRPr="008A5DBF" w:rsidRDefault="00222C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213" w:type="dxa"/>
          </w:tcPr>
          <w:p w14:paraId="6C25854E" w14:textId="77777777" w:rsidR="00222CC7" w:rsidRPr="008A5DBF" w:rsidRDefault="00222C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2015-03-05</w:t>
            </w:r>
          </w:p>
        </w:tc>
      </w:tr>
      <w:tr w:rsidR="0094336A" w:rsidRPr="008A5DBF" w14:paraId="0CD22B72" w14:textId="77777777" w:rsidTr="00BE592B">
        <w:tc>
          <w:tcPr>
            <w:tcW w:w="797" w:type="dxa"/>
          </w:tcPr>
          <w:p w14:paraId="744783CE" w14:textId="77777777" w:rsidR="0094336A" w:rsidRPr="008A5DBF" w:rsidRDefault="0094336A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69877D5" w14:textId="77777777" w:rsidR="0094336A" w:rsidRPr="008A5DBF" w:rsidRDefault="0094336A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523A2C46" w14:textId="77777777" w:rsidR="0094336A" w:rsidRPr="008A5DBF" w:rsidRDefault="0094336A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1CC16A0D" w14:textId="77777777" w:rsidR="0094336A" w:rsidRPr="008A5DBF" w:rsidRDefault="0094336A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30E286C" w14:textId="77777777" w:rsidR="0094336A" w:rsidRPr="008A5DBF" w:rsidRDefault="0094336A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1319DD0" w14:textId="77777777" w:rsidR="0094336A" w:rsidRPr="008A5DBF" w:rsidRDefault="0094336A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7800197" w14:textId="77777777" w:rsidR="0094336A" w:rsidRPr="008A5DBF" w:rsidRDefault="0094336A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213" w:type="dxa"/>
          </w:tcPr>
          <w:p w14:paraId="44C9CD34" w14:textId="77777777" w:rsidR="0094336A" w:rsidRPr="008A5DBF" w:rsidRDefault="0094336A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</w:p>
        </w:tc>
      </w:tr>
      <w:tr w:rsidR="008C66CD" w:rsidRPr="008A5DBF" w14:paraId="7C58C613" w14:textId="77777777" w:rsidTr="00BE592B">
        <w:tc>
          <w:tcPr>
            <w:tcW w:w="797" w:type="dxa"/>
          </w:tcPr>
          <w:p w14:paraId="75D968F0" w14:textId="77777777" w:rsidR="008C66CD" w:rsidRPr="008A5DBF" w:rsidRDefault="008C66CD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09BA5B1" w14:textId="77777777" w:rsidR="008C66CD" w:rsidRPr="008A5DBF" w:rsidRDefault="008C66CD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5E303D5B" w14:textId="77777777" w:rsidR="008C66CD" w:rsidRPr="008A5DBF" w:rsidRDefault="008C66CD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7BAEC5E4" w14:textId="77777777" w:rsidR="008C66CD" w:rsidRPr="008A5DBF" w:rsidRDefault="008C66CD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AEAA300" w14:textId="77777777" w:rsidR="008C66CD" w:rsidRPr="008A5DBF" w:rsidRDefault="008C66CD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67C3BDA" w14:textId="77777777" w:rsidR="008C66CD" w:rsidRPr="008A5DBF" w:rsidRDefault="008C66CD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710CF9F" w14:textId="77777777" w:rsidR="008C66CD" w:rsidRPr="008A5DBF" w:rsidRDefault="008C66CD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213" w:type="dxa"/>
          </w:tcPr>
          <w:p w14:paraId="1AF9CDCC" w14:textId="77777777" w:rsidR="008C66CD" w:rsidRPr="008A5DBF" w:rsidRDefault="008C66CD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2015-06-24</w:t>
            </w:r>
          </w:p>
        </w:tc>
      </w:tr>
      <w:tr w:rsidR="008366BC" w:rsidRPr="008A5DBF" w14:paraId="2D26E498" w14:textId="77777777" w:rsidTr="00BE592B">
        <w:tc>
          <w:tcPr>
            <w:tcW w:w="797" w:type="dxa"/>
          </w:tcPr>
          <w:p w14:paraId="74B3C53B" w14:textId="77777777" w:rsidR="008366BC" w:rsidRPr="008A5DBF" w:rsidRDefault="008366BC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FA24BDD" w14:textId="77777777" w:rsidR="008366BC" w:rsidRPr="008A5DBF" w:rsidRDefault="008366BC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004538A1" w14:textId="77777777" w:rsidR="008366BC" w:rsidRPr="008A5DBF" w:rsidRDefault="008366BC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7A9A15B5" w14:textId="77777777" w:rsidR="008366BC" w:rsidRPr="008A5DBF" w:rsidRDefault="008366BC" w:rsidP="008A5DBF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043FBAD1" w14:textId="77777777" w:rsidR="008366BC" w:rsidRPr="008A5DBF" w:rsidRDefault="008366BC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BEEA1BF" w14:textId="77777777" w:rsidR="008366BC" w:rsidRPr="008A5DBF" w:rsidRDefault="008366BC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2CBFCA3F" w14:textId="77777777" w:rsidR="008366BC" w:rsidRPr="008A5DBF" w:rsidRDefault="008366BC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Marcin Lora</w:t>
            </w:r>
          </w:p>
        </w:tc>
        <w:tc>
          <w:tcPr>
            <w:tcW w:w="1213" w:type="dxa"/>
          </w:tcPr>
          <w:p w14:paraId="54BE8CA8" w14:textId="77777777" w:rsidR="008366BC" w:rsidRPr="008A5DBF" w:rsidRDefault="008366BC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</w:p>
        </w:tc>
      </w:tr>
      <w:tr w:rsidR="00DD48FF" w:rsidRPr="008A5DBF" w14:paraId="1AB032C7" w14:textId="77777777" w:rsidTr="00BE592B">
        <w:tc>
          <w:tcPr>
            <w:tcW w:w="797" w:type="dxa"/>
          </w:tcPr>
          <w:p w14:paraId="481C73B5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68FD474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56D6169E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6E2E993E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</w:rPr>
              <w:t xml:space="preserve">Wersja dokumentu utworzona na podstawie dokumentu </w:t>
            </w: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 xml:space="preserve">Specyfikacja XML dla podmiotów w zakresie elektronicznej obsługi deklaracji uproszczonej nabycia wewnątrzwspólnotowego energii elektrycznej AKC-EN, wersja 1.6 </w:t>
            </w:r>
            <w:r w:rsidR="00394C6B"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 xml:space="preserve">wytworzonego </w:t>
            </w: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 Fazie 2</w:t>
            </w:r>
          </w:p>
        </w:tc>
        <w:tc>
          <w:tcPr>
            <w:tcW w:w="720" w:type="dxa"/>
          </w:tcPr>
          <w:p w14:paraId="0CB9C44E" w14:textId="77777777" w:rsidR="00DD48FF" w:rsidRPr="008A5DBF" w:rsidRDefault="00DD48FF" w:rsidP="008A5DBF">
            <w:pPr>
              <w:rPr>
                <w:rFonts w:ascii="Open Sans" w:hAnsi="Open Sans" w:cs="Open Sans"/>
                <w:sz w:val="16"/>
                <w:szCs w:val="16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</w:rPr>
              <w:t>Z, We</w:t>
            </w:r>
          </w:p>
        </w:tc>
        <w:tc>
          <w:tcPr>
            <w:tcW w:w="1080" w:type="dxa"/>
          </w:tcPr>
          <w:p w14:paraId="4DACA3A6" w14:textId="77777777" w:rsidR="00DD48FF" w:rsidRPr="008A5DBF" w:rsidRDefault="00DD48FF" w:rsidP="008A5DBF">
            <w:pPr>
              <w:rPr>
                <w:rFonts w:ascii="Open Sans" w:hAnsi="Open Sans" w:cs="Open Sans"/>
                <w:sz w:val="16"/>
                <w:szCs w:val="16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</w:rPr>
              <w:t>W</w:t>
            </w:r>
          </w:p>
        </w:tc>
        <w:tc>
          <w:tcPr>
            <w:tcW w:w="1080" w:type="dxa"/>
          </w:tcPr>
          <w:p w14:paraId="730F03CC" w14:textId="77777777" w:rsidR="00DD48FF" w:rsidRPr="008A5DBF" w:rsidRDefault="00DD48FF" w:rsidP="008A5DBF">
            <w:pPr>
              <w:rPr>
                <w:rFonts w:ascii="Open Sans" w:hAnsi="Open Sans" w:cs="Open Sans"/>
                <w:sz w:val="16"/>
                <w:szCs w:val="16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</w:rPr>
              <w:t>Bogdan Schmidt</w:t>
            </w:r>
          </w:p>
        </w:tc>
        <w:tc>
          <w:tcPr>
            <w:tcW w:w="1213" w:type="dxa"/>
          </w:tcPr>
          <w:p w14:paraId="2211A9EA" w14:textId="77777777" w:rsidR="00DD48FF" w:rsidRPr="008A5DBF" w:rsidRDefault="00DD48FF" w:rsidP="008A5DBF">
            <w:pPr>
              <w:rPr>
                <w:rFonts w:ascii="Open Sans" w:hAnsi="Open Sans" w:cs="Open Sans"/>
                <w:sz w:val="16"/>
                <w:szCs w:val="16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</w:rPr>
              <w:t>nd</w:t>
            </w:r>
            <w:proofErr w:type="spellEnd"/>
          </w:p>
        </w:tc>
      </w:tr>
      <w:tr w:rsidR="00DD48FF" w:rsidRPr="008A5DBF" w14:paraId="29A40154" w14:textId="77777777" w:rsidTr="00BE592B">
        <w:tc>
          <w:tcPr>
            <w:tcW w:w="797" w:type="dxa"/>
          </w:tcPr>
          <w:p w14:paraId="7498BBAE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264F5AD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1631C43E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0E424290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1F003F18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78138B5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3697269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 xml:space="preserve">Andrzej </w:t>
            </w: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Ligudziński</w:t>
            </w:r>
            <w:proofErr w:type="spellEnd"/>
          </w:p>
        </w:tc>
        <w:tc>
          <w:tcPr>
            <w:tcW w:w="1213" w:type="dxa"/>
          </w:tcPr>
          <w:p w14:paraId="5F570D3F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</w:p>
        </w:tc>
      </w:tr>
      <w:tr w:rsidR="00DD48FF" w:rsidRPr="008A5DBF" w14:paraId="486F0748" w14:textId="77777777" w:rsidTr="00BE592B">
        <w:tc>
          <w:tcPr>
            <w:tcW w:w="797" w:type="dxa"/>
          </w:tcPr>
          <w:p w14:paraId="13D3CC62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F548F69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2A0E97BF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2016-02-04</w:t>
            </w:r>
          </w:p>
        </w:tc>
        <w:tc>
          <w:tcPr>
            <w:tcW w:w="2400" w:type="dxa"/>
          </w:tcPr>
          <w:p w14:paraId="0CE043BF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1293A332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4E88078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26954420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 xml:space="preserve">Andrzej </w:t>
            </w: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Ligudziński</w:t>
            </w:r>
            <w:proofErr w:type="spellEnd"/>
          </w:p>
        </w:tc>
        <w:tc>
          <w:tcPr>
            <w:tcW w:w="1213" w:type="dxa"/>
          </w:tcPr>
          <w:p w14:paraId="476352DF" w14:textId="77777777" w:rsidR="00DD48FF" w:rsidRPr="008A5DBF" w:rsidRDefault="00DD48F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</w:p>
        </w:tc>
      </w:tr>
      <w:tr w:rsidR="00C21759" w:rsidRPr="008A5DBF" w14:paraId="2850591B" w14:textId="77777777" w:rsidTr="00BE592B">
        <w:tc>
          <w:tcPr>
            <w:tcW w:w="797" w:type="dxa"/>
          </w:tcPr>
          <w:p w14:paraId="66773FED" w14:textId="77777777" w:rsidR="00C21759" w:rsidRPr="008A5DBF" w:rsidRDefault="00C21759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07DC6116" w14:textId="77777777" w:rsidR="00C21759" w:rsidRPr="008A5DBF" w:rsidRDefault="00C21759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8.1</w:t>
            </w:r>
          </w:p>
        </w:tc>
        <w:tc>
          <w:tcPr>
            <w:tcW w:w="1326" w:type="dxa"/>
          </w:tcPr>
          <w:p w14:paraId="2C853161" w14:textId="77777777" w:rsidR="00C21759" w:rsidRPr="008A5DBF" w:rsidRDefault="00C21759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0CC42C69" w14:textId="77777777" w:rsidR="00C21759" w:rsidRPr="008A5DBF" w:rsidRDefault="00C21759" w:rsidP="008A5DBF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 xml:space="preserve">Aktualizacja </w:t>
            </w:r>
            <w:proofErr w:type="spellStart"/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wz</w:t>
            </w:r>
            <w:proofErr w:type="spellEnd"/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5CE86746" w14:textId="77777777" w:rsidR="00C21759" w:rsidRPr="008A5DBF" w:rsidRDefault="00C21759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ACECBEF" w14:textId="77777777" w:rsidR="00C21759" w:rsidRPr="008A5DBF" w:rsidRDefault="00C21759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Pkt. 1.4; 3.1</w:t>
            </w:r>
          </w:p>
        </w:tc>
        <w:tc>
          <w:tcPr>
            <w:tcW w:w="1080" w:type="dxa"/>
          </w:tcPr>
          <w:p w14:paraId="4A72720E" w14:textId="77777777" w:rsidR="00C21759" w:rsidRPr="008A5DBF" w:rsidRDefault="00C21759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Bogdan Schmidt</w:t>
            </w:r>
          </w:p>
        </w:tc>
        <w:tc>
          <w:tcPr>
            <w:tcW w:w="1213" w:type="dxa"/>
          </w:tcPr>
          <w:p w14:paraId="238E61F2" w14:textId="77777777" w:rsidR="00C21759" w:rsidRPr="008A5DBF" w:rsidRDefault="00C21759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</w:p>
        </w:tc>
      </w:tr>
      <w:tr w:rsidR="00CF1DD2" w:rsidRPr="008A5DBF" w14:paraId="750581D2" w14:textId="77777777" w:rsidTr="00BE592B">
        <w:tc>
          <w:tcPr>
            <w:tcW w:w="797" w:type="dxa"/>
          </w:tcPr>
          <w:p w14:paraId="2D7732A2" w14:textId="77777777" w:rsidR="00CF1DD2" w:rsidRPr="008A5DBF" w:rsidRDefault="00CF1DD2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0DE31D0" w14:textId="77777777" w:rsidR="00CF1DD2" w:rsidRPr="008A5DBF" w:rsidRDefault="00CF1DD2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7729E4E8" w14:textId="77777777" w:rsidR="00CF1DD2" w:rsidRPr="008A5DBF" w:rsidRDefault="00CF1DD2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1D3F8B26" w14:textId="77777777" w:rsidR="00CF1DD2" w:rsidRPr="008A5DBF" w:rsidRDefault="00CF1DD2" w:rsidP="008A5DBF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29C9F5D1" w14:textId="77777777" w:rsidR="00CF1DD2" w:rsidRPr="008A5DBF" w:rsidRDefault="00CF1DD2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3E81191" w14:textId="77777777" w:rsidR="00CF1DD2" w:rsidRPr="008A5DBF" w:rsidRDefault="00CF1DD2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8F6BBD2" w14:textId="77777777" w:rsidR="00CF1DD2" w:rsidRPr="008A5DBF" w:rsidRDefault="00CF1DD2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Wojciech Salamon</w:t>
            </w:r>
          </w:p>
        </w:tc>
        <w:tc>
          <w:tcPr>
            <w:tcW w:w="1213" w:type="dxa"/>
          </w:tcPr>
          <w:p w14:paraId="6C904074" w14:textId="77777777" w:rsidR="00CF1DD2" w:rsidRPr="008A5DBF" w:rsidRDefault="00CF1DD2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</w:p>
        </w:tc>
      </w:tr>
      <w:tr w:rsidR="00D909C7" w:rsidRPr="008A5DBF" w14:paraId="11EB8632" w14:textId="77777777" w:rsidTr="00BE592B">
        <w:tc>
          <w:tcPr>
            <w:tcW w:w="797" w:type="dxa"/>
          </w:tcPr>
          <w:p w14:paraId="6F5253D7" w14:textId="65DA600C" w:rsidR="00D909C7" w:rsidRPr="008A5DBF" w:rsidRDefault="0093247C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4467575E" w14:textId="77777777" w:rsidR="00D909C7" w:rsidRPr="008A5DBF" w:rsidRDefault="00D909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4B8F7927" w14:textId="77777777" w:rsidR="00D909C7" w:rsidRPr="008A5DBF" w:rsidRDefault="00D909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</w:t>
            </w:r>
            <w:r w:rsidR="00ED07FD"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9</w:t>
            </w: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-</w:t>
            </w:r>
            <w:r w:rsidR="00ED07FD"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02</w:t>
            </w: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-</w:t>
            </w:r>
            <w:r w:rsidR="00ED07FD"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05</w:t>
            </w:r>
          </w:p>
        </w:tc>
        <w:tc>
          <w:tcPr>
            <w:tcW w:w="2400" w:type="dxa"/>
          </w:tcPr>
          <w:p w14:paraId="5A27BC5C" w14:textId="77777777" w:rsidR="00D909C7" w:rsidRPr="008A5DBF" w:rsidRDefault="00D909C7" w:rsidP="008A5DBF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 schematów do wersji 4_0</w:t>
            </w:r>
          </w:p>
        </w:tc>
        <w:tc>
          <w:tcPr>
            <w:tcW w:w="720" w:type="dxa"/>
          </w:tcPr>
          <w:p w14:paraId="4172048A" w14:textId="77777777" w:rsidR="00D909C7" w:rsidRPr="008A5DBF" w:rsidRDefault="00D909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E250A48" w14:textId="77777777" w:rsidR="00D909C7" w:rsidRPr="008A5DBF" w:rsidRDefault="00D909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E08586D" w14:textId="77777777" w:rsidR="00D909C7" w:rsidRPr="008A5DBF" w:rsidRDefault="00D909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Joanna Rzeźnicka</w:t>
            </w:r>
            <w:r w:rsidR="00326C94"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 xml:space="preserve"> (Aplikacje Krytyczne Sp. z o.o.</w:t>
            </w:r>
          </w:p>
        </w:tc>
        <w:tc>
          <w:tcPr>
            <w:tcW w:w="1213" w:type="dxa"/>
          </w:tcPr>
          <w:p w14:paraId="2135397F" w14:textId="77777777" w:rsidR="00D909C7" w:rsidRPr="008A5DBF" w:rsidRDefault="00D909C7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</w:p>
        </w:tc>
      </w:tr>
      <w:tr w:rsidR="0093247C" w:rsidRPr="008A5DBF" w14:paraId="108F5111" w14:textId="77777777" w:rsidTr="00BE592B">
        <w:tc>
          <w:tcPr>
            <w:tcW w:w="797" w:type="dxa"/>
          </w:tcPr>
          <w:p w14:paraId="6C80634B" w14:textId="77777777" w:rsidR="0093247C" w:rsidRPr="008A5DBF" w:rsidRDefault="0093247C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146E20BF" w14:textId="77777777" w:rsidR="0093247C" w:rsidRPr="008A5DBF" w:rsidRDefault="0093247C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5FEAF376" w14:textId="77777777" w:rsidR="0093247C" w:rsidRPr="008A5DBF" w:rsidRDefault="0093247C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2019-02-20</w:t>
            </w:r>
          </w:p>
        </w:tc>
        <w:tc>
          <w:tcPr>
            <w:tcW w:w="2400" w:type="dxa"/>
          </w:tcPr>
          <w:p w14:paraId="538AD8EC" w14:textId="77777777" w:rsidR="0093247C" w:rsidRPr="008A5DBF" w:rsidRDefault="0093247C" w:rsidP="008A5DBF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 okresów obowiązywania deklaracji.</w:t>
            </w:r>
          </w:p>
        </w:tc>
        <w:tc>
          <w:tcPr>
            <w:tcW w:w="720" w:type="dxa"/>
          </w:tcPr>
          <w:p w14:paraId="10B0B486" w14:textId="77777777" w:rsidR="0093247C" w:rsidRPr="008A5DBF" w:rsidRDefault="0093247C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60A2389" w14:textId="77777777" w:rsidR="0093247C" w:rsidRPr="008A5DBF" w:rsidRDefault="0093247C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1.4, 3.1</w:t>
            </w:r>
          </w:p>
        </w:tc>
        <w:tc>
          <w:tcPr>
            <w:tcW w:w="1080" w:type="dxa"/>
          </w:tcPr>
          <w:p w14:paraId="2E023B14" w14:textId="77777777" w:rsidR="0093247C" w:rsidRPr="008A5DBF" w:rsidRDefault="0093247C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Joanna Rzeźnicka (Aplikacje Krytyczne Sp. z o.o.)</w:t>
            </w:r>
          </w:p>
        </w:tc>
        <w:tc>
          <w:tcPr>
            <w:tcW w:w="1213" w:type="dxa"/>
          </w:tcPr>
          <w:p w14:paraId="26A12EDB" w14:textId="77777777" w:rsidR="0093247C" w:rsidRPr="008A5DBF" w:rsidRDefault="0093247C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</w:p>
        </w:tc>
      </w:tr>
      <w:tr w:rsidR="008A5DBF" w:rsidRPr="008A5DBF" w14:paraId="69B5483B" w14:textId="77777777" w:rsidTr="00BE592B">
        <w:tc>
          <w:tcPr>
            <w:tcW w:w="797" w:type="dxa"/>
          </w:tcPr>
          <w:p w14:paraId="2C617693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320EA6AB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771CA99C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2022-03-09</w:t>
            </w:r>
          </w:p>
        </w:tc>
        <w:tc>
          <w:tcPr>
            <w:tcW w:w="2400" w:type="dxa"/>
          </w:tcPr>
          <w:p w14:paraId="21A3CE6B" w14:textId="7018182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 schematów do wersji 5_0</w:t>
            </w:r>
          </w:p>
        </w:tc>
        <w:tc>
          <w:tcPr>
            <w:tcW w:w="720" w:type="dxa"/>
          </w:tcPr>
          <w:p w14:paraId="2432A561" w14:textId="2D1F5BE2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W, N</w:t>
            </w:r>
          </w:p>
        </w:tc>
        <w:tc>
          <w:tcPr>
            <w:tcW w:w="1080" w:type="dxa"/>
          </w:tcPr>
          <w:p w14:paraId="45FF5128" w14:textId="5FEAC235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ED939FB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Bogdan Schmidt</w:t>
            </w:r>
          </w:p>
        </w:tc>
        <w:tc>
          <w:tcPr>
            <w:tcW w:w="1213" w:type="dxa"/>
          </w:tcPr>
          <w:p w14:paraId="1E9232D8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</w:p>
        </w:tc>
      </w:tr>
      <w:tr w:rsidR="008A5DBF" w:rsidRPr="008A5DBF" w14:paraId="12B5492D" w14:textId="77777777" w:rsidTr="00BE592B">
        <w:tc>
          <w:tcPr>
            <w:tcW w:w="797" w:type="dxa"/>
          </w:tcPr>
          <w:p w14:paraId="11422159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877" w:type="dxa"/>
          </w:tcPr>
          <w:p w14:paraId="31061951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520604ED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2022-03-09</w:t>
            </w:r>
          </w:p>
        </w:tc>
        <w:tc>
          <w:tcPr>
            <w:tcW w:w="2400" w:type="dxa"/>
          </w:tcPr>
          <w:p w14:paraId="4BF7E365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 xml:space="preserve">Aktualizacja okresów obowiązywania deklaracji. (wprowadzenie nowej wersji </w:t>
            </w:r>
            <w:proofErr w:type="spellStart"/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schem</w:t>
            </w:r>
            <w:proofErr w:type="spellEnd"/>
            <w:r w:rsidRPr="008A5DBF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)</w:t>
            </w:r>
          </w:p>
        </w:tc>
        <w:tc>
          <w:tcPr>
            <w:tcW w:w="720" w:type="dxa"/>
          </w:tcPr>
          <w:p w14:paraId="7FDB77B9" w14:textId="294C80BA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18CF2D7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74CD4AF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Bogdan Schmidt</w:t>
            </w:r>
          </w:p>
        </w:tc>
        <w:tc>
          <w:tcPr>
            <w:tcW w:w="1213" w:type="dxa"/>
          </w:tcPr>
          <w:p w14:paraId="1988085B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proofErr w:type="spellStart"/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  <w:proofErr w:type="spellEnd"/>
          </w:p>
        </w:tc>
      </w:tr>
      <w:tr w:rsidR="008A5DBF" w:rsidRPr="008A5DBF" w14:paraId="4C76CEC5" w14:textId="77777777" w:rsidTr="00BE592B">
        <w:tc>
          <w:tcPr>
            <w:tcW w:w="797" w:type="dxa"/>
          </w:tcPr>
          <w:p w14:paraId="1387E377" w14:textId="3B0C1DF3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877" w:type="dxa"/>
          </w:tcPr>
          <w:p w14:paraId="5F2E01A7" w14:textId="3EB295C9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03025111" w14:textId="17D1F912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2022-03-14</w:t>
            </w:r>
          </w:p>
        </w:tc>
        <w:tc>
          <w:tcPr>
            <w:tcW w:w="2400" w:type="dxa"/>
          </w:tcPr>
          <w:p w14:paraId="0AECB426" w14:textId="08C2A5F0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KJ Wykonawcy. Przekazanie do KJ przez Zamawiającego</w:t>
            </w:r>
          </w:p>
        </w:tc>
        <w:tc>
          <w:tcPr>
            <w:tcW w:w="720" w:type="dxa"/>
          </w:tcPr>
          <w:p w14:paraId="35C7C769" w14:textId="62295AE6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C39DB0E" w14:textId="6A62CC50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295836C" w14:textId="18581588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Katarzyna Roszak</w:t>
            </w:r>
          </w:p>
        </w:tc>
        <w:tc>
          <w:tcPr>
            <w:tcW w:w="1213" w:type="dxa"/>
          </w:tcPr>
          <w:p w14:paraId="1CDFB02F" w14:textId="002DA67E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8A5DBF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2022-03-14</w:t>
            </w:r>
          </w:p>
        </w:tc>
      </w:tr>
      <w:tr w:rsidR="008A5DBF" w:rsidRPr="008A5DBF" w14:paraId="61275D25" w14:textId="77777777" w:rsidTr="00BE592B">
        <w:tc>
          <w:tcPr>
            <w:tcW w:w="797" w:type="dxa"/>
          </w:tcPr>
          <w:p w14:paraId="3AFF2D30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  <w:tc>
          <w:tcPr>
            <w:tcW w:w="877" w:type="dxa"/>
          </w:tcPr>
          <w:p w14:paraId="6A7550DE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  <w:tc>
          <w:tcPr>
            <w:tcW w:w="1326" w:type="dxa"/>
          </w:tcPr>
          <w:p w14:paraId="31AC4AF6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  <w:tc>
          <w:tcPr>
            <w:tcW w:w="2400" w:type="dxa"/>
          </w:tcPr>
          <w:p w14:paraId="39C491F0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20" w:type="dxa"/>
          </w:tcPr>
          <w:p w14:paraId="451F8478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  <w:tc>
          <w:tcPr>
            <w:tcW w:w="1080" w:type="dxa"/>
          </w:tcPr>
          <w:p w14:paraId="6529D917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  <w:tc>
          <w:tcPr>
            <w:tcW w:w="1080" w:type="dxa"/>
          </w:tcPr>
          <w:p w14:paraId="117A3DF8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  <w:tc>
          <w:tcPr>
            <w:tcW w:w="1213" w:type="dxa"/>
          </w:tcPr>
          <w:p w14:paraId="19A81B2D" w14:textId="77777777" w:rsidR="008A5DBF" w:rsidRPr="008A5DBF" w:rsidRDefault="008A5DBF" w:rsidP="008A5DBF">
            <w:pPr>
              <w:pStyle w:val="Z2tabelatekst"/>
              <w:spacing w:before="0" w:after="0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</w:p>
        </w:tc>
      </w:tr>
    </w:tbl>
    <w:p w14:paraId="04E7314A" w14:textId="77777777" w:rsidR="00A45A2F" w:rsidRPr="00FF1F22" w:rsidRDefault="00A6683E" w:rsidP="003D25AE">
      <w:pPr>
        <w:rPr>
          <w:rFonts w:ascii="Open Sans" w:hAnsi="Open Sans" w:cs="Open Sans"/>
        </w:rPr>
      </w:pPr>
      <w:r w:rsidRPr="00FF1F22">
        <w:rPr>
          <w:rFonts w:ascii="Open Sans" w:hAnsi="Open Sans" w:cs="Open Sans"/>
        </w:rPr>
        <w:t xml:space="preserve"> </w:t>
      </w:r>
      <w:r w:rsidR="00A45A2F" w:rsidRPr="00FF1F22">
        <w:rPr>
          <w:rFonts w:ascii="Open Sans" w:hAnsi="Open Sans" w:cs="Open Sans"/>
        </w:rPr>
        <w:t>(*) Akcje: W = Wstaw, Z = Zamień, We = Weryfikuj, N = Nowy</w:t>
      </w:r>
    </w:p>
    <w:p w14:paraId="345A8F91" w14:textId="77777777" w:rsidR="00A45A2F" w:rsidRPr="00FF1F22" w:rsidRDefault="00A45A2F" w:rsidP="003D25AE">
      <w:pPr>
        <w:rPr>
          <w:rFonts w:ascii="Open Sans" w:hAnsi="Open Sans" w:cs="Open Sans"/>
        </w:rPr>
      </w:pPr>
      <w:r w:rsidRPr="00FF1F22">
        <w:rPr>
          <w:rFonts w:ascii="Open Sans" w:hAnsi="Open Sans" w:cs="Open Sans"/>
        </w:rPr>
        <w:t>(**) Rozdziały: W = Wszystkie</w:t>
      </w:r>
    </w:p>
    <w:p w14:paraId="1142838C" w14:textId="77777777" w:rsidR="00561FE8" w:rsidRPr="00FF1F22" w:rsidRDefault="00A45A2F" w:rsidP="003D25AE">
      <w:pPr>
        <w:rPr>
          <w:rFonts w:ascii="Open Sans" w:hAnsi="Open Sans" w:cs="Open Sans"/>
        </w:rPr>
      </w:pPr>
      <w:r w:rsidRPr="00FF1F22">
        <w:rPr>
          <w:rFonts w:ascii="Open Sans" w:hAnsi="Open Sans" w:cs="Open Sans"/>
        </w:rPr>
        <w:t>(***) Autorzy: patrz metryka dokumentu</w:t>
      </w:r>
    </w:p>
    <w:p w14:paraId="3FBD4B7B" w14:textId="77777777" w:rsidR="003B59A0" w:rsidRPr="00FF1F22" w:rsidRDefault="00561FE8" w:rsidP="003B59A0">
      <w:pPr>
        <w:pStyle w:val="PJPtekst"/>
        <w:ind w:left="0"/>
        <w:rPr>
          <w:rFonts w:ascii="Open Sans" w:hAnsi="Open Sans" w:cs="Open Sans"/>
          <w:sz w:val="28"/>
          <w:szCs w:val="28"/>
        </w:rPr>
      </w:pPr>
      <w:r w:rsidRPr="00FF1F22">
        <w:rPr>
          <w:rFonts w:ascii="Open Sans" w:hAnsi="Open Sans" w:cs="Open Sans"/>
        </w:rPr>
        <w:br w:type="page"/>
      </w:r>
      <w:r w:rsidR="003B59A0" w:rsidRPr="00FF1F22">
        <w:rPr>
          <w:rFonts w:ascii="Open Sans" w:hAnsi="Open Sans" w:cs="Open Sans"/>
          <w:sz w:val="28"/>
          <w:szCs w:val="28"/>
        </w:rPr>
        <w:lastRenderedPageBreak/>
        <w:t>SPIS TREŚCI</w:t>
      </w:r>
    </w:p>
    <w:p w14:paraId="5E5D452D" w14:textId="5E4F8359" w:rsidR="00BE592B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FF1F22">
        <w:rPr>
          <w:rFonts w:ascii="Open Sans" w:hAnsi="Open Sans" w:cs="Open Sans"/>
        </w:rPr>
        <w:fldChar w:fldCharType="begin"/>
      </w:r>
      <w:r w:rsidRPr="00FF1F22">
        <w:rPr>
          <w:rFonts w:ascii="Open Sans" w:hAnsi="Open Sans" w:cs="Open Sans"/>
        </w:rPr>
        <w:instrText xml:space="preserve"> TOC \o "1-3" \h \z \u </w:instrText>
      </w:r>
      <w:r w:rsidRPr="00FF1F22">
        <w:rPr>
          <w:rFonts w:ascii="Open Sans" w:hAnsi="Open Sans" w:cs="Open Sans"/>
        </w:rPr>
        <w:fldChar w:fldCharType="separate"/>
      </w:r>
      <w:hyperlink w:anchor="_Toc98146866" w:history="1">
        <w:r w:rsidR="00BE592B" w:rsidRPr="00CE3F80">
          <w:rPr>
            <w:rStyle w:val="Hipercze"/>
            <w:rFonts w:ascii="Open Sans" w:hAnsi="Open Sans" w:cs="Open Sans"/>
            <w:noProof/>
          </w:rPr>
          <w:t>SPIS TABEL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_Toc98146866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6</w:t>
        </w:r>
        <w:r w:rsidR="00BE592B">
          <w:rPr>
            <w:noProof/>
            <w:webHidden/>
          </w:rPr>
          <w:fldChar w:fldCharType="end"/>
        </w:r>
      </w:hyperlink>
    </w:p>
    <w:p w14:paraId="3B33B4CD" w14:textId="4787A599" w:rsidR="00BE592B" w:rsidRDefault="004F69A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8146867" w:history="1">
        <w:r w:rsidR="00BE592B" w:rsidRPr="00CE3F80">
          <w:rPr>
            <w:rStyle w:val="Hipercze"/>
            <w:rFonts w:ascii="Open Sans" w:hAnsi="Open Sans" w:cs="Open Sans"/>
            <w:noProof/>
          </w:rPr>
          <w:t>SPIS RYSUNKÓW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_Toc98146867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7</w:t>
        </w:r>
        <w:r w:rsidR="00BE592B">
          <w:rPr>
            <w:noProof/>
            <w:webHidden/>
          </w:rPr>
          <w:fldChar w:fldCharType="end"/>
        </w:r>
      </w:hyperlink>
    </w:p>
    <w:p w14:paraId="49ABF410" w14:textId="195C3277" w:rsidR="00BE592B" w:rsidRDefault="004F69A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8146868" w:history="1">
        <w:r w:rsidR="00BE592B" w:rsidRPr="00CE3F80">
          <w:rPr>
            <w:rStyle w:val="Hipercze"/>
            <w:rFonts w:ascii="Open Sans" w:hAnsi="Open Sans" w:cs="Open Sans"/>
            <w:noProof/>
          </w:rPr>
          <w:t>1.</w:t>
        </w:r>
        <w:r w:rsidR="00BE592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BE592B" w:rsidRPr="00CE3F80">
          <w:rPr>
            <w:rStyle w:val="Hipercze"/>
            <w:rFonts w:ascii="Open Sans" w:hAnsi="Open Sans" w:cs="Open Sans"/>
            <w:noProof/>
          </w:rPr>
          <w:t>Opis dokumentu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_Toc98146868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8</w:t>
        </w:r>
        <w:r w:rsidR="00BE592B">
          <w:rPr>
            <w:noProof/>
            <w:webHidden/>
          </w:rPr>
          <w:fldChar w:fldCharType="end"/>
        </w:r>
      </w:hyperlink>
    </w:p>
    <w:p w14:paraId="64BEF09D" w14:textId="11EF11FD" w:rsidR="00BE592B" w:rsidRDefault="004F69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69" w:history="1">
        <w:r w:rsidR="00BE592B" w:rsidRPr="00CE3F80">
          <w:rPr>
            <w:rStyle w:val="Hipercze"/>
            <w:rFonts w:cs="Open Sans"/>
            <w:noProof/>
          </w:rPr>
          <w:t>1.1.</w:t>
        </w:r>
        <w:r w:rsidR="00BE592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E592B" w:rsidRPr="00CE3F80">
          <w:rPr>
            <w:rStyle w:val="Hipercze"/>
            <w:rFonts w:ascii="Open Sans" w:hAnsi="Open Sans" w:cs="Open Sans"/>
            <w:b/>
            <w:noProof/>
          </w:rPr>
          <w:t>Cel dokumentu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_Toc98146869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8</w:t>
        </w:r>
        <w:r w:rsidR="00BE592B">
          <w:rPr>
            <w:noProof/>
            <w:webHidden/>
          </w:rPr>
          <w:fldChar w:fldCharType="end"/>
        </w:r>
      </w:hyperlink>
    </w:p>
    <w:p w14:paraId="0C2198F8" w14:textId="3E9D76B4" w:rsidR="00BE592B" w:rsidRDefault="004F69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70" w:history="1">
        <w:r w:rsidR="00BE592B" w:rsidRPr="00CE3F80">
          <w:rPr>
            <w:rStyle w:val="Hipercze"/>
            <w:rFonts w:cs="Open Sans"/>
            <w:noProof/>
          </w:rPr>
          <w:t>1.2.</w:t>
        </w:r>
        <w:r w:rsidR="00BE592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E592B" w:rsidRPr="00CE3F80">
          <w:rPr>
            <w:rStyle w:val="Hipercze"/>
            <w:rFonts w:ascii="Open Sans" w:hAnsi="Open Sans" w:cs="Open Sans"/>
            <w:b/>
            <w:noProof/>
          </w:rPr>
          <w:t>Komunikat AKCEN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_Toc98146870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8</w:t>
        </w:r>
        <w:r w:rsidR="00BE592B">
          <w:rPr>
            <w:noProof/>
            <w:webHidden/>
          </w:rPr>
          <w:fldChar w:fldCharType="end"/>
        </w:r>
      </w:hyperlink>
    </w:p>
    <w:p w14:paraId="7FF62513" w14:textId="173032C6" w:rsidR="00BE592B" w:rsidRDefault="004F69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71" w:history="1">
        <w:r w:rsidR="00BE592B" w:rsidRPr="00CE3F80">
          <w:rPr>
            <w:rStyle w:val="Hipercze"/>
            <w:rFonts w:cs="Open Sans"/>
            <w:noProof/>
          </w:rPr>
          <w:t>1.3.</w:t>
        </w:r>
        <w:r w:rsidR="00BE592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E592B" w:rsidRPr="00CE3F80">
          <w:rPr>
            <w:rStyle w:val="Hipercze"/>
            <w:rFonts w:ascii="Open Sans" w:hAnsi="Open Sans" w:cs="Open Sans"/>
            <w:b/>
            <w:noProof/>
          </w:rPr>
          <w:t>Zastosowanie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_Toc98146871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9</w:t>
        </w:r>
        <w:r w:rsidR="00BE592B">
          <w:rPr>
            <w:noProof/>
            <w:webHidden/>
          </w:rPr>
          <w:fldChar w:fldCharType="end"/>
        </w:r>
      </w:hyperlink>
    </w:p>
    <w:p w14:paraId="20F958F1" w14:textId="2C18AE18" w:rsidR="00BE592B" w:rsidRDefault="004F69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72" w:history="1">
        <w:r w:rsidR="00BE592B" w:rsidRPr="00CE3F80">
          <w:rPr>
            <w:rStyle w:val="Hipercze"/>
            <w:rFonts w:cs="Open Sans"/>
            <w:noProof/>
          </w:rPr>
          <w:t>1.4.</w:t>
        </w:r>
        <w:r w:rsidR="00BE592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E592B" w:rsidRPr="00CE3F80">
          <w:rPr>
            <w:rStyle w:val="Hipercze"/>
            <w:rFonts w:ascii="Open Sans" w:hAnsi="Open Sans" w:cs="Open Sans"/>
            <w:b/>
            <w:noProof/>
          </w:rPr>
          <w:t>Obowiązywanie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_Toc98146872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9</w:t>
        </w:r>
        <w:r w:rsidR="00BE592B">
          <w:rPr>
            <w:noProof/>
            <w:webHidden/>
          </w:rPr>
          <w:fldChar w:fldCharType="end"/>
        </w:r>
      </w:hyperlink>
    </w:p>
    <w:p w14:paraId="18D5E5F4" w14:textId="14E68B65" w:rsidR="00BE592B" w:rsidRDefault="004F69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73" w:history="1">
        <w:r w:rsidR="00BE592B" w:rsidRPr="00CE3F80">
          <w:rPr>
            <w:rStyle w:val="Hipercze"/>
            <w:rFonts w:cs="Open Sans"/>
            <w:noProof/>
          </w:rPr>
          <w:t>1.5.</w:t>
        </w:r>
        <w:r w:rsidR="00BE592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E592B" w:rsidRPr="00CE3F80">
          <w:rPr>
            <w:rStyle w:val="Hipercze"/>
            <w:rFonts w:ascii="Open Sans" w:hAnsi="Open Sans" w:cs="Open Sans"/>
            <w:b/>
            <w:noProof/>
          </w:rPr>
          <w:t>Dokumenty obowiązujące i pomocnicze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_Toc98146873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9</w:t>
        </w:r>
        <w:r w:rsidR="00BE592B">
          <w:rPr>
            <w:noProof/>
            <w:webHidden/>
          </w:rPr>
          <w:fldChar w:fldCharType="end"/>
        </w:r>
      </w:hyperlink>
    </w:p>
    <w:p w14:paraId="60E3714B" w14:textId="54E19E64" w:rsidR="00BE592B" w:rsidRDefault="004F69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8146874" w:history="1">
        <w:r w:rsidR="00BE592B" w:rsidRPr="00CE3F80">
          <w:rPr>
            <w:rStyle w:val="Hipercze"/>
            <w:rFonts w:cs="Open Sans"/>
            <w:noProof/>
          </w:rPr>
          <w:t>1.5.1.</w:t>
        </w:r>
        <w:r w:rsidR="00BE592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BE592B" w:rsidRPr="00CE3F80">
          <w:rPr>
            <w:rStyle w:val="Hipercze"/>
            <w:rFonts w:ascii="Open Sans" w:hAnsi="Open Sans" w:cs="Open Sans"/>
            <w:b/>
            <w:noProof/>
          </w:rPr>
          <w:t>Dokumenty obowiązujące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_Toc98146874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9</w:t>
        </w:r>
        <w:r w:rsidR="00BE592B">
          <w:rPr>
            <w:noProof/>
            <w:webHidden/>
          </w:rPr>
          <w:fldChar w:fldCharType="end"/>
        </w:r>
      </w:hyperlink>
    </w:p>
    <w:p w14:paraId="107E382B" w14:textId="56D3CB35" w:rsidR="00BE592B" w:rsidRDefault="004F69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8146875" w:history="1">
        <w:r w:rsidR="00BE592B" w:rsidRPr="00CE3F80">
          <w:rPr>
            <w:rStyle w:val="Hipercze"/>
            <w:rFonts w:cs="Open Sans"/>
            <w:noProof/>
          </w:rPr>
          <w:t>1.5.2.</w:t>
        </w:r>
        <w:r w:rsidR="00BE592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BE592B" w:rsidRPr="00CE3F80">
          <w:rPr>
            <w:rStyle w:val="Hipercze"/>
            <w:rFonts w:ascii="Open Sans" w:hAnsi="Open Sans" w:cs="Open Sans"/>
            <w:b/>
            <w:noProof/>
          </w:rPr>
          <w:t>Dokumenty pomocnicze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_Toc98146875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9</w:t>
        </w:r>
        <w:r w:rsidR="00BE592B">
          <w:rPr>
            <w:noProof/>
            <w:webHidden/>
          </w:rPr>
          <w:fldChar w:fldCharType="end"/>
        </w:r>
      </w:hyperlink>
    </w:p>
    <w:p w14:paraId="553D8F01" w14:textId="34CC8BA9" w:rsidR="00BE592B" w:rsidRDefault="004F69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76" w:history="1">
        <w:r w:rsidR="00BE592B" w:rsidRPr="00CE3F80">
          <w:rPr>
            <w:rStyle w:val="Hipercze"/>
            <w:rFonts w:cs="Open Sans"/>
            <w:noProof/>
          </w:rPr>
          <w:t>1.6.</w:t>
        </w:r>
        <w:r w:rsidR="00BE592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E592B" w:rsidRPr="00CE3F80">
          <w:rPr>
            <w:rStyle w:val="Hipercze"/>
            <w:rFonts w:ascii="Open Sans" w:hAnsi="Open Sans" w:cs="Open Sans"/>
            <w:b/>
            <w:noProof/>
          </w:rPr>
          <w:t>Słownik przyjętych skrótów i terminów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_Toc98146876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9</w:t>
        </w:r>
        <w:r w:rsidR="00BE592B">
          <w:rPr>
            <w:noProof/>
            <w:webHidden/>
          </w:rPr>
          <w:fldChar w:fldCharType="end"/>
        </w:r>
      </w:hyperlink>
    </w:p>
    <w:p w14:paraId="35A3FAD9" w14:textId="764ECEDE" w:rsidR="00BE592B" w:rsidRDefault="004F69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8146877" w:history="1">
        <w:r w:rsidR="00BE592B" w:rsidRPr="00CE3F80">
          <w:rPr>
            <w:rStyle w:val="Hipercze"/>
            <w:rFonts w:cs="Open Sans"/>
            <w:noProof/>
          </w:rPr>
          <w:t>1.6.1.</w:t>
        </w:r>
        <w:r w:rsidR="00BE592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BE592B" w:rsidRPr="00CE3F80">
          <w:rPr>
            <w:rStyle w:val="Hipercze"/>
            <w:rFonts w:ascii="Open Sans" w:hAnsi="Open Sans" w:cs="Open Sans"/>
            <w:b/>
            <w:noProof/>
          </w:rPr>
          <w:t>Skróty i akronimy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_Toc98146877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9</w:t>
        </w:r>
        <w:r w:rsidR="00BE592B">
          <w:rPr>
            <w:noProof/>
            <w:webHidden/>
          </w:rPr>
          <w:fldChar w:fldCharType="end"/>
        </w:r>
      </w:hyperlink>
    </w:p>
    <w:p w14:paraId="6EDB165E" w14:textId="7C46372C" w:rsidR="00BE592B" w:rsidRDefault="004F69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8146878" w:history="1">
        <w:r w:rsidR="00BE592B" w:rsidRPr="00CE3F80">
          <w:rPr>
            <w:rStyle w:val="Hipercze"/>
            <w:rFonts w:cs="Open Sans"/>
            <w:noProof/>
          </w:rPr>
          <w:t>1.6.2.</w:t>
        </w:r>
        <w:r w:rsidR="00BE592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BE592B" w:rsidRPr="00CE3F80">
          <w:rPr>
            <w:rStyle w:val="Hipercze"/>
            <w:rFonts w:ascii="Open Sans" w:hAnsi="Open Sans" w:cs="Open Sans"/>
            <w:b/>
            <w:noProof/>
          </w:rPr>
          <w:t>Terminy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_Toc98146878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12</w:t>
        </w:r>
        <w:r w:rsidR="00BE592B">
          <w:rPr>
            <w:noProof/>
            <w:webHidden/>
          </w:rPr>
          <w:fldChar w:fldCharType="end"/>
        </w:r>
      </w:hyperlink>
    </w:p>
    <w:p w14:paraId="65F6158C" w14:textId="5771146F" w:rsidR="00BE592B" w:rsidRDefault="004F69A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8146879" w:history="1">
        <w:r w:rsidR="00BE592B" w:rsidRPr="00CE3F80">
          <w:rPr>
            <w:rStyle w:val="Hipercze"/>
            <w:rFonts w:ascii="Open Sans" w:hAnsi="Open Sans" w:cs="Open Sans"/>
            <w:noProof/>
          </w:rPr>
          <w:t>2.</w:t>
        </w:r>
        <w:r w:rsidR="00BE592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BE592B" w:rsidRPr="00CE3F80">
          <w:rPr>
            <w:rStyle w:val="Hipercze"/>
            <w:rFonts w:ascii="Open Sans" w:hAnsi="Open Sans" w:cs="Open Sans"/>
            <w:noProof/>
          </w:rPr>
          <w:t>Zawartość merytoryczna dokumentu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_Toc98146879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13</w:t>
        </w:r>
        <w:r w:rsidR="00BE592B">
          <w:rPr>
            <w:noProof/>
            <w:webHidden/>
          </w:rPr>
          <w:fldChar w:fldCharType="end"/>
        </w:r>
      </w:hyperlink>
    </w:p>
    <w:p w14:paraId="2CA59060" w14:textId="3EEB1300" w:rsidR="00BE592B" w:rsidRDefault="004F69A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8146880" w:history="1">
        <w:r w:rsidR="00BE592B" w:rsidRPr="00CE3F80">
          <w:rPr>
            <w:rStyle w:val="Hipercze"/>
            <w:rFonts w:ascii="Open Sans" w:hAnsi="Open Sans" w:cs="Open Sans"/>
            <w:noProof/>
          </w:rPr>
          <w:t>3.</w:t>
        </w:r>
        <w:r w:rsidR="00BE592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BE592B" w:rsidRPr="00CE3F80">
          <w:rPr>
            <w:rStyle w:val="Hipercze"/>
            <w:rFonts w:ascii="Open Sans" w:hAnsi="Open Sans" w:cs="Open Sans"/>
            <w:noProof/>
          </w:rPr>
          <w:t>Specyfikacja deklaracji AKC_EN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_Toc98146880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14</w:t>
        </w:r>
        <w:r w:rsidR="00BE592B">
          <w:rPr>
            <w:noProof/>
            <w:webHidden/>
          </w:rPr>
          <w:fldChar w:fldCharType="end"/>
        </w:r>
      </w:hyperlink>
    </w:p>
    <w:p w14:paraId="66A077A8" w14:textId="793B2615" w:rsidR="00BE592B" w:rsidRDefault="004F69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81" w:history="1">
        <w:r w:rsidR="00BE592B" w:rsidRPr="00CE3F80">
          <w:rPr>
            <w:rStyle w:val="Hipercze"/>
            <w:rFonts w:cs="Open Sans"/>
            <w:noProof/>
          </w:rPr>
          <w:t>3.1.</w:t>
        </w:r>
        <w:r w:rsidR="00BE592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E592B" w:rsidRPr="00CE3F80">
          <w:rPr>
            <w:rStyle w:val="Hipercze"/>
            <w:rFonts w:ascii="Open Sans" w:hAnsi="Open Sans" w:cs="Open Sans"/>
            <w:b/>
            <w:noProof/>
          </w:rPr>
          <w:t>Reguły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_Toc98146881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20</w:t>
        </w:r>
        <w:r w:rsidR="00BE592B">
          <w:rPr>
            <w:noProof/>
            <w:webHidden/>
          </w:rPr>
          <w:fldChar w:fldCharType="end"/>
        </w:r>
      </w:hyperlink>
    </w:p>
    <w:p w14:paraId="351B5E7E" w14:textId="2856FE09" w:rsidR="00BE592B" w:rsidRDefault="004F69A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98146882" w:history="1">
        <w:r w:rsidR="00BE592B" w:rsidRPr="00CE3F80">
          <w:rPr>
            <w:rStyle w:val="Hipercze"/>
            <w:rFonts w:ascii="Open Sans" w:hAnsi="Open Sans" w:cs="Open Sans"/>
            <w:noProof/>
          </w:rPr>
          <w:t>4.</w:t>
        </w:r>
        <w:r w:rsidR="00BE592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BE592B" w:rsidRPr="00CE3F80">
          <w:rPr>
            <w:rStyle w:val="Hipercze"/>
            <w:rFonts w:ascii="Open Sans" w:hAnsi="Open Sans" w:cs="Open Sans"/>
            <w:noProof/>
          </w:rPr>
          <w:t>Załączniki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_Toc98146882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22</w:t>
        </w:r>
        <w:r w:rsidR="00BE592B">
          <w:rPr>
            <w:noProof/>
            <w:webHidden/>
          </w:rPr>
          <w:fldChar w:fldCharType="end"/>
        </w:r>
      </w:hyperlink>
    </w:p>
    <w:p w14:paraId="7604E847" w14:textId="3CE93DB6" w:rsidR="00BE592B" w:rsidRDefault="004F69A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83" w:history="1">
        <w:r w:rsidR="00BE592B" w:rsidRPr="00CE3F80">
          <w:rPr>
            <w:rStyle w:val="Hipercze"/>
            <w:rFonts w:cs="Open Sans"/>
            <w:noProof/>
          </w:rPr>
          <w:t>4.1.</w:t>
        </w:r>
        <w:r w:rsidR="00BE592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E592B" w:rsidRPr="00CE3F80">
          <w:rPr>
            <w:rStyle w:val="Hipercze"/>
            <w:rFonts w:ascii="Open Sans" w:hAnsi="Open Sans" w:cs="Open Sans"/>
            <w:b/>
            <w:noProof/>
          </w:rPr>
          <w:t>Pliki deklaracji AKC-EN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_Toc98146883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22</w:t>
        </w:r>
        <w:r w:rsidR="00BE592B">
          <w:rPr>
            <w:noProof/>
            <w:webHidden/>
          </w:rPr>
          <w:fldChar w:fldCharType="end"/>
        </w:r>
      </w:hyperlink>
    </w:p>
    <w:p w14:paraId="354FEA33" w14:textId="5119F8D7" w:rsidR="00BE592B" w:rsidRDefault="004F69A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98146884" w:history="1">
        <w:r w:rsidR="00BE592B" w:rsidRPr="00CE3F80">
          <w:rPr>
            <w:rStyle w:val="Hipercze"/>
            <w:rFonts w:cs="Open Sans"/>
            <w:noProof/>
          </w:rPr>
          <w:t>4.1.1.</w:t>
        </w:r>
        <w:r w:rsidR="00BE592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BE592B" w:rsidRPr="00CE3F80">
          <w:rPr>
            <w:rStyle w:val="Hipercze"/>
            <w:rFonts w:ascii="Open Sans" w:hAnsi="Open Sans" w:cs="Open Sans"/>
            <w:b/>
            <w:noProof/>
          </w:rPr>
          <w:t>Plik AKC_EN.xsd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_Toc98146884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22</w:t>
        </w:r>
        <w:r w:rsidR="00BE592B">
          <w:rPr>
            <w:noProof/>
            <w:webHidden/>
          </w:rPr>
          <w:fldChar w:fldCharType="end"/>
        </w:r>
      </w:hyperlink>
    </w:p>
    <w:p w14:paraId="0157D0EA" w14:textId="55D86A7C" w:rsidR="008304F5" w:rsidRPr="00FF1F22" w:rsidRDefault="00035695" w:rsidP="008304F5">
      <w:pPr>
        <w:rPr>
          <w:rFonts w:ascii="Open Sans" w:hAnsi="Open Sans" w:cs="Open Sans"/>
        </w:rPr>
      </w:pPr>
      <w:r w:rsidRPr="00FF1F22">
        <w:rPr>
          <w:rFonts w:ascii="Open Sans" w:hAnsi="Open Sans" w:cs="Open Sans"/>
        </w:rPr>
        <w:fldChar w:fldCharType="end"/>
      </w:r>
    </w:p>
    <w:p w14:paraId="20F649D9" w14:textId="77777777" w:rsidR="00764E48" w:rsidRPr="00FF1F22" w:rsidRDefault="003F030F" w:rsidP="00E92D9D">
      <w:pPr>
        <w:pStyle w:val="Nagwek1"/>
        <w:numPr>
          <w:ilvl w:val="0"/>
          <w:numId w:val="0"/>
        </w:numPr>
        <w:rPr>
          <w:rFonts w:ascii="Open Sans" w:hAnsi="Open Sans" w:cs="Open Sans"/>
          <w:bCs w:val="0"/>
          <w:kern w:val="0"/>
          <w:sz w:val="28"/>
          <w:szCs w:val="28"/>
          <w:lang w:val="pl-PL"/>
        </w:rPr>
      </w:pPr>
      <w:bookmarkStart w:id="9" w:name="_Toc349568549"/>
      <w:bookmarkStart w:id="10" w:name="_Toc98146866"/>
      <w:r w:rsidRPr="00FF1F22">
        <w:rPr>
          <w:rFonts w:ascii="Open Sans" w:hAnsi="Open Sans" w:cs="Open Sans"/>
          <w:bCs w:val="0"/>
          <w:kern w:val="0"/>
          <w:sz w:val="28"/>
          <w:szCs w:val="28"/>
          <w:lang w:val="pl-PL"/>
        </w:rPr>
        <w:lastRenderedPageBreak/>
        <w:t>SPIS TABEL</w:t>
      </w:r>
      <w:bookmarkEnd w:id="9"/>
      <w:bookmarkEnd w:id="10"/>
    </w:p>
    <w:p w14:paraId="773562FF" w14:textId="4A2EEE99" w:rsidR="00BE592B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FF1F22">
        <w:rPr>
          <w:rFonts w:ascii="Open Sans" w:hAnsi="Open Sans" w:cs="Open Sans"/>
        </w:rPr>
        <w:fldChar w:fldCharType="begin"/>
      </w:r>
      <w:r w:rsidR="00836DD7" w:rsidRPr="00FF1F22">
        <w:rPr>
          <w:rFonts w:ascii="Open Sans" w:hAnsi="Open Sans" w:cs="Open Sans"/>
        </w:rPr>
        <w:instrText xml:space="preserve"> TOC \h \z \c "Tabela" </w:instrText>
      </w:r>
      <w:r w:rsidRPr="00FF1F22">
        <w:rPr>
          <w:rFonts w:ascii="Open Sans" w:hAnsi="Open Sans" w:cs="Open Sans"/>
        </w:rPr>
        <w:fldChar w:fldCharType="separate"/>
      </w:r>
      <w:hyperlink w:anchor="_Toc98146885" w:history="1">
        <w:r w:rsidR="00BE592B" w:rsidRPr="00895227">
          <w:rPr>
            <w:rStyle w:val="Hipercze"/>
            <w:rFonts w:ascii="Open Sans" w:hAnsi="Open Sans" w:cs="Open Sans"/>
            <w:noProof/>
          </w:rPr>
          <w:t>Tabela 1. Metryka dokumentu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_Toc98146885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2</w:t>
        </w:r>
        <w:r w:rsidR="00BE592B">
          <w:rPr>
            <w:noProof/>
            <w:webHidden/>
          </w:rPr>
          <w:fldChar w:fldCharType="end"/>
        </w:r>
      </w:hyperlink>
    </w:p>
    <w:p w14:paraId="5623D363" w14:textId="61C0F7D3" w:rsidR="00BE592B" w:rsidRDefault="004F69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86" w:history="1">
        <w:r w:rsidR="00BE592B" w:rsidRPr="00895227">
          <w:rPr>
            <w:rStyle w:val="Hipercze"/>
            <w:rFonts w:ascii="Open Sans" w:hAnsi="Open Sans" w:cs="Open Sans"/>
            <w:noProof/>
          </w:rPr>
          <w:t>Tabela 2. Historia zmian dokumentu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_Toc98146886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2</w:t>
        </w:r>
        <w:r w:rsidR="00BE592B">
          <w:rPr>
            <w:noProof/>
            <w:webHidden/>
          </w:rPr>
          <w:fldChar w:fldCharType="end"/>
        </w:r>
      </w:hyperlink>
    </w:p>
    <w:p w14:paraId="37715575" w14:textId="062C95A7" w:rsidR="00BE592B" w:rsidRDefault="004F69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87" w:history="1">
        <w:r w:rsidR="00BE592B" w:rsidRPr="00895227">
          <w:rPr>
            <w:rStyle w:val="Hipercze"/>
            <w:rFonts w:ascii="Open Sans" w:hAnsi="Open Sans" w:cs="Open Sans"/>
            <w:noProof/>
          </w:rPr>
          <w:t>Tabela 1. Wykaz dokumentów obowiązujących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_Toc98146887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9</w:t>
        </w:r>
        <w:r w:rsidR="00BE592B">
          <w:rPr>
            <w:noProof/>
            <w:webHidden/>
          </w:rPr>
          <w:fldChar w:fldCharType="end"/>
        </w:r>
      </w:hyperlink>
    </w:p>
    <w:p w14:paraId="11E830D7" w14:textId="5BCE1328" w:rsidR="00BE592B" w:rsidRDefault="004F69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88" w:history="1">
        <w:r w:rsidR="00BE592B" w:rsidRPr="00895227">
          <w:rPr>
            <w:rStyle w:val="Hipercze"/>
            <w:rFonts w:ascii="Open Sans" w:hAnsi="Open Sans" w:cs="Open Sans"/>
            <w:noProof/>
          </w:rPr>
          <w:t>Tabela 2. Wykaz dokumentów pomocniczych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_Toc98146888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9</w:t>
        </w:r>
        <w:r w:rsidR="00BE592B">
          <w:rPr>
            <w:noProof/>
            <w:webHidden/>
          </w:rPr>
          <w:fldChar w:fldCharType="end"/>
        </w:r>
      </w:hyperlink>
    </w:p>
    <w:p w14:paraId="13A65896" w14:textId="3AE401D2" w:rsidR="00BE592B" w:rsidRDefault="004F69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89" w:history="1">
        <w:r w:rsidR="00BE592B" w:rsidRPr="00895227">
          <w:rPr>
            <w:rStyle w:val="Hipercze"/>
            <w:rFonts w:ascii="Open Sans" w:hAnsi="Open Sans" w:cs="Open Sans"/>
            <w:noProof/>
          </w:rPr>
          <w:t>Tabela 3. Wykaz skrótów i akronimów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_Toc98146889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9</w:t>
        </w:r>
        <w:r w:rsidR="00BE592B">
          <w:rPr>
            <w:noProof/>
            <w:webHidden/>
          </w:rPr>
          <w:fldChar w:fldCharType="end"/>
        </w:r>
      </w:hyperlink>
    </w:p>
    <w:p w14:paraId="6FA139F9" w14:textId="369EC83A" w:rsidR="00BE592B" w:rsidRDefault="004F69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90" w:history="1">
        <w:r w:rsidR="00BE592B" w:rsidRPr="00895227">
          <w:rPr>
            <w:rStyle w:val="Hipercze"/>
            <w:rFonts w:ascii="Open Sans" w:hAnsi="Open Sans" w:cs="Open Sans"/>
            <w:noProof/>
          </w:rPr>
          <w:t>Tabela 4. Wykaz definicji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_Toc98146890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12</w:t>
        </w:r>
        <w:r w:rsidR="00BE592B">
          <w:rPr>
            <w:noProof/>
            <w:webHidden/>
          </w:rPr>
          <w:fldChar w:fldCharType="end"/>
        </w:r>
      </w:hyperlink>
    </w:p>
    <w:p w14:paraId="1739EA3D" w14:textId="200ECF0E" w:rsidR="00BE592B" w:rsidRDefault="004F69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91" w:history="1">
        <w:r w:rsidR="00BE592B" w:rsidRPr="00895227">
          <w:rPr>
            <w:rStyle w:val="Hipercze"/>
            <w:rFonts w:ascii="Open Sans" w:hAnsi="Open Sans" w:cs="Open Sans"/>
            <w:noProof/>
          </w:rPr>
          <w:t>Tabela 5. Powiązanie plików XSD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_Toc98146891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13</w:t>
        </w:r>
        <w:r w:rsidR="00BE592B">
          <w:rPr>
            <w:noProof/>
            <w:webHidden/>
          </w:rPr>
          <w:fldChar w:fldCharType="end"/>
        </w:r>
      </w:hyperlink>
    </w:p>
    <w:p w14:paraId="23DBE57A" w14:textId="4C35AFA6" w:rsidR="00BE592B" w:rsidRDefault="004F69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92" w:history="1">
        <w:r w:rsidR="00BE592B" w:rsidRPr="00895227">
          <w:rPr>
            <w:rStyle w:val="Hipercze"/>
            <w:rFonts w:ascii="Open Sans" w:hAnsi="Open Sans" w:cs="Open Sans"/>
            <w:noProof/>
          </w:rPr>
          <w:t>Tabela 8. Dane ogólne w ramach struktury deklaracji AKC-EN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_Toc98146892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14</w:t>
        </w:r>
        <w:r w:rsidR="00BE592B">
          <w:rPr>
            <w:noProof/>
            <w:webHidden/>
          </w:rPr>
          <w:fldChar w:fldCharType="end"/>
        </w:r>
      </w:hyperlink>
    </w:p>
    <w:p w14:paraId="45FF3F74" w14:textId="7CB73970" w:rsidR="00BE592B" w:rsidRDefault="004F69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93" w:history="1">
        <w:r w:rsidR="00BE592B" w:rsidRPr="00895227">
          <w:rPr>
            <w:rStyle w:val="Hipercze"/>
            <w:rFonts w:ascii="Open Sans" w:hAnsi="Open Sans" w:cs="Open Sans"/>
            <w:noProof/>
          </w:rPr>
          <w:t>Tabela 9. Struktura danych deklaracji AKC-EN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_Toc98146893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14</w:t>
        </w:r>
        <w:r w:rsidR="00BE592B">
          <w:rPr>
            <w:noProof/>
            <w:webHidden/>
          </w:rPr>
          <w:fldChar w:fldCharType="end"/>
        </w:r>
      </w:hyperlink>
    </w:p>
    <w:p w14:paraId="6C321F94" w14:textId="402D5774" w:rsidR="00BE592B" w:rsidRDefault="004F69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94" w:history="1">
        <w:r w:rsidR="00BE592B" w:rsidRPr="00895227">
          <w:rPr>
            <w:rStyle w:val="Hipercze"/>
            <w:rFonts w:ascii="Open Sans" w:hAnsi="Open Sans" w:cs="Open Sans"/>
            <w:noProof/>
          </w:rPr>
          <w:t>Tabela 10. Struktura komunikatu XML deklaracji AKC-EN – typy danych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_Toc98146894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14</w:t>
        </w:r>
        <w:r w:rsidR="00BE592B">
          <w:rPr>
            <w:noProof/>
            <w:webHidden/>
          </w:rPr>
          <w:fldChar w:fldCharType="end"/>
        </w:r>
      </w:hyperlink>
    </w:p>
    <w:p w14:paraId="59F253D2" w14:textId="5B62EE88" w:rsidR="00BE592B" w:rsidRDefault="004F69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95" w:history="1">
        <w:r w:rsidR="00BE592B" w:rsidRPr="00895227">
          <w:rPr>
            <w:rStyle w:val="Hipercze"/>
            <w:rFonts w:ascii="Open Sans" w:hAnsi="Open Sans" w:cs="Open Sans"/>
            <w:noProof/>
          </w:rPr>
          <w:t>Tabela 11. Struktura &lt;HeaderType&gt;, nagłówka deklaracji AKC-EN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_Toc98146895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15</w:t>
        </w:r>
        <w:r w:rsidR="00BE592B">
          <w:rPr>
            <w:noProof/>
            <w:webHidden/>
          </w:rPr>
          <w:fldChar w:fldCharType="end"/>
        </w:r>
      </w:hyperlink>
    </w:p>
    <w:p w14:paraId="40867E39" w14:textId="7F163340" w:rsidR="00BE592B" w:rsidRDefault="004F69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96" w:history="1">
        <w:r w:rsidR="00BE592B" w:rsidRPr="00895227">
          <w:rPr>
            <w:rStyle w:val="Hipercze"/>
            <w:rFonts w:ascii="Open Sans" w:hAnsi="Open Sans" w:cs="Open Sans"/>
            <w:noProof/>
          </w:rPr>
          <w:t>Tabela 12. Struktura &lt;CalcAmountPayableType&gt;</w:t>
        </w:r>
        <w:r w:rsidR="00BE592B" w:rsidRPr="00895227">
          <w:rPr>
            <w:rStyle w:val="Hipercze"/>
            <w:rFonts w:ascii="Open Sans" w:hAnsi="Open Sans" w:cs="Open Sans"/>
            <w:noProof/>
            <w:lang w:eastAsia="pl-PL"/>
          </w:rPr>
          <w:t xml:space="preserve"> , </w:t>
        </w:r>
        <w:r w:rsidR="00BE592B" w:rsidRPr="00895227">
          <w:rPr>
            <w:rStyle w:val="Hipercze"/>
            <w:rFonts w:ascii="Open Sans" w:eastAsia="Times New Roman" w:hAnsi="Open Sans" w:cs="Open Sans"/>
            <w:noProof/>
          </w:rPr>
          <w:t>Obliczenie wysokości podatku akcyzowego od poszczególnych wyrobów dla deklaracji AKC-EN.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_Toc98146896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17</w:t>
        </w:r>
        <w:r w:rsidR="00BE592B">
          <w:rPr>
            <w:noProof/>
            <w:webHidden/>
          </w:rPr>
          <w:fldChar w:fldCharType="end"/>
        </w:r>
      </w:hyperlink>
    </w:p>
    <w:p w14:paraId="02A52FDF" w14:textId="38A9EA9C" w:rsidR="00BE592B" w:rsidRDefault="004F69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97" w:history="1">
        <w:r w:rsidR="00BE592B" w:rsidRPr="00895227">
          <w:rPr>
            <w:rStyle w:val="Hipercze"/>
            <w:rFonts w:ascii="Open Sans" w:hAnsi="Open Sans" w:cs="Open Sans"/>
            <w:noProof/>
          </w:rPr>
          <w:t>Tabela 13. Struktura &lt;Item</w:t>
        </w:r>
        <w:r w:rsidR="00BE592B" w:rsidRPr="00895227">
          <w:rPr>
            <w:rStyle w:val="Hipercze"/>
            <w:rFonts w:ascii="Open Sans" w:hAnsi="Open Sans" w:cs="Open Sans"/>
            <w:noProof/>
            <w:lang w:eastAsia="pl-PL"/>
          </w:rPr>
          <w:t xml:space="preserve">Type&gt;, </w:t>
        </w:r>
        <w:r w:rsidR="00BE592B" w:rsidRPr="00895227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 xml:space="preserve">Obliczenie wysokości podatku akcyzowego </w:t>
        </w:r>
        <w:r w:rsidR="00BE592B" w:rsidRPr="00895227">
          <w:rPr>
            <w:rStyle w:val="Hipercze"/>
            <w:rFonts w:ascii="Open Sans" w:eastAsia="Times New Roman" w:hAnsi="Open Sans" w:cs="Open Sans"/>
            <w:noProof/>
          </w:rPr>
          <w:t xml:space="preserve">dla deklaracji </w:t>
        </w:r>
        <w:r w:rsidR="00BE592B" w:rsidRPr="00895227">
          <w:rPr>
            <w:rStyle w:val="Hipercze"/>
            <w:rFonts w:ascii="Open Sans" w:hAnsi="Open Sans" w:cs="Open Sans"/>
            <w:noProof/>
          </w:rPr>
          <w:t>AKC-EN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_Toc98146897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18</w:t>
        </w:r>
        <w:r w:rsidR="00BE592B">
          <w:rPr>
            <w:noProof/>
            <w:webHidden/>
          </w:rPr>
          <w:fldChar w:fldCharType="end"/>
        </w:r>
      </w:hyperlink>
    </w:p>
    <w:p w14:paraId="162A255A" w14:textId="669445D5" w:rsidR="00BE592B" w:rsidRDefault="004F69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98" w:history="1">
        <w:r w:rsidR="00BE592B" w:rsidRPr="00895227">
          <w:rPr>
            <w:rStyle w:val="Hipercze"/>
            <w:rFonts w:ascii="Open Sans" w:hAnsi="Open Sans" w:cs="Open Sans"/>
            <w:noProof/>
          </w:rPr>
          <w:t>Tabela 14. Struktura &lt;AmountPayableType&gt;</w:t>
        </w:r>
        <w:r w:rsidR="00BE592B" w:rsidRPr="00895227">
          <w:rPr>
            <w:rStyle w:val="Hipercze"/>
            <w:rFonts w:ascii="Open Sans" w:hAnsi="Open Sans" w:cs="Open Sans"/>
            <w:noProof/>
            <w:lang w:eastAsia="pl-PL"/>
          </w:rPr>
          <w:t xml:space="preserve">, Wysokość podatku akcyzowego </w:t>
        </w:r>
        <w:r w:rsidR="00BE592B" w:rsidRPr="00895227">
          <w:rPr>
            <w:rStyle w:val="Hipercze"/>
            <w:rFonts w:ascii="Open Sans" w:eastAsia="Times New Roman" w:hAnsi="Open Sans" w:cs="Open Sans"/>
            <w:noProof/>
          </w:rPr>
          <w:t xml:space="preserve">dla deklaracji </w:t>
        </w:r>
        <w:r w:rsidR="00BE592B" w:rsidRPr="00895227">
          <w:rPr>
            <w:rStyle w:val="Hipercze"/>
            <w:rFonts w:ascii="Open Sans" w:hAnsi="Open Sans" w:cs="Open Sans"/>
            <w:noProof/>
          </w:rPr>
          <w:t>AKC-EN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_Toc98146898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19</w:t>
        </w:r>
        <w:r w:rsidR="00BE592B">
          <w:rPr>
            <w:noProof/>
            <w:webHidden/>
          </w:rPr>
          <w:fldChar w:fldCharType="end"/>
        </w:r>
      </w:hyperlink>
    </w:p>
    <w:p w14:paraId="69E7AF08" w14:textId="69173909" w:rsidR="00BE592B" w:rsidRDefault="004F69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899" w:history="1">
        <w:r w:rsidR="00BE592B" w:rsidRPr="00895227">
          <w:rPr>
            <w:rStyle w:val="Hipercze"/>
            <w:rFonts w:ascii="Open Sans" w:hAnsi="Open Sans" w:cs="Open Sans"/>
            <w:noProof/>
          </w:rPr>
          <w:t>Tabela 15. Reguły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_Toc98146899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20</w:t>
        </w:r>
        <w:r w:rsidR="00BE592B">
          <w:rPr>
            <w:noProof/>
            <w:webHidden/>
          </w:rPr>
          <w:fldChar w:fldCharType="end"/>
        </w:r>
      </w:hyperlink>
    </w:p>
    <w:p w14:paraId="39BD609E" w14:textId="7832C5BB" w:rsidR="00C43119" w:rsidRPr="00FF1F22" w:rsidRDefault="0006207D" w:rsidP="007D0A84">
      <w:pPr>
        <w:rPr>
          <w:rFonts w:ascii="Open Sans" w:hAnsi="Open Sans" w:cs="Open Sans"/>
        </w:rPr>
      </w:pPr>
      <w:r w:rsidRPr="00FF1F22">
        <w:rPr>
          <w:rFonts w:ascii="Open Sans" w:hAnsi="Open Sans" w:cs="Open Sans"/>
        </w:rPr>
        <w:fldChar w:fldCharType="end"/>
      </w:r>
    </w:p>
    <w:p w14:paraId="31306A89" w14:textId="77777777" w:rsidR="00836DD7" w:rsidRPr="00FF1F22" w:rsidRDefault="00836DD7" w:rsidP="00E92D9D">
      <w:pPr>
        <w:pStyle w:val="Nagwek1"/>
        <w:numPr>
          <w:ilvl w:val="0"/>
          <w:numId w:val="0"/>
        </w:numPr>
        <w:rPr>
          <w:rFonts w:ascii="Open Sans" w:hAnsi="Open Sans" w:cs="Open Sans"/>
          <w:bCs w:val="0"/>
          <w:kern w:val="0"/>
          <w:sz w:val="28"/>
          <w:szCs w:val="28"/>
          <w:lang w:val="pl-PL"/>
        </w:rPr>
      </w:pPr>
      <w:bookmarkStart w:id="11" w:name="_Toc349568550"/>
      <w:bookmarkStart w:id="12" w:name="_Toc98146867"/>
      <w:r w:rsidRPr="00FF1F22">
        <w:rPr>
          <w:rFonts w:ascii="Open Sans" w:hAnsi="Open Sans" w:cs="Open Sans"/>
          <w:bCs w:val="0"/>
          <w:kern w:val="0"/>
          <w:sz w:val="28"/>
          <w:szCs w:val="28"/>
          <w:lang w:val="pl-PL"/>
        </w:rPr>
        <w:lastRenderedPageBreak/>
        <w:t>SPIS RYSUNKÓW</w:t>
      </w:r>
      <w:bookmarkEnd w:id="11"/>
      <w:bookmarkEnd w:id="12"/>
    </w:p>
    <w:p w14:paraId="52449969" w14:textId="26D96283" w:rsidR="00BE592B" w:rsidRDefault="00BE592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>
        <w:rPr>
          <w:rFonts w:ascii="Open Sans" w:hAnsi="Open Sans" w:cs="Open Sans"/>
        </w:rPr>
        <w:fldChar w:fldCharType="begin"/>
      </w:r>
      <w:r>
        <w:rPr>
          <w:rFonts w:ascii="Open Sans" w:hAnsi="Open Sans" w:cs="Open Sans"/>
        </w:rPr>
        <w:instrText xml:space="preserve"> TOC \h \z \c "Rysunek" </w:instrText>
      </w:r>
      <w:r>
        <w:rPr>
          <w:rFonts w:ascii="Open Sans" w:hAnsi="Open Sans" w:cs="Open Sans"/>
        </w:rPr>
        <w:fldChar w:fldCharType="separate"/>
      </w:r>
      <w:hyperlink w:anchor="_Toc98146994" w:history="1">
        <w:r w:rsidRPr="00983007">
          <w:rPr>
            <w:rStyle w:val="Hipercze"/>
            <w:rFonts w:ascii="Open Sans" w:hAnsi="Open Sans" w:cs="Open Sans"/>
            <w:noProof/>
          </w:rPr>
          <w:t>Rysunek 1. Struktura komunikatu XMLdeklaracji AKC-EN– typy danych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_Toc98146994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CBE2896" w14:textId="0597F67E" w:rsidR="00BE592B" w:rsidRDefault="004F69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995" w:history="1">
        <w:r w:rsidR="00BE592B" w:rsidRPr="00983007">
          <w:rPr>
            <w:rStyle w:val="Hipercze"/>
            <w:rFonts w:ascii="Open Sans" w:hAnsi="Open Sans" w:cs="Open Sans"/>
            <w:noProof/>
          </w:rPr>
          <w:t>Rysunek 2. Struktura &lt;HeaderType&gt;, nagłówka deklaracji AKC-EN.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_Toc98146995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17</w:t>
        </w:r>
        <w:r w:rsidR="00BE592B">
          <w:rPr>
            <w:noProof/>
            <w:webHidden/>
          </w:rPr>
          <w:fldChar w:fldCharType="end"/>
        </w:r>
      </w:hyperlink>
    </w:p>
    <w:p w14:paraId="1627DB5C" w14:textId="59F59E37" w:rsidR="00BE592B" w:rsidRDefault="004F69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996" w:history="1">
        <w:r w:rsidR="00BE592B" w:rsidRPr="00983007">
          <w:rPr>
            <w:rStyle w:val="Hipercze"/>
            <w:rFonts w:ascii="Open Sans" w:hAnsi="Open Sans" w:cs="Open Sans"/>
            <w:noProof/>
          </w:rPr>
          <w:t>Rysunek 3. Struktura &lt;CalcAmountPayableType&gt;</w:t>
        </w:r>
        <w:r w:rsidR="00BE592B" w:rsidRPr="00983007">
          <w:rPr>
            <w:rStyle w:val="Hipercze"/>
            <w:rFonts w:ascii="Open Sans" w:hAnsi="Open Sans" w:cs="Open Sans"/>
            <w:noProof/>
            <w:lang w:eastAsia="pl-PL"/>
          </w:rPr>
          <w:t xml:space="preserve">, </w:t>
        </w:r>
        <w:r w:rsidR="00BE592B" w:rsidRPr="00983007">
          <w:rPr>
            <w:rStyle w:val="Hipercze"/>
            <w:rFonts w:ascii="Open Sans" w:eastAsia="Times New Roman" w:hAnsi="Open Sans" w:cs="Open Sans"/>
            <w:noProof/>
          </w:rPr>
          <w:t>Obliczenie wysokości podatku akcyzowego dla deklaracji AKC-EN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_Toc98146996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18</w:t>
        </w:r>
        <w:r w:rsidR="00BE592B">
          <w:rPr>
            <w:noProof/>
            <w:webHidden/>
          </w:rPr>
          <w:fldChar w:fldCharType="end"/>
        </w:r>
      </w:hyperlink>
    </w:p>
    <w:p w14:paraId="12171C3C" w14:textId="0678A6D1" w:rsidR="00BE592B" w:rsidRDefault="004F69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997" w:history="1">
        <w:r w:rsidR="00BE592B" w:rsidRPr="00983007">
          <w:rPr>
            <w:rStyle w:val="Hipercze"/>
            <w:rFonts w:ascii="Open Sans" w:hAnsi="Open Sans" w:cs="Open Sans"/>
            <w:noProof/>
          </w:rPr>
          <w:t>Rysunek 4. Struktura &lt;Item</w:t>
        </w:r>
        <w:r w:rsidR="00BE592B" w:rsidRPr="00983007">
          <w:rPr>
            <w:rStyle w:val="Hipercze"/>
            <w:rFonts w:ascii="Open Sans" w:hAnsi="Open Sans" w:cs="Open Sans"/>
            <w:noProof/>
            <w:lang w:eastAsia="pl-PL"/>
          </w:rPr>
          <w:t xml:space="preserve">Type&gt;, </w:t>
        </w:r>
        <w:r w:rsidR="00BE592B" w:rsidRPr="00983007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 xml:space="preserve">Obliczenie wysokości podatku akcyzowego </w:t>
        </w:r>
        <w:r w:rsidR="00BE592B" w:rsidRPr="00983007">
          <w:rPr>
            <w:rStyle w:val="Hipercze"/>
            <w:rFonts w:ascii="Open Sans" w:eastAsia="Times New Roman" w:hAnsi="Open Sans" w:cs="Open Sans"/>
            <w:noProof/>
          </w:rPr>
          <w:t xml:space="preserve">dla deklaracji </w:t>
        </w:r>
        <w:r w:rsidR="00BE592B" w:rsidRPr="00983007">
          <w:rPr>
            <w:rStyle w:val="Hipercze"/>
            <w:rFonts w:ascii="Open Sans" w:hAnsi="Open Sans" w:cs="Open Sans"/>
            <w:noProof/>
          </w:rPr>
          <w:t>AKC-EN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_Toc98146997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19</w:t>
        </w:r>
        <w:r w:rsidR="00BE592B">
          <w:rPr>
            <w:noProof/>
            <w:webHidden/>
          </w:rPr>
          <w:fldChar w:fldCharType="end"/>
        </w:r>
      </w:hyperlink>
    </w:p>
    <w:p w14:paraId="1BA2EC09" w14:textId="6C99F373" w:rsidR="00BE592B" w:rsidRDefault="004F69A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98146998" w:history="1">
        <w:r w:rsidR="00BE592B" w:rsidRPr="00983007">
          <w:rPr>
            <w:rStyle w:val="Hipercze"/>
            <w:rFonts w:ascii="Open Sans" w:hAnsi="Open Sans" w:cs="Open Sans"/>
            <w:noProof/>
          </w:rPr>
          <w:t>Rysunek 5. Struktura &lt;AmountPayableType&gt;</w:t>
        </w:r>
        <w:r w:rsidR="00BE592B" w:rsidRPr="00983007">
          <w:rPr>
            <w:rStyle w:val="Hipercze"/>
            <w:rFonts w:ascii="Open Sans" w:hAnsi="Open Sans" w:cs="Open Sans"/>
            <w:noProof/>
            <w:lang w:eastAsia="pl-PL"/>
          </w:rPr>
          <w:t xml:space="preserve">, Wysokość podatku akcyzowego </w:t>
        </w:r>
        <w:r w:rsidR="00BE592B" w:rsidRPr="00983007">
          <w:rPr>
            <w:rStyle w:val="Hipercze"/>
            <w:rFonts w:ascii="Open Sans" w:eastAsia="Times New Roman" w:hAnsi="Open Sans" w:cs="Open Sans"/>
            <w:noProof/>
          </w:rPr>
          <w:t xml:space="preserve">dla deklaracji </w:t>
        </w:r>
        <w:r w:rsidR="00BE592B" w:rsidRPr="00983007">
          <w:rPr>
            <w:rStyle w:val="Hipercze"/>
            <w:rFonts w:ascii="Open Sans" w:hAnsi="Open Sans" w:cs="Open Sans"/>
            <w:noProof/>
          </w:rPr>
          <w:t>AKC-EN</w:t>
        </w:r>
        <w:r w:rsidR="00BE592B">
          <w:rPr>
            <w:noProof/>
            <w:webHidden/>
          </w:rPr>
          <w:tab/>
        </w:r>
        <w:r w:rsidR="00BE592B">
          <w:rPr>
            <w:noProof/>
            <w:webHidden/>
          </w:rPr>
          <w:fldChar w:fldCharType="begin"/>
        </w:r>
        <w:r w:rsidR="00BE592B">
          <w:rPr>
            <w:noProof/>
            <w:webHidden/>
          </w:rPr>
          <w:instrText xml:space="preserve"> PAGEREF _Toc98146998 \h </w:instrText>
        </w:r>
        <w:r w:rsidR="00BE592B">
          <w:rPr>
            <w:noProof/>
            <w:webHidden/>
          </w:rPr>
        </w:r>
        <w:r w:rsidR="00BE592B">
          <w:rPr>
            <w:noProof/>
            <w:webHidden/>
          </w:rPr>
          <w:fldChar w:fldCharType="separate"/>
        </w:r>
        <w:r w:rsidR="00BE592B">
          <w:rPr>
            <w:noProof/>
            <w:webHidden/>
          </w:rPr>
          <w:t>20</w:t>
        </w:r>
        <w:r w:rsidR="00BE592B">
          <w:rPr>
            <w:noProof/>
            <w:webHidden/>
          </w:rPr>
          <w:fldChar w:fldCharType="end"/>
        </w:r>
      </w:hyperlink>
    </w:p>
    <w:p w14:paraId="2973DB25" w14:textId="5445DEA0" w:rsidR="004962AD" w:rsidRPr="00FF1F22" w:rsidRDefault="00BE592B" w:rsidP="004962AD">
      <w:pPr>
        <w:rPr>
          <w:rFonts w:ascii="Open Sans" w:hAnsi="Open Sans" w:cs="Open Sans"/>
        </w:rPr>
      </w:pPr>
      <w:r>
        <w:rPr>
          <w:rFonts w:ascii="Open Sans" w:hAnsi="Open Sans" w:cs="Open Sans"/>
        </w:rPr>
        <w:fldChar w:fldCharType="end"/>
      </w:r>
    </w:p>
    <w:p w14:paraId="5CAAD7F5" w14:textId="77777777" w:rsidR="003F3585" w:rsidRPr="00FC3942" w:rsidRDefault="00004C2C" w:rsidP="007D0A84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13" w:name="_Toc341696555"/>
      <w:bookmarkStart w:id="14" w:name="_Toc349568551"/>
      <w:bookmarkStart w:id="15" w:name="_Toc98146868"/>
      <w:r w:rsidRPr="00FC3942">
        <w:rPr>
          <w:rFonts w:ascii="Open Sans" w:hAnsi="Open Sans" w:cs="Open Sans"/>
          <w:b/>
          <w:bCs w:val="0"/>
          <w:sz w:val="32"/>
          <w:lang w:val="pl-PL"/>
        </w:rPr>
        <w:lastRenderedPageBreak/>
        <w:t xml:space="preserve">Opis </w:t>
      </w:r>
      <w:r w:rsidR="00CE1C03" w:rsidRPr="00FC3942">
        <w:rPr>
          <w:rFonts w:ascii="Open Sans" w:hAnsi="Open Sans" w:cs="Open Sans"/>
          <w:b/>
          <w:bCs w:val="0"/>
          <w:sz w:val="32"/>
        </w:rPr>
        <w:t>dokumentu</w:t>
      </w:r>
      <w:bookmarkEnd w:id="13"/>
      <w:bookmarkEnd w:id="14"/>
      <w:bookmarkEnd w:id="15"/>
    </w:p>
    <w:p w14:paraId="212BB0B7" w14:textId="77777777" w:rsidR="00004C2C" w:rsidRPr="00FC3942" w:rsidRDefault="00004C2C" w:rsidP="00004C2C">
      <w:pPr>
        <w:pStyle w:val="Nagwek2"/>
        <w:rPr>
          <w:rFonts w:ascii="Open Sans" w:hAnsi="Open Sans" w:cs="Open Sans"/>
          <w:b/>
          <w:bCs w:val="0"/>
          <w:sz w:val="28"/>
        </w:rPr>
      </w:pPr>
      <w:bookmarkStart w:id="16" w:name="_Toc349568552"/>
      <w:bookmarkStart w:id="17" w:name="_Toc98146869"/>
      <w:bookmarkStart w:id="18" w:name="_Toc341696556"/>
      <w:r w:rsidRPr="00FC3942">
        <w:rPr>
          <w:rFonts w:ascii="Open Sans" w:hAnsi="Open Sans" w:cs="Open Sans"/>
          <w:b/>
          <w:bCs w:val="0"/>
          <w:sz w:val="28"/>
          <w:lang w:val="pl-PL"/>
        </w:rPr>
        <w:t>Cel dokumentu</w:t>
      </w:r>
      <w:bookmarkEnd w:id="16"/>
      <w:bookmarkEnd w:id="17"/>
    </w:p>
    <w:p w14:paraId="242726BD" w14:textId="292BA3D4" w:rsidR="005B7F2A" w:rsidRPr="00FF1F22" w:rsidRDefault="005B7F2A" w:rsidP="004962AD">
      <w:pPr>
        <w:jc w:val="both"/>
        <w:rPr>
          <w:rFonts w:ascii="Open Sans" w:hAnsi="Open Sans" w:cs="Open Sans"/>
        </w:rPr>
      </w:pPr>
      <w:bookmarkStart w:id="19" w:name="_Toc349568553"/>
      <w:r w:rsidRPr="00FF1F22">
        <w:rPr>
          <w:rFonts w:ascii="Open Sans" w:hAnsi="Open Sans" w:cs="Open Sans"/>
        </w:rPr>
        <w:t xml:space="preserve">Celem specyfikacji jest zdefiniowanie struktury i zawartości informacyjnej dokumentu XML (zwanej tutaj także komunikatem) dla deklaracji </w:t>
      </w:r>
      <w:r w:rsidR="00FC3942">
        <w:rPr>
          <w:rFonts w:ascii="Open Sans" w:hAnsi="Open Sans" w:cs="Open Sans"/>
        </w:rPr>
        <w:t>w sprawie podatku akcyzowego</w:t>
      </w:r>
      <w:r w:rsidRPr="00FF1F22">
        <w:rPr>
          <w:rFonts w:ascii="Open Sans" w:hAnsi="Open Sans" w:cs="Open Sans"/>
        </w:rPr>
        <w:t xml:space="preserve"> od nabycia wewnątrzwspólnotowego energii elektrycznej AKC-EN.</w:t>
      </w:r>
    </w:p>
    <w:p w14:paraId="0D05D45D" w14:textId="77777777" w:rsidR="00E628C4" w:rsidRPr="00FC3942" w:rsidRDefault="00E628C4" w:rsidP="00E628C4">
      <w:pPr>
        <w:pStyle w:val="Nagwek2"/>
        <w:rPr>
          <w:rFonts w:ascii="Open Sans" w:hAnsi="Open Sans" w:cs="Open Sans"/>
          <w:b/>
          <w:bCs w:val="0"/>
          <w:sz w:val="28"/>
          <w:lang w:val="pl-PL"/>
        </w:rPr>
      </w:pPr>
      <w:bookmarkStart w:id="20" w:name="_Toc98146870"/>
      <w:r w:rsidRPr="00FC3942">
        <w:rPr>
          <w:rFonts w:ascii="Open Sans" w:hAnsi="Open Sans" w:cs="Open Sans"/>
          <w:b/>
          <w:bCs w:val="0"/>
          <w:sz w:val="28"/>
          <w:lang w:val="pl-PL"/>
        </w:rPr>
        <w:t>Komunikat AK</w:t>
      </w:r>
      <w:r w:rsidR="00E25DA3" w:rsidRPr="00FC3942">
        <w:rPr>
          <w:rFonts w:ascii="Open Sans" w:hAnsi="Open Sans" w:cs="Open Sans"/>
          <w:b/>
          <w:bCs w:val="0"/>
          <w:sz w:val="28"/>
          <w:lang w:val="pl-PL"/>
        </w:rPr>
        <w:t>CEN</w:t>
      </w:r>
      <w:bookmarkEnd w:id="20"/>
    </w:p>
    <w:p w14:paraId="33B0B400" w14:textId="1FCDDC93" w:rsidR="005B7F2A" w:rsidRPr="00FF1F22" w:rsidRDefault="005B7F2A" w:rsidP="004962AD">
      <w:pPr>
        <w:pStyle w:val="Schema-Description"/>
        <w:spacing w:before="0" w:beforeAutospacing="0" w:after="0" w:afterAutospacing="0"/>
        <w:jc w:val="both"/>
        <w:rPr>
          <w:rFonts w:ascii="Open Sans" w:hAnsi="Open Sans" w:cs="Open Sans"/>
          <w:sz w:val="24"/>
          <w:szCs w:val="24"/>
        </w:rPr>
      </w:pPr>
      <w:r w:rsidRPr="00FF1F22">
        <w:rPr>
          <w:rFonts w:ascii="Open Sans" w:hAnsi="Open Sans" w:cs="Open Sans"/>
          <w:sz w:val="24"/>
          <w:szCs w:val="24"/>
        </w:rPr>
        <w:t xml:space="preserve">DEKLARACJA PODATKOWA </w:t>
      </w:r>
      <w:r w:rsidR="00FC3942">
        <w:rPr>
          <w:rFonts w:ascii="Open Sans" w:hAnsi="Open Sans" w:cs="Open Sans"/>
          <w:sz w:val="24"/>
          <w:szCs w:val="24"/>
        </w:rPr>
        <w:t xml:space="preserve">W SPRAWIE PODATKU AKCYZOWEGO OD </w:t>
      </w:r>
      <w:r w:rsidRPr="00FF1F22">
        <w:rPr>
          <w:rFonts w:ascii="Open Sans" w:hAnsi="Open Sans" w:cs="Open Sans"/>
          <w:sz w:val="24"/>
          <w:szCs w:val="24"/>
        </w:rPr>
        <w:t>NABYCIA WEWNĄTRZWSÓLNOTOWEGO ENERGII ELEKTRYCZNEJ</w:t>
      </w:r>
    </w:p>
    <w:p w14:paraId="0E416A7B" w14:textId="77777777" w:rsidR="00FC3942" w:rsidRDefault="00FC3942" w:rsidP="004962AD">
      <w:pPr>
        <w:pStyle w:val="Schema-Description"/>
        <w:spacing w:before="0" w:beforeAutospacing="0" w:after="0" w:afterAutospacing="0"/>
        <w:jc w:val="both"/>
        <w:rPr>
          <w:rFonts w:ascii="Open Sans" w:hAnsi="Open Sans" w:cs="Open Sans"/>
          <w:sz w:val="24"/>
          <w:szCs w:val="24"/>
        </w:rPr>
      </w:pPr>
    </w:p>
    <w:p w14:paraId="1CF63107" w14:textId="7E9EAA86" w:rsidR="004962AD" w:rsidRPr="00FC3942" w:rsidRDefault="005B7F2A" w:rsidP="004962AD">
      <w:pPr>
        <w:pStyle w:val="Schema-Description"/>
        <w:spacing w:before="0" w:beforeAutospacing="0" w:after="0" w:afterAutospacing="0"/>
        <w:jc w:val="both"/>
        <w:rPr>
          <w:rFonts w:ascii="Open Sans" w:hAnsi="Open Sans" w:cs="Open Sans"/>
          <w:sz w:val="24"/>
          <w:szCs w:val="24"/>
        </w:rPr>
      </w:pPr>
      <w:r w:rsidRPr="00FC3942">
        <w:rPr>
          <w:rFonts w:ascii="Open Sans" w:hAnsi="Open Sans" w:cs="Open Sans"/>
          <w:b/>
          <w:sz w:val="24"/>
          <w:szCs w:val="24"/>
        </w:rPr>
        <w:t>Podstawa prawna:</w:t>
      </w:r>
      <w:r w:rsidRPr="00FC3942">
        <w:rPr>
          <w:rFonts w:ascii="Open Sans" w:hAnsi="Open Sans" w:cs="Open Sans"/>
          <w:sz w:val="24"/>
          <w:szCs w:val="24"/>
        </w:rPr>
        <w:t xml:space="preserve"> </w:t>
      </w:r>
      <w:r w:rsidR="00FC3942" w:rsidRPr="00FC3942">
        <w:rPr>
          <w:rFonts w:ascii="Open Sans" w:hAnsi="Open Sans" w:cs="Open Sans"/>
          <w:sz w:val="24"/>
          <w:szCs w:val="24"/>
        </w:rPr>
        <w:t xml:space="preserve">Art. 24 ust. 1 pkt 1 ustawy z dnia 6 grudnia 2008 r. o podatku akcyzowym (Dz. U. z 2020 r. poz. 722, z </w:t>
      </w:r>
      <w:proofErr w:type="spellStart"/>
      <w:r w:rsidR="00FC3942" w:rsidRPr="00FC3942">
        <w:rPr>
          <w:rFonts w:ascii="Open Sans" w:hAnsi="Open Sans" w:cs="Open Sans"/>
          <w:sz w:val="24"/>
          <w:szCs w:val="24"/>
        </w:rPr>
        <w:t>późn</w:t>
      </w:r>
      <w:proofErr w:type="spellEnd"/>
      <w:r w:rsidR="00FC3942" w:rsidRPr="00FC3942">
        <w:rPr>
          <w:rFonts w:ascii="Open Sans" w:hAnsi="Open Sans" w:cs="Open Sans"/>
          <w:sz w:val="24"/>
          <w:szCs w:val="24"/>
        </w:rPr>
        <w:t>. zm.), zwanej dalej „ustawą”.</w:t>
      </w:r>
    </w:p>
    <w:p w14:paraId="2BC3A8E5" w14:textId="169067BB" w:rsidR="004962AD" w:rsidRPr="00FC3942" w:rsidRDefault="005B7F2A" w:rsidP="004962AD">
      <w:pPr>
        <w:pStyle w:val="Schema-Description"/>
        <w:spacing w:before="0" w:beforeAutospacing="0" w:after="0" w:afterAutospacing="0"/>
        <w:jc w:val="both"/>
        <w:rPr>
          <w:rFonts w:ascii="Open Sans" w:hAnsi="Open Sans" w:cs="Open Sans"/>
          <w:sz w:val="24"/>
          <w:szCs w:val="24"/>
        </w:rPr>
      </w:pPr>
      <w:r w:rsidRPr="00FC3942">
        <w:rPr>
          <w:rFonts w:ascii="Open Sans" w:hAnsi="Open Sans" w:cs="Open Sans"/>
          <w:b/>
          <w:sz w:val="24"/>
          <w:szCs w:val="24"/>
        </w:rPr>
        <w:t>Termin składania:</w:t>
      </w:r>
      <w:r w:rsidRPr="00FC3942">
        <w:rPr>
          <w:rFonts w:ascii="Open Sans" w:hAnsi="Open Sans" w:cs="Open Sans"/>
          <w:sz w:val="24"/>
          <w:szCs w:val="24"/>
        </w:rPr>
        <w:t xml:space="preserve"> </w:t>
      </w:r>
      <w:r w:rsidR="00FC3942" w:rsidRPr="00FC3942">
        <w:rPr>
          <w:rFonts w:ascii="Open Sans" w:hAnsi="Open Sans" w:cs="Open Sans"/>
          <w:sz w:val="24"/>
          <w:szCs w:val="24"/>
        </w:rPr>
        <w:t>Do 25. dnia miesiąca następującego po miesiącu, w którym upłynął termin płatności wynikający z faktury, a jeżeli termin ten nie został określony – po miesiącu, w którym wystawiono fakturę.</w:t>
      </w:r>
    </w:p>
    <w:p w14:paraId="0C331A62" w14:textId="76E016F8" w:rsidR="003427AA" w:rsidRPr="00FC3942" w:rsidRDefault="005B7F2A" w:rsidP="00CE5BDD">
      <w:pPr>
        <w:pStyle w:val="Schema-Description"/>
        <w:jc w:val="both"/>
        <w:rPr>
          <w:rFonts w:ascii="Open Sans" w:hAnsi="Open Sans" w:cs="Open Sans"/>
          <w:sz w:val="24"/>
          <w:szCs w:val="24"/>
        </w:rPr>
      </w:pPr>
      <w:r w:rsidRPr="00FC3942">
        <w:rPr>
          <w:rFonts w:ascii="Open Sans" w:hAnsi="Open Sans" w:cs="Open Sans"/>
          <w:b/>
          <w:sz w:val="24"/>
          <w:szCs w:val="24"/>
        </w:rPr>
        <w:t>Miejsce składania:</w:t>
      </w:r>
      <w:r w:rsidRPr="00FC3942">
        <w:rPr>
          <w:rFonts w:ascii="Open Sans" w:hAnsi="Open Sans" w:cs="Open Sans"/>
          <w:sz w:val="24"/>
          <w:szCs w:val="24"/>
        </w:rPr>
        <w:t xml:space="preserve"> </w:t>
      </w:r>
      <w:r w:rsidR="00FC3942" w:rsidRPr="00FC3942">
        <w:rPr>
          <w:rFonts w:ascii="Open Sans" w:hAnsi="Open Sans" w:cs="Open Sans"/>
          <w:sz w:val="24"/>
          <w:szCs w:val="24"/>
        </w:rPr>
        <w:t>Urząd skarbowy, przy pomocy którego wykonuje swoje zadania naczelnik urzędu skarbowego właściwy ze względu na miejsce wykonywania czynności lub wystąpienia stanów faktycznych, podlegających opodatkowaniu podatkiem akcyzowym; jeżeli czynności podlegające opodatkowaniu są wykonywane lub stany faktyczne podlegające opodatkowaniu występują na obszarze właściwości miejscowej dwóch lub więcej naczelników urzędów skarbowych – zgodnie z art. 14 ust. 4–4f ustawy; jeżeli właściwym organem podatkowym jest Naczelnik Trzeciego Urzędu Skarbowego Warszawa-Śródmieście w Warszawie, to miejscem składania jest Trzeci Urząd Skarbowy Warszawa-Śródmieście w Warszawie.</w:t>
      </w:r>
    </w:p>
    <w:p w14:paraId="5DAD77EE" w14:textId="77777777" w:rsidR="00FC3942" w:rsidRPr="00FC3942" w:rsidRDefault="00FC3942" w:rsidP="00CE5BDD">
      <w:pPr>
        <w:pStyle w:val="Schema-Description"/>
        <w:jc w:val="both"/>
        <w:rPr>
          <w:rFonts w:ascii="Open Sans" w:hAnsi="Open Sans" w:cs="Open Sans"/>
          <w:sz w:val="24"/>
          <w:szCs w:val="24"/>
        </w:rPr>
      </w:pPr>
      <w:r w:rsidRPr="00FC3942">
        <w:rPr>
          <w:rFonts w:ascii="Open Sans" w:hAnsi="Open Sans" w:cs="Open Sans"/>
          <w:sz w:val="24"/>
          <w:szCs w:val="24"/>
        </w:rPr>
        <w:t xml:space="preserve">W przypadku niewpłacenia w obowiązującym terminie podatku z poz. 45 lub wpłacenia go w niepełnej wysokości niniejsza deklaracja stanowi podstawę do wystawienia tytułu wykonawczego zgodnie z przepisami ustawy z dnia 17 czerwca 1966 r. o postępowaniu egzekucyjnym w administracji (Dz. U. z 2020 r. poz. 1427, z </w:t>
      </w:r>
      <w:proofErr w:type="spellStart"/>
      <w:r w:rsidRPr="00FC3942">
        <w:rPr>
          <w:rFonts w:ascii="Open Sans" w:hAnsi="Open Sans" w:cs="Open Sans"/>
          <w:sz w:val="24"/>
          <w:szCs w:val="24"/>
        </w:rPr>
        <w:t>późn</w:t>
      </w:r>
      <w:proofErr w:type="spellEnd"/>
      <w:r w:rsidRPr="00FC3942">
        <w:rPr>
          <w:rFonts w:ascii="Open Sans" w:hAnsi="Open Sans" w:cs="Open Sans"/>
          <w:sz w:val="24"/>
          <w:szCs w:val="24"/>
        </w:rPr>
        <w:t xml:space="preserve">. zm.). </w:t>
      </w:r>
    </w:p>
    <w:p w14:paraId="1F87D621" w14:textId="38778EC9" w:rsidR="00E628C4" w:rsidRPr="00FC3942" w:rsidRDefault="00FC3942" w:rsidP="00CE5BDD">
      <w:pPr>
        <w:pStyle w:val="Schema-Description"/>
        <w:jc w:val="both"/>
        <w:rPr>
          <w:rFonts w:ascii="Open Sans" w:hAnsi="Open Sans" w:cs="Open Sans"/>
          <w:sz w:val="24"/>
          <w:szCs w:val="24"/>
        </w:rPr>
      </w:pPr>
      <w:r w:rsidRPr="00FC3942">
        <w:rPr>
          <w:rFonts w:ascii="Open Sans" w:hAnsi="Open Sans" w:cs="Open Sans"/>
          <w:sz w:val="24"/>
          <w:szCs w:val="24"/>
        </w:rPr>
        <w:t>Za podanie nieprawdy lub zatajenie prawdy i przez to narażenie podatku na uszczuplenie grozi odpowiedzialność przewidziana w Kodeksie karnym skarbowym.</w:t>
      </w:r>
    </w:p>
    <w:p w14:paraId="392E7021" w14:textId="77777777" w:rsidR="003F3585" w:rsidRPr="005E57DC" w:rsidRDefault="003F3585" w:rsidP="00004C2C">
      <w:pPr>
        <w:pStyle w:val="Nagwek2"/>
        <w:rPr>
          <w:rFonts w:ascii="Open Sans" w:hAnsi="Open Sans" w:cs="Open Sans"/>
          <w:b/>
          <w:bCs w:val="0"/>
          <w:sz w:val="28"/>
        </w:rPr>
      </w:pPr>
      <w:bookmarkStart w:id="21" w:name="_Toc98146871"/>
      <w:r w:rsidRPr="005E57DC">
        <w:rPr>
          <w:rFonts w:ascii="Open Sans" w:hAnsi="Open Sans" w:cs="Open Sans"/>
          <w:b/>
          <w:bCs w:val="0"/>
          <w:sz w:val="28"/>
        </w:rPr>
        <w:lastRenderedPageBreak/>
        <w:t>Zastosowanie</w:t>
      </w:r>
      <w:bookmarkEnd w:id="18"/>
      <w:bookmarkEnd w:id="19"/>
      <w:bookmarkEnd w:id="21"/>
    </w:p>
    <w:p w14:paraId="4590680C" w14:textId="77777777" w:rsidR="00DD5E7B" w:rsidRPr="00FF1F22" w:rsidRDefault="00DD5E7B" w:rsidP="004962AD">
      <w:pPr>
        <w:pStyle w:val="TekstOpisu"/>
        <w:ind w:left="0"/>
        <w:jc w:val="both"/>
        <w:rPr>
          <w:rFonts w:ascii="Open Sans" w:hAnsi="Open Sans" w:cs="Open Sans"/>
          <w:sz w:val="24"/>
          <w:szCs w:val="24"/>
        </w:rPr>
      </w:pPr>
      <w:bookmarkStart w:id="22" w:name="_Toc341696557"/>
      <w:bookmarkStart w:id="23" w:name="_Ref343010193"/>
      <w:bookmarkStart w:id="24" w:name="_Toc349568554"/>
      <w:r w:rsidRPr="00FF1F22">
        <w:rPr>
          <w:rFonts w:ascii="Open Sans" w:hAnsi="Open Sans" w:cs="Open Sans"/>
          <w:sz w:val="24"/>
          <w:szCs w:val="24"/>
        </w:rPr>
        <w:t>Dokument jest stosowany, jako źródłowy przy projektowaniu, implementacji oraz tworzeniu dokumentacji testowej i użytkowej systemu.</w:t>
      </w:r>
    </w:p>
    <w:p w14:paraId="4FF467D4" w14:textId="77777777" w:rsidR="00DD5E7B" w:rsidRPr="00FF1F22" w:rsidRDefault="00DD5E7B" w:rsidP="004962AD">
      <w:pPr>
        <w:pStyle w:val="TekstOpisu"/>
        <w:ind w:left="0"/>
        <w:jc w:val="both"/>
        <w:rPr>
          <w:rFonts w:ascii="Open Sans" w:hAnsi="Open Sans" w:cs="Open Sans"/>
          <w:sz w:val="24"/>
          <w:szCs w:val="24"/>
        </w:rPr>
      </w:pPr>
      <w:r w:rsidRPr="00FF1F22">
        <w:rPr>
          <w:rFonts w:ascii="Open Sans" w:hAnsi="Open Sans" w:cs="Open Sans"/>
          <w:sz w:val="24"/>
          <w:szCs w:val="24"/>
        </w:rPr>
        <w:t xml:space="preserve">Adresatem dokumentu jest zespół projektowy po stronie </w:t>
      </w:r>
      <w:r w:rsidR="00C21759" w:rsidRPr="00FF1F22">
        <w:rPr>
          <w:rFonts w:ascii="Open Sans" w:hAnsi="Open Sans" w:cs="Open Sans"/>
          <w:sz w:val="24"/>
          <w:szCs w:val="24"/>
        </w:rPr>
        <w:t xml:space="preserve">Administracji Skarbowej </w:t>
      </w:r>
      <w:r w:rsidRPr="00FF1F22">
        <w:rPr>
          <w:rFonts w:ascii="Open Sans" w:hAnsi="Open Sans" w:cs="Open Sans"/>
          <w:sz w:val="24"/>
          <w:szCs w:val="24"/>
        </w:rPr>
        <w:t>oraz zespoły: programistyczno-projektowy, testerów, dokumentalistów, po stronie Wykonawcy oraz Podmioty zewnętrzne składające deklaracje.</w:t>
      </w:r>
    </w:p>
    <w:p w14:paraId="6E401730" w14:textId="77777777" w:rsidR="00AE4EED" w:rsidRPr="005E57DC" w:rsidRDefault="00AE4EED" w:rsidP="00004C2C">
      <w:pPr>
        <w:pStyle w:val="Nagwek2"/>
        <w:rPr>
          <w:rFonts w:ascii="Open Sans" w:hAnsi="Open Sans" w:cs="Open Sans"/>
          <w:b/>
          <w:bCs w:val="0"/>
          <w:sz w:val="28"/>
          <w:lang w:val="pl-PL"/>
        </w:rPr>
      </w:pPr>
      <w:bookmarkStart w:id="25" w:name="_Toc98146872"/>
      <w:bookmarkStart w:id="26" w:name="_Toc341696558"/>
      <w:bookmarkStart w:id="27" w:name="_Toc349568555"/>
      <w:bookmarkEnd w:id="22"/>
      <w:bookmarkEnd w:id="23"/>
      <w:bookmarkEnd w:id="24"/>
      <w:r w:rsidRPr="005E57DC">
        <w:rPr>
          <w:rFonts w:ascii="Open Sans" w:hAnsi="Open Sans" w:cs="Open Sans"/>
          <w:b/>
          <w:bCs w:val="0"/>
          <w:sz w:val="28"/>
          <w:lang w:val="pl-PL"/>
        </w:rPr>
        <w:t>Obowiązywanie</w:t>
      </w:r>
      <w:bookmarkEnd w:id="25"/>
    </w:p>
    <w:p w14:paraId="2BC69136" w14:textId="4EDE7C97" w:rsidR="00AE4EED" w:rsidRPr="00FF1F22" w:rsidRDefault="00513C7B" w:rsidP="00AE4EED">
      <w:pPr>
        <w:rPr>
          <w:rFonts w:ascii="Open Sans" w:hAnsi="Open Sans" w:cs="Open Sans"/>
        </w:rPr>
      </w:pPr>
      <w:r w:rsidRPr="00FF1F22">
        <w:rPr>
          <w:rFonts w:ascii="Open Sans" w:hAnsi="Open Sans" w:cs="Open Sans"/>
        </w:rPr>
        <w:t xml:space="preserve">Specyfikacja obowiązuje dla deklaracji składanych za okres miesięczny, gdy okres nie jest wcześniejszy niż </w:t>
      </w:r>
      <w:r w:rsidR="00FC3942">
        <w:rPr>
          <w:rFonts w:ascii="Open Sans" w:hAnsi="Open Sans" w:cs="Open Sans"/>
        </w:rPr>
        <w:t xml:space="preserve">kwiecień </w:t>
      </w:r>
      <w:r w:rsidR="00B97681" w:rsidRPr="00FF1F22">
        <w:rPr>
          <w:rFonts w:ascii="Open Sans" w:hAnsi="Open Sans" w:cs="Open Sans"/>
        </w:rPr>
        <w:t>2022 roku</w:t>
      </w:r>
      <w:r w:rsidRPr="00FF1F22">
        <w:rPr>
          <w:rFonts w:ascii="Open Sans" w:hAnsi="Open Sans" w:cs="Open Sans"/>
        </w:rPr>
        <w:t>.</w:t>
      </w:r>
    </w:p>
    <w:p w14:paraId="7BBD995C" w14:textId="77777777" w:rsidR="003F3585" w:rsidRPr="005E57DC" w:rsidRDefault="003F3585" w:rsidP="00004C2C">
      <w:pPr>
        <w:pStyle w:val="Nagwek2"/>
        <w:rPr>
          <w:rFonts w:ascii="Open Sans" w:hAnsi="Open Sans" w:cs="Open Sans"/>
          <w:b/>
          <w:bCs w:val="0"/>
          <w:sz w:val="28"/>
        </w:rPr>
      </w:pPr>
      <w:bookmarkStart w:id="28" w:name="_Toc98146873"/>
      <w:r w:rsidRPr="005E57DC">
        <w:rPr>
          <w:rFonts w:ascii="Open Sans" w:hAnsi="Open Sans" w:cs="Open Sans"/>
          <w:b/>
          <w:bCs w:val="0"/>
          <w:sz w:val="28"/>
        </w:rPr>
        <w:t>Dokumenty o</w:t>
      </w:r>
      <w:r w:rsidR="00E92D9D" w:rsidRPr="005E57DC">
        <w:rPr>
          <w:rFonts w:ascii="Open Sans" w:hAnsi="Open Sans" w:cs="Open Sans"/>
          <w:b/>
          <w:bCs w:val="0"/>
          <w:sz w:val="28"/>
        </w:rPr>
        <w:t>bo</w:t>
      </w:r>
      <w:r w:rsidRPr="005E57DC">
        <w:rPr>
          <w:rFonts w:ascii="Open Sans" w:hAnsi="Open Sans" w:cs="Open Sans"/>
          <w:b/>
          <w:bCs w:val="0"/>
          <w:sz w:val="28"/>
        </w:rPr>
        <w:t>wiązujące</w:t>
      </w:r>
      <w:r w:rsidR="00C43119" w:rsidRPr="005E57DC">
        <w:rPr>
          <w:rFonts w:ascii="Open Sans" w:hAnsi="Open Sans" w:cs="Open Sans"/>
          <w:b/>
          <w:bCs w:val="0"/>
          <w:sz w:val="28"/>
        </w:rPr>
        <w:t xml:space="preserve"> i </w:t>
      </w:r>
      <w:r w:rsidR="00E92D9D" w:rsidRPr="005E57DC">
        <w:rPr>
          <w:rFonts w:ascii="Open Sans" w:hAnsi="Open Sans" w:cs="Open Sans"/>
          <w:b/>
          <w:bCs w:val="0"/>
          <w:sz w:val="28"/>
        </w:rPr>
        <w:t>p</w:t>
      </w:r>
      <w:r w:rsidRPr="005E57DC">
        <w:rPr>
          <w:rFonts w:ascii="Open Sans" w:hAnsi="Open Sans" w:cs="Open Sans"/>
          <w:b/>
          <w:bCs w:val="0"/>
          <w:sz w:val="28"/>
        </w:rPr>
        <w:t>o</w:t>
      </w:r>
      <w:r w:rsidR="00E92D9D" w:rsidRPr="005E57DC">
        <w:rPr>
          <w:rFonts w:ascii="Open Sans" w:hAnsi="Open Sans" w:cs="Open Sans"/>
          <w:b/>
          <w:bCs w:val="0"/>
          <w:sz w:val="28"/>
        </w:rPr>
        <w:t>mo</w:t>
      </w:r>
      <w:r w:rsidRPr="005E57DC">
        <w:rPr>
          <w:rFonts w:ascii="Open Sans" w:hAnsi="Open Sans" w:cs="Open Sans"/>
          <w:b/>
          <w:bCs w:val="0"/>
          <w:sz w:val="28"/>
        </w:rPr>
        <w:t>cnicze</w:t>
      </w:r>
      <w:bookmarkEnd w:id="26"/>
      <w:bookmarkEnd w:id="27"/>
      <w:bookmarkEnd w:id="28"/>
    </w:p>
    <w:p w14:paraId="33B148F9" w14:textId="77777777" w:rsidR="003F3585" w:rsidRPr="005E57DC" w:rsidRDefault="003F3585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29" w:name="_Toc341696559"/>
      <w:bookmarkStart w:id="30" w:name="_Toc349568556"/>
      <w:bookmarkStart w:id="31" w:name="_Toc98146874"/>
      <w:r w:rsidRPr="005E57DC">
        <w:rPr>
          <w:rFonts w:ascii="Open Sans" w:hAnsi="Open Sans" w:cs="Open Sans"/>
          <w:b/>
          <w:bCs w:val="0"/>
          <w:sz w:val="24"/>
          <w:szCs w:val="24"/>
        </w:rPr>
        <w:t xml:space="preserve">Dokumenty </w:t>
      </w:r>
      <w:r w:rsidR="00437081" w:rsidRPr="005E57DC">
        <w:rPr>
          <w:rFonts w:ascii="Open Sans" w:hAnsi="Open Sans" w:cs="Open Sans"/>
          <w:b/>
          <w:bCs w:val="0"/>
          <w:sz w:val="24"/>
          <w:szCs w:val="24"/>
        </w:rPr>
        <w:t>o</w:t>
      </w:r>
      <w:r w:rsidR="00E92D9D" w:rsidRPr="005E57DC">
        <w:rPr>
          <w:rFonts w:ascii="Open Sans" w:hAnsi="Open Sans" w:cs="Open Sans"/>
          <w:b/>
          <w:bCs w:val="0"/>
          <w:sz w:val="24"/>
          <w:szCs w:val="24"/>
        </w:rPr>
        <w:t>bo</w:t>
      </w:r>
      <w:r w:rsidR="00437081" w:rsidRPr="005E57DC">
        <w:rPr>
          <w:rFonts w:ascii="Open Sans" w:hAnsi="Open Sans" w:cs="Open Sans"/>
          <w:b/>
          <w:bCs w:val="0"/>
          <w:sz w:val="24"/>
          <w:szCs w:val="24"/>
        </w:rPr>
        <w:t>wiązując</w:t>
      </w:r>
      <w:r w:rsidRPr="005E57DC">
        <w:rPr>
          <w:rFonts w:ascii="Open Sans" w:hAnsi="Open Sans" w:cs="Open Sans"/>
          <w:b/>
          <w:bCs w:val="0"/>
          <w:sz w:val="24"/>
          <w:szCs w:val="24"/>
        </w:rPr>
        <w:t>e</w:t>
      </w:r>
      <w:bookmarkEnd w:id="29"/>
      <w:bookmarkEnd w:id="30"/>
      <w:bookmarkEnd w:id="31"/>
    </w:p>
    <w:p w14:paraId="33493753" w14:textId="5F09A5E1" w:rsidR="007353A8" w:rsidRPr="00FF1F22" w:rsidRDefault="007353A8" w:rsidP="007D0A84">
      <w:pPr>
        <w:pStyle w:val="Legenda"/>
        <w:rPr>
          <w:rFonts w:ascii="Open Sans" w:hAnsi="Open Sans" w:cs="Open Sans"/>
        </w:rPr>
      </w:pPr>
      <w:bookmarkStart w:id="32" w:name="_Ref341107414"/>
      <w:bookmarkStart w:id="33" w:name="_Toc98146887"/>
      <w:r w:rsidRPr="00FF1F22">
        <w:rPr>
          <w:rFonts w:ascii="Open Sans" w:hAnsi="Open Sans" w:cs="Open Sans"/>
        </w:rPr>
        <w:t xml:space="preserve">Tabela </w:t>
      </w:r>
      <w:r w:rsidR="0006207D" w:rsidRPr="00FF1F22">
        <w:rPr>
          <w:rFonts w:ascii="Open Sans" w:hAnsi="Open Sans" w:cs="Open Sans"/>
        </w:rPr>
        <w:fldChar w:fldCharType="begin"/>
      </w:r>
      <w:r w:rsidR="0006207D" w:rsidRPr="00FF1F22">
        <w:rPr>
          <w:rFonts w:ascii="Open Sans" w:hAnsi="Open Sans" w:cs="Open Sans"/>
        </w:rPr>
        <w:instrText xml:space="preserve"> SEQ Tabela \* ARABIC </w:instrText>
      </w:r>
      <w:r w:rsidR="0006207D" w:rsidRPr="00FF1F22">
        <w:rPr>
          <w:rFonts w:ascii="Open Sans" w:hAnsi="Open Sans" w:cs="Open Sans"/>
        </w:rPr>
        <w:fldChar w:fldCharType="separate"/>
      </w:r>
      <w:r w:rsidR="00BE592B">
        <w:rPr>
          <w:rFonts w:ascii="Open Sans" w:hAnsi="Open Sans" w:cs="Open Sans"/>
          <w:noProof/>
        </w:rPr>
        <w:t>3</w:t>
      </w:r>
      <w:r w:rsidR="0006207D" w:rsidRPr="00FF1F22">
        <w:rPr>
          <w:rFonts w:ascii="Open Sans" w:hAnsi="Open Sans" w:cs="Open Sans"/>
        </w:rPr>
        <w:fldChar w:fldCharType="end"/>
      </w:r>
      <w:bookmarkEnd w:id="32"/>
      <w:r w:rsidRPr="00FF1F22">
        <w:rPr>
          <w:rFonts w:ascii="Open Sans" w:hAnsi="Open Sans" w:cs="Open Sans"/>
        </w:rPr>
        <w:t xml:space="preserve">. Wykaz dokumentów </w:t>
      </w:r>
      <w:r w:rsidR="00437081" w:rsidRPr="00FF1F22">
        <w:rPr>
          <w:rFonts w:ascii="Open Sans" w:hAnsi="Open Sans" w:cs="Open Sans"/>
        </w:rPr>
        <w:t>obowiązując</w:t>
      </w:r>
      <w:r w:rsidRPr="00FF1F22">
        <w:rPr>
          <w:rFonts w:ascii="Open Sans" w:hAnsi="Open Sans" w:cs="Open Sans"/>
        </w:rPr>
        <w:t>ych</w:t>
      </w:r>
      <w:bookmarkEnd w:id="33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DB3D5F" w:rsidRPr="00FF1F22" w14:paraId="7D279A0F" w14:textId="77777777" w:rsidTr="00BE592B">
        <w:tc>
          <w:tcPr>
            <w:tcW w:w="480" w:type="dxa"/>
            <w:shd w:val="clear" w:color="auto" w:fill="D9D9D9" w:themeFill="background1" w:themeFillShade="D9"/>
          </w:tcPr>
          <w:p w14:paraId="1ADC2DD7" w14:textId="77777777" w:rsidR="00DB3D5F" w:rsidRPr="00FF1F22" w:rsidRDefault="00DB3D5F" w:rsidP="0054752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F1F22">
              <w:rPr>
                <w:rFonts w:ascii="Open Sans" w:hAnsi="Open Sans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0BD75DE9" w14:textId="77777777" w:rsidR="00DB3D5F" w:rsidRPr="00FF1F22" w:rsidRDefault="00DB3D5F" w:rsidP="0054752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F1F22">
              <w:rPr>
                <w:rFonts w:ascii="Open Sans" w:hAnsi="Open Sans" w:cs="Open Sans"/>
                <w:szCs w:val="18"/>
              </w:rPr>
              <w:t>Nazwa</w:t>
            </w:r>
          </w:p>
        </w:tc>
        <w:tc>
          <w:tcPr>
            <w:tcW w:w="2411" w:type="dxa"/>
            <w:shd w:val="clear" w:color="auto" w:fill="D9D9D9" w:themeFill="background1" w:themeFillShade="D9"/>
          </w:tcPr>
          <w:p w14:paraId="603A6E16" w14:textId="77777777" w:rsidR="00DB3D5F" w:rsidRPr="00FF1F22" w:rsidRDefault="00DB3D5F" w:rsidP="0054752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F1F22">
              <w:rPr>
                <w:rFonts w:ascii="Open Sans" w:hAnsi="Open Sans" w:cs="Open Sans"/>
                <w:szCs w:val="18"/>
              </w:rPr>
              <w:t>Identyfikator</w:t>
            </w:r>
          </w:p>
        </w:tc>
        <w:tc>
          <w:tcPr>
            <w:tcW w:w="1214" w:type="dxa"/>
            <w:shd w:val="clear" w:color="auto" w:fill="D9D9D9" w:themeFill="background1" w:themeFillShade="D9"/>
          </w:tcPr>
          <w:p w14:paraId="3C9E35E8" w14:textId="77777777" w:rsidR="00DB3D5F" w:rsidRPr="00FF1F22" w:rsidRDefault="00DB3D5F" w:rsidP="0054752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F1F22">
              <w:rPr>
                <w:rFonts w:ascii="Open Sans" w:hAnsi="Open Sans" w:cs="Open Sans"/>
                <w:szCs w:val="18"/>
              </w:rPr>
              <w:t>Wersja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1C86DF0C" w14:textId="77777777" w:rsidR="00DB3D5F" w:rsidRPr="00FF1F22" w:rsidRDefault="00DB3D5F" w:rsidP="0054752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F1F22">
              <w:rPr>
                <w:rFonts w:ascii="Open Sans" w:hAnsi="Open Sans" w:cs="Open Sans"/>
                <w:szCs w:val="18"/>
              </w:rPr>
              <w:t>Data wydania</w:t>
            </w:r>
          </w:p>
        </w:tc>
      </w:tr>
      <w:tr w:rsidR="00CF6038" w:rsidRPr="00FF1F22" w14:paraId="0E97C63C" w14:textId="77777777" w:rsidTr="00BE592B">
        <w:tc>
          <w:tcPr>
            <w:tcW w:w="480" w:type="dxa"/>
          </w:tcPr>
          <w:p w14:paraId="734E3552" w14:textId="77777777" w:rsidR="00CF6038" w:rsidRPr="00FF1F22" w:rsidRDefault="00CF6038" w:rsidP="00547524">
            <w:pPr>
              <w:pStyle w:val="Z2tabelatekst"/>
              <w:numPr>
                <w:ilvl w:val="0"/>
                <w:numId w:val="7"/>
              </w:numPr>
              <w:rPr>
                <w:rFonts w:ascii="Open Sans" w:hAnsi="Open Sans" w:cs="Open Sans"/>
                <w:lang w:val="pl-PL" w:eastAsia="pl-PL"/>
              </w:rPr>
            </w:pPr>
            <w:bookmarkStart w:id="34" w:name="_Ref361653747"/>
          </w:p>
        </w:tc>
        <w:bookmarkEnd w:id="34"/>
        <w:tc>
          <w:tcPr>
            <w:tcW w:w="3840" w:type="dxa"/>
          </w:tcPr>
          <w:p w14:paraId="1A607F01" w14:textId="77777777" w:rsidR="00CF6038" w:rsidRPr="00FF1F22" w:rsidRDefault="00CF6038" w:rsidP="00622F50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Open Sans" w:hAnsi="Open Sans" w:cs="Open Sans"/>
                <w:lang w:val="pl-PL" w:eastAsia="pl-PL"/>
              </w:rPr>
            </w:pPr>
            <w:r w:rsidRPr="00FF1F22">
              <w:rPr>
                <w:rFonts w:ascii="Open Sans" w:hAnsi="Open Sans" w:cs="Open Sans"/>
                <w:lang w:val="pl-PL" w:eastAsia="pl-PL"/>
              </w:rPr>
              <w:t>Dokumentacja techniczna powykonawcza: Specyfikacja komunikatów XML - część zewnętrzna</w:t>
            </w:r>
            <w:r w:rsidRPr="00FF1F22">
              <w:rPr>
                <w:rFonts w:ascii="Open Sans" w:hAnsi="Open Sans" w:cs="Open Sans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02F518B7" w14:textId="77777777" w:rsidR="00CF6038" w:rsidRPr="00FF1F22" w:rsidRDefault="00CF6038" w:rsidP="00311B5A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F1F22">
              <w:rPr>
                <w:rFonts w:ascii="Open Sans" w:hAnsi="Open Sans" w:cs="Open Sans"/>
                <w:lang w:val="pl-PL" w:eastAsia="pl-PL"/>
              </w:rPr>
              <w:t>ZF2-PWT-</w:t>
            </w:r>
            <w:r w:rsidR="00C21759" w:rsidRPr="00FF1F22">
              <w:rPr>
                <w:rFonts w:ascii="Open Sans" w:hAnsi="Open Sans" w:cs="Open Sans"/>
                <w:lang w:val="pl-PL" w:eastAsia="pl-PL"/>
              </w:rPr>
              <w:t>Dt</w:t>
            </w:r>
            <w:r w:rsidRPr="00FF1F22">
              <w:rPr>
                <w:rFonts w:ascii="Open Sans" w:hAnsi="Open Sans" w:cs="Open Sans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0FC1E5AC" w14:textId="77777777" w:rsidR="00CF6038" w:rsidRPr="00FF1F22" w:rsidRDefault="00CF6038" w:rsidP="0054752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F1F22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1C94AC04" w14:textId="77777777" w:rsidR="00CF6038" w:rsidRPr="00FF1F22" w:rsidRDefault="00CF6038" w:rsidP="0054752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F1F22">
              <w:rPr>
                <w:rFonts w:ascii="Open Sans" w:hAnsi="Open Sans" w:cs="Open Sans"/>
                <w:lang w:val="pl-PL" w:eastAsia="pl-PL"/>
              </w:rPr>
              <w:t>n/d</w:t>
            </w:r>
          </w:p>
        </w:tc>
      </w:tr>
    </w:tbl>
    <w:p w14:paraId="6F9CA8C9" w14:textId="77777777" w:rsidR="00DB3D5F" w:rsidRPr="005E57DC" w:rsidRDefault="00DB3D5F" w:rsidP="00DB3D5F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35" w:name="_Toc341696560"/>
      <w:bookmarkStart w:id="36" w:name="_Toc349568557"/>
      <w:bookmarkStart w:id="37" w:name="_Toc361655060"/>
      <w:bookmarkStart w:id="38" w:name="_Toc361657246"/>
      <w:bookmarkStart w:id="39" w:name="_Toc361666184"/>
      <w:bookmarkStart w:id="40" w:name="_Toc361825485"/>
      <w:bookmarkStart w:id="41" w:name="_Toc98146875"/>
      <w:r w:rsidRPr="005E57DC">
        <w:rPr>
          <w:rFonts w:ascii="Open Sans" w:hAnsi="Open Sans" w:cs="Open Sans"/>
          <w:b/>
          <w:bCs w:val="0"/>
          <w:sz w:val="24"/>
          <w:szCs w:val="24"/>
        </w:rPr>
        <w:t>Dokumenty pomocnicze</w:t>
      </w:r>
      <w:bookmarkEnd w:id="35"/>
      <w:bookmarkEnd w:id="36"/>
      <w:bookmarkEnd w:id="37"/>
      <w:bookmarkEnd w:id="38"/>
      <w:bookmarkEnd w:id="39"/>
      <w:bookmarkEnd w:id="40"/>
      <w:bookmarkEnd w:id="41"/>
    </w:p>
    <w:p w14:paraId="680421AD" w14:textId="521670A3" w:rsidR="00DB3D5F" w:rsidRPr="00FF1F22" w:rsidRDefault="00DB3D5F" w:rsidP="00DB3D5F">
      <w:pPr>
        <w:pStyle w:val="Legenda"/>
        <w:rPr>
          <w:rFonts w:ascii="Open Sans" w:hAnsi="Open Sans" w:cs="Open Sans"/>
        </w:rPr>
      </w:pPr>
      <w:bookmarkStart w:id="42" w:name="_Toc361655088"/>
      <w:bookmarkStart w:id="43" w:name="_Toc361657257"/>
      <w:bookmarkStart w:id="44" w:name="_Toc361666195"/>
      <w:bookmarkStart w:id="45" w:name="_Toc361825496"/>
      <w:bookmarkStart w:id="46" w:name="_Toc98146888"/>
      <w:r w:rsidRPr="00FF1F22">
        <w:rPr>
          <w:rFonts w:ascii="Open Sans" w:hAnsi="Open Sans" w:cs="Open Sans"/>
        </w:rPr>
        <w:t xml:space="preserve">Tabela </w:t>
      </w:r>
      <w:r w:rsidRPr="00FF1F22">
        <w:rPr>
          <w:rFonts w:ascii="Open Sans" w:hAnsi="Open Sans" w:cs="Open Sans"/>
        </w:rPr>
        <w:fldChar w:fldCharType="begin"/>
      </w:r>
      <w:r w:rsidRPr="00FF1F22">
        <w:rPr>
          <w:rFonts w:ascii="Open Sans" w:hAnsi="Open Sans" w:cs="Open Sans"/>
        </w:rPr>
        <w:instrText xml:space="preserve"> SEQ Tabela \* ARABIC </w:instrText>
      </w:r>
      <w:r w:rsidRPr="00FF1F22">
        <w:rPr>
          <w:rFonts w:ascii="Open Sans" w:hAnsi="Open Sans" w:cs="Open Sans"/>
        </w:rPr>
        <w:fldChar w:fldCharType="separate"/>
      </w:r>
      <w:r w:rsidR="00BE592B">
        <w:rPr>
          <w:rFonts w:ascii="Open Sans" w:hAnsi="Open Sans" w:cs="Open Sans"/>
          <w:noProof/>
        </w:rPr>
        <w:t>4</w:t>
      </w:r>
      <w:r w:rsidRPr="00FF1F22">
        <w:rPr>
          <w:rFonts w:ascii="Open Sans" w:hAnsi="Open Sans" w:cs="Open Sans"/>
        </w:rPr>
        <w:fldChar w:fldCharType="end"/>
      </w:r>
      <w:r w:rsidRPr="00FF1F22">
        <w:rPr>
          <w:rFonts w:ascii="Open Sans" w:hAnsi="Open Sans" w:cs="Open Sans"/>
        </w:rPr>
        <w:t>. Wykaz dokumentów pomocniczych</w:t>
      </w:r>
      <w:bookmarkEnd w:id="42"/>
      <w:bookmarkEnd w:id="43"/>
      <w:bookmarkEnd w:id="44"/>
      <w:bookmarkEnd w:id="45"/>
      <w:bookmarkEnd w:id="46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DB3D5F" w:rsidRPr="00FF1F22" w14:paraId="54556281" w14:textId="77777777" w:rsidTr="00BE592B">
        <w:tc>
          <w:tcPr>
            <w:tcW w:w="480" w:type="dxa"/>
            <w:shd w:val="clear" w:color="auto" w:fill="D9D9D9" w:themeFill="background1" w:themeFillShade="D9"/>
          </w:tcPr>
          <w:p w14:paraId="018CD107" w14:textId="77777777" w:rsidR="00DB3D5F" w:rsidRPr="00FF1F22" w:rsidRDefault="00DB3D5F" w:rsidP="0054752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F1F22">
              <w:rPr>
                <w:rFonts w:ascii="Open Sans" w:hAnsi="Open Sans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123BB198" w14:textId="77777777" w:rsidR="00DB3D5F" w:rsidRPr="00FF1F22" w:rsidRDefault="00DB3D5F" w:rsidP="0054752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F1F22">
              <w:rPr>
                <w:rFonts w:ascii="Open Sans" w:hAnsi="Open Sans" w:cs="Open Sans"/>
                <w:szCs w:val="18"/>
              </w:rPr>
              <w:t>Nazwa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1718C29A" w14:textId="77777777" w:rsidR="00DB3D5F" w:rsidRPr="00FF1F22" w:rsidRDefault="00DB3D5F" w:rsidP="0054752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F1F22">
              <w:rPr>
                <w:rFonts w:ascii="Open Sans" w:hAnsi="Open Sans" w:cs="Open Sans"/>
                <w:szCs w:val="18"/>
              </w:rPr>
              <w:t>Identyfikator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2BEE5DA2" w14:textId="77777777" w:rsidR="00DB3D5F" w:rsidRPr="00FF1F22" w:rsidRDefault="00DB3D5F" w:rsidP="0054752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F1F22">
              <w:rPr>
                <w:rFonts w:ascii="Open Sans" w:hAnsi="Open Sans" w:cs="Open Sans"/>
                <w:szCs w:val="18"/>
              </w:rPr>
              <w:t>Wersja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728ADD36" w14:textId="77777777" w:rsidR="00DB3D5F" w:rsidRPr="00FF1F22" w:rsidRDefault="00DB3D5F" w:rsidP="00547524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F1F22">
              <w:rPr>
                <w:rFonts w:ascii="Open Sans" w:hAnsi="Open Sans" w:cs="Open Sans"/>
                <w:szCs w:val="18"/>
              </w:rPr>
              <w:t>Data wydania</w:t>
            </w:r>
          </w:p>
        </w:tc>
      </w:tr>
      <w:tr w:rsidR="00DB3D5F" w:rsidRPr="00FF1F22" w14:paraId="617421AE" w14:textId="77777777" w:rsidTr="00BE592B">
        <w:tc>
          <w:tcPr>
            <w:tcW w:w="480" w:type="dxa"/>
          </w:tcPr>
          <w:p w14:paraId="6AB0D716" w14:textId="77777777" w:rsidR="00DB3D5F" w:rsidRPr="00FF1F22" w:rsidRDefault="00DB3D5F" w:rsidP="00547524">
            <w:pPr>
              <w:pStyle w:val="Z2tabelatekst"/>
              <w:numPr>
                <w:ilvl w:val="0"/>
                <w:numId w:val="8"/>
              </w:numPr>
              <w:rPr>
                <w:rFonts w:ascii="Open Sans" w:hAnsi="Open Sans" w:cs="Open Sans"/>
                <w:lang w:val="pl-PL" w:eastAsia="pl-PL"/>
              </w:rPr>
            </w:pPr>
          </w:p>
        </w:tc>
        <w:tc>
          <w:tcPr>
            <w:tcW w:w="3840" w:type="dxa"/>
          </w:tcPr>
          <w:p w14:paraId="1D385A3C" w14:textId="77777777" w:rsidR="00DB3D5F" w:rsidRPr="00FF1F22" w:rsidRDefault="00EC1586" w:rsidP="0054752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F1F22">
              <w:rPr>
                <w:rFonts w:ascii="Open Sans" w:hAnsi="Open Sans" w:cs="Open Sans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15EA7136" w14:textId="77777777" w:rsidR="00DB3D5F" w:rsidRPr="00FF1F22" w:rsidRDefault="00EC1586" w:rsidP="0054752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F1F22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5E05EE0C" w14:textId="77777777" w:rsidR="00DB3D5F" w:rsidRPr="00FF1F22" w:rsidRDefault="00EC1586" w:rsidP="0054752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F1F22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48A1C80" w14:textId="77777777" w:rsidR="00DB3D5F" w:rsidRPr="00FF1F22" w:rsidRDefault="00EC1586" w:rsidP="00547524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FF1F22">
              <w:rPr>
                <w:rFonts w:ascii="Open Sans" w:hAnsi="Open Sans" w:cs="Open Sans"/>
                <w:lang w:val="pl-PL" w:eastAsia="pl-PL"/>
              </w:rPr>
              <w:t>n/d</w:t>
            </w:r>
          </w:p>
        </w:tc>
      </w:tr>
    </w:tbl>
    <w:p w14:paraId="3F3CFF7B" w14:textId="77777777" w:rsidR="00943FB9" w:rsidRPr="00FF1F22" w:rsidRDefault="00943FB9" w:rsidP="00943FB9">
      <w:pPr>
        <w:rPr>
          <w:rFonts w:ascii="Open Sans" w:hAnsi="Open Sans" w:cs="Open Sans"/>
        </w:rPr>
      </w:pPr>
    </w:p>
    <w:p w14:paraId="2221E169" w14:textId="77777777" w:rsidR="003F3585" w:rsidRPr="005E57DC" w:rsidRDefault="00C43119" w:rsidP="00004C2C">
      <w:pPr>
        <w:pStyle w:val="Nagwek2"/>
        <w:rPr>
          <w:rFonts w:ascii="Open Sans" w:hAnsi="Open Sans" w:cs="Open Sans"/>
          <w:b/>
          <w:bCs w:val="0"/>
          <w:sz w:val="28"/>
        </w:rPr>
      </w:pPr>
      <w:bookmarkStart w:id="47" w:name="_Toc341696561"/>
      <w:bookmarkStart w:id="48" w:name="_Toc349568558"/>
      <w:bookmarkStart w:id="49" w:name="_Toc98146876"/>
      <w:r w:rsidRPr="005E57DC">
        <w:rPr>
          <w:rFonts w:ascii="Open Sans" w:hAnsi="Open Sans" w:cs="Open Sans"/>
          <w:b/>
          <w:bCs w:val="0"/>
          <w:sz w:val="28"/>
        </w:rPr>
        <w:t>Słownik przyjętych skrótów i terminów</w:t>
      </w:r>
      <w:bookmarkEnd w:id="47"/>
      <w:bookmarkEnd w:id="48"/>
      <w:bookmarkEnd w:id="49"/>
    </w:p>
    <w:p w14:paraId="08D136D0" w14:textId="77777777" w:rsidR="003F3585" w:rsidRPr="005E57DC" w:rsidRDefault="00C43119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50" w:name="_Toc341696562"/>
      <w:bookmarkStart w:id="51" w:name="_Toc349568559"/>
      <w:bookmarkStart w:id="52" w:name="_Toc98146877"/>
      <w:r w:rsidRPr="005E57DC">
        <w:rPr>
          <w:rFonts w:ascii="Open Sans" w:hAnsi="Open Sans" w:cs="Open Sans"/>
          <w:b/>
          <w:bCs w:val="0"/>
          <w:sz w:val="24"/>
          <w:szCs w:val="24"/>
        </w:rPr>
        <w:t xml:space="preserve">Skróty i </w:t>
      </w:r>
      <w:r w:rsidR="00E92D9D" w:rsidRPr="005E57DC">
        <w:rPr>
          <w:rFonts w:ascii="Open Sans" w:hAnsi="Open Sans" w:cs="Open Sans"/>
          <w:b/>
          <w:bCs w:val="0"/>
          <w:sz w:val="24"/>
          <w:szCs w:val="24"/>
        </w:rPr>
        <w:t>ak</w:t>
      </w:r>
      <w:r w:rsidR="003F3585" w:rsidRPr="005E57DC">
        <w:rPr>
          <w:rFonts w:ascii="Open Sans" w:hAnsi="Open Sans" w:cs="Open Sans"/>
          <w:b/>
          <w:bCs w:val="0"/>
          <w:sz w:val="24"/>
          <w:szCs w:val="24"/>
        </w:rPr>
        <w:t>ronimy</w:t>
      </w:r>
      <w:bookmarkEnd w:id="50"/>
      <w:bookmarkEnd w:id="51"/>
      <w:bookmarkEnd w:id="52"/>
    </w:p>
    <w:p w14:paraId="5D308FD8" w14:textId="45174E52" w:rsidR="00034C39" w:rsidRPr="00FF1F22" w:rsidRDefault="00034C39" w:rsidP="007D0A84">
      <w:pPr>
        <w:pStyle w:val="Legenda"/>
        <w:rPr>
          <w:rFonts w:ascii="Open Sans" w:hAnsi="Open Sans" w:cs="Open Sans"/>
        </w:rPr>
      </w:pPr>
      <w:bookmarkStart w:id="53" w:name="_Toc98146889"/>
      <w:r w:rsidRPr="00FF1F22">
        <w:rPr>
          <w:rFonts w:ascii="Open Sans" w:hAnsi="Open Sans" w:cs="Open Sans"/>
        </w:rPr>
        <w:t xml:space="preserve">Tabela </w:t>
      </w:r>
      <w:r w:rsidR="0006207D" w:rsidRPr="00FF1F22">
        <w:rPr>
          <w:rFonts w:ascii="Open Sans" w:hAnsi="Open Sans" w:cs="Open Sans"/>
        </w:rPr>
        <w:fldChar w:fldCharType="begin"/>
      </w:r>
      <w:r w:rsidR="0006207D" w:rsidRPr="00FF1F22">
        <w:rPr>
          <w:rFonts w:ascii="Open Sans" w:hAnsi="Open Sans" w:cs="Open Sans"/>
        </w:rPr>
        <w:instrText xml:space="preserve"> SEQ Tabela \* ARABIC </w:instrText>
      </w:r>
      <w:r w:rsidR="0006207D" w:rsidRPr="00FF1F22">
        <w:rPr>
          <w:rFonts w:ascii="Open Sans" w:hAnsi="Open Sans" w:cs="Open Sans"/>
        </w:rPr>
        <w:fldChar w:fldCharType="separate"/>
      </w:r>
      <w:r w:rsidR="00BE592B">
        <w:rPr>
          <w:rFonts w:ascii="Open Sans" w:hAnsi="Open Sans" w:cs="Open Sans"/>
          <w:noProof/>
        </w:rPr>
        <w:t>5</w:t>
      </w:r>
      <w:r w:rsidR="0006207D" w:rsidRPr="00FF1F22">
        <w:rPr>
          <w:rFonts w:ascii="Open Sans" w:hAnsi="Open Sans" w:cs="Open Sans"/>
        </w:rPr>
        <w:fldChar w:fldCharType="end"/>
      </w:r>
      <w:r w:rsidRPr="00FF1F22">
        <w:rPr>
          <w:rFonts w:ascii="Open Sans" w:hAnsi="Open Sans" w:cs="Open Sans"/>
        </w:rPr>
        <w:t>. Wykaz skrótów i akronimów</w:t>
      </w:r>
      <w:bookmarkEnd w:id="53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665E52" w:rsidRPr="00FF1F22" w14:paraId="4CE01FB0" w14:textId="77777777" w:rsidTr="00BE592B">
        <w:tc>
          <w:tcPr>
            <w:tcW w:w="2988" w:type="dxa"/>
            <w:shd w:val="clear" w:color="auto" w:fill="D9D9D9" w:themeFill="background1" w:themeFillShade="D9"/>
          </w:tcPr>
          <w:p w14:paraId="2B0B39D8" w14:textId="77777777" w:rsidR="00665E52" w:rsidRPr="00FF1F22" w:rsidRDefault="00665E52" w:rsidP="009D7D06">
            <w:pPr>
              <w:pStyle w:val="Z2Nagwektabeli"/>
              <w:jc w:val="both"/>
              <w:rPr>
                <w:rFonts w:ascii="Open Sans" w:hAnsi="Open Sans" w:cs="Open Sans"/>
                <w:szCs w:val="18"/>
              </w:rPr>
            </w:pPr>
            <w:r w:rsidRPr="00FF1F22">
              <w:rPr>
                <w:rFonts w:ascii="Open Sans" w:hAnsi="Open Sans" w:cs="Open Sans"/>
                <w:szCs w:val="18"/>
              </w:rPr>
              <w:t>Skrót/Akronim</w:t>
            </w:r>
          </w:p>
        </w:tc>
        <w:tc>
          <w:tcPr>
            <w:tcW w:w="6476" w:type="dxa"/>
            <w:shd w:val="clear" w:color="auto" w:fill="D9D9D9" w:themeFill="background1" w:themeFillShade="D9"/>
          </w:tcPr>
          <w:p w14:paraId="68B6EE48" w14:textId="77777777" w:rsidR="00665E52" w:rsidRPr="00FF1F22" w:rsidRDefault="00665E52" w:rsidP="009D7D06">
            <w:pPr>
              <w:pStyle w:val="Z2Nagwektabeli"/>
              <w:jc w:val="both"/>
              <w:rPr>
                <w:rFonts w:ascii="Open Sans" w:hAnsi="Open Sans" w:cs="Open Sans"/>
                <w:szCs w:val="18"/>
              </w:rPr>
            </w:pPr>
            <w:r w:rsidRPr="00FF1F22">
              <w:rPr>
                <w:rFonts w:ascii="Open Sans" w:hAnsi="Open Sans" w:cs="Open Sans"/>
                <w:szCs w:val="18"/>
              </w:rPr>
              <w:t>Objaśnienie</w:t>
            </w:r>
          </w:p>
        </w:tc>
      </w:tr>
      <w:tr w:rsidR="00665E52" w:rsidRPr="00FF1F22" w14:paraId="46B1C4FE" w14:textId="77777777" w:rsidTr="00BE592B">
        <w:tc>
          <w:tcPr>
            <w:tcW w:w="2988" w:type="dxa"/>
          </w:tcPr>
          <w:p w14:paraId="4D2C937B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AIS</w:t>
            </w:r>
          </w:p>
        </w:tc>
        <w:tc>
          <w:tcPr>
            <w:tcW w:w="6476" w:type="dxa"/>
          </w:tcPr>
          <w:p w14:paraId="4222A8C7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>Automated</w:t>
            </w:r>
            <w:proofErr w:type="spellEnd"/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 xml:space="preserve"> Import System</w:t>
            </w:r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 – Automatyczny System Importu. Także projekt „Programu e-Cło”.</w:t>
            </w:r>
          </w:p>
        </w:tc>
      </w:tr>
      <w:tr w:rsidR="00665E52" w:rsidRPr="00FF1F22" w14:paraId="0278CDE4" w14:textId="77777777" w:rsidTr="00BE592B">
        <w:tc>
          <w:tcPr>
            <w:tcW w:w="2988" w:type="dxa"/>
          </w:tcPr>
          <w:p w14:paraId="2CDF10ED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ARI@DNA2</w:t>
            </w:r>
          </w:p>
        </w:tc>
        <w:tc>
          <w:tcPr>
            <w:tcW w:w="6476" w:type="dxa"/>
          </w:tcPr>
          <w:p w14:paraId="049926F9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Hurtownia danych Administracji Celnej.</w:t>
            </w:r>
          </w:p>
        </w:tc>
      </w:tr>
      <w:tr w:rsidR="00665E52" w:rsidRPr="00FF1F22" w14:paraId="50703952" w14:textId="77777777" w:rsidTr="00BE592B">
        <w:tc>
          <w:tcPr>
            <w:tcW w:w="2988" w:type="dxa"/>
          </w:tcPr>
          <w:p w14:paraId="6F7F567A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CELINA</w:t>
            </w:r>
          </w:p>
        </w:tc>
        <w:tc>
          <w:tcPr>
            <w:tcW w:w="6476" w:type="dxa"/>
          </w:tcPr>
          <w:p w14:paraId="03257E70" w14:textId="77777777" w:rsidR="00665E52" w:rsidRPr="00FF1F22" w:rsidRDefault="00665E52" w:rsidP="009D7D06">
            <w:pPr>
              <w:pStyle w:val="Default"/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System obsługi zgłoszeń celnych.</w:t>
            </w:r>
          </w:p>
        </w:tc>
      </w:tr>
      <w:tr w:rsidR="00665E52" w:rsidRPr="00FF1F22" w14:paraId="1AF2D6F2" w14:textId="77777777" w:rsidTr="00BE592B">
        <w:tc>
          <w:tcPr>
            <w:tcW w:w="2988" w:type="dxa"/>
          </w:tcPr>
          <w:p w14:paraId="7C53E630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lastRenderedPageBreak/>
              <w:t>ECIP</w:t>
            </w:r>
          </w:p>
        </w:tc>
        <w:tc>
          <w:tcPr>
            <w:tcW w:w="6476" w:type="dxa"/>
          </w:tcPr>
          <w:p w14:paraId="39B2C9C1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r w:rsidRPr="00FF1F22">
              <w:rPr>
                <w:rFonts w:ascii="Open Sans" w:hAnsi="Open Sans" w:cs="Open Sans"/>
                <w:i/>
                <w:sz w:val="18"/>
                <w:szCs w:val="18"/>
                <w:lang w:val="fr-FR"/>
              </w:rPr>
              <w:t xml:space="preserve">EU Customs Information Portal </w:t>
            </w:r>
            <w:r w:rsidRPr="00FF1F22">
              <w:rPr>
                <w:rFonts w:ascii="Open Sans" w:hAnsi="Open Sans" w:cs="Open Sans"/>
                <w:sz w:val="18"/>
                <w:szCs w:val="18"/>
                <w:lang w:val="fr-FR"/>
              </w:rPr>
              <w:t>– Europejski</w:t>
            </w:r>
            <w:r w:rsidRPr="00FF1F22">
              <w:rPr>
                <w:rFonts w:ascii="Open Sans" w:hAnsi="Open Sans" w:cs="Open Sans"/>
                <w:i/>
                <w:sz w:val="18"/>
                <w:szCs w:val="18"/>
                <w:lang w:val="fr-FR"/>
              </w:rPr>
              <w:t xml:space="preserve"> </w:t>
            </w:r>
            <w:r w:rsidRPr="00FF1F22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Portal Informacji Celnej. </w:t>
            </w:r>
          </w:p>
        </w:tc>
      </w:tr>
      <w:tr w:rsidR="00665E52" w:rsidRPr="00FF1F22" w14:paraId="313543D1" w14:textId="77777777" w:rsidTr="00BE592B">
        <w:tc>
          <w:tcPr>
            <w:tcW w:w="2988" w:type="dxa"/>
          </w:tcPr>
          <w:p w14:paraId="712CAF9E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ECIP/SEAP PL </w:t>
            </w:r>
          </w:p>
        </w:tc>
        <w:tc>
          <w:tcPr>
            <w:tcW w:w="6476" w:type="dxa"/>
          </w:tcPr>
          <w:p w14:paraId="5A5A38F5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>European</w:t>
            </w:r>
            <w:proofErr w:type="spellEnd"/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 xml:space="preserve"> </w:t>
            </w:r>
            <w:proofErr w:type="spellStart"/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>Customs</w:t>
            </w:r>
            <w:proofErr w:type="spellEnd"/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 xml:space="preserve"> Information Portal</w:t>
            </w:r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 - Europejski Informacyjny Portal Celny</w:t>
            </w:r>
          </w:p>
          <w:p w14:paraId="5247F2E2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 xml:space="preserve">Single </w:t>
            </w:r>
            <w:proofErr w:type="spellStart"/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>Electronic</w:t>
            </w:r>
            <w:proofErr w:type="spellEnd"/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 xml:space="preserve"> Access Point</w:t>
            </w:r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 - Pojedynczy Elektroniczny Punkt Dostępu</w:t>
            </w:r>
          </w:p>
          <w:p w14:paraId="2D3DA6D0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665E52" w:rsidRPr="00FF1F22" w14:paraId="59442A6F" w14:textId="77777777" w:rsidTr="00BE592B">
        <w:tc>
          <w:tcPr>
            <w:tcW w:w="2988" w:type="dxa"/>
          </w:tcPr>
          <w:p w14:paraId="637782FD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ESB</w:t>
            </w:r>
          </w:p>
        </w:tc>
        <w:tc>
          <w:tcPr>
            <w:tcW w:w="6476" w:type="dxa"/>
          </w:tcPr>
          <w:p w14:paraId="7AE90A7C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>Enterprise Service Bus</w:t>
            </w:r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665E52" w:rsidRPr="00FF1F22" w14:paraId="3572BD2E" w14:textId="77777777" w:rsidTr="00BE592B">
        <w:tc>
          <w:tcPr>
            <w:tcW w:w="2988" w:type="dxa"/>
          </w:tcPr>
          <w:p w14:paraId="271CDA0A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ESKS</w:t>
            </w:r>
          </w:p>
        </w:tc>
        <w:tc>
          <w:tcPr>
            <w:tcW w:w="6476" w:type="dxa"/>
          </w:tcPr>
          <w:p w14:paraId="18E572D3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Ewidencja Spraw Karnych Skarbowych - system informatyczny usprawniający pracę </w:t>
            </w:r>
            <w:r w:rsidR="00C21759" w:rsidRPr="00FF1F22">
              <w:rPr>
                <w:rFonts w:ascii="Open Sans" w:hAnsi="Open Sans" w:cs="Open Sans"/>
                <w:sz w:val="18"/>
                <w:szCs w:val="18"/>
              </w:rPr>
              <w:t xml:space="preserve">Administracji Skarbowej </w:t>
            </w:r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w zakresie rejestracji spraw o przestępstwa </w:t>
            </w:r>
            <w:r w:rsidRPr="00FF1F22">
              <w:rPr>
                <w:rFonts w:ascii="Open Sans" w:hAnsi="Open Sans" w:cs="Open Sans"/>
                <w:sz w:val="18"/>
                <w:szCs w:val="18"/>
              </w:rPr>
              <w:br/>
              <w:t xml:space="preserve">i wykroczenia skarbowe oraz ewidencjonowania grzywien nakładanych </w:t>
            </w:r>
            <w:r w:rsidRPr="00FF1F22">
              <w:rPr>
                <w:rFonts w:ascii="Open Sans" w:hAnsi="Open Sans" w:cs="Open Sans"/>
                <w:sz w:val="18"/>
                <w:szCs w:val="18"/>
              </w:rPr>
              <w:br/>
              <w:t>w drodze mandatu karnego.</w:t>
            </w:r>
          </w:p>
        </w:tc>
      </w:tr>
      <w:tr w:rsidR="00665E52" w:rsidRPr="00FF1F22" w14:paraId="4DC41315" w14:textId="77777777" w:rsidTr="00BE592B">
        <w:tc>
          <w:tcPr>
            <w:tcW w:w="2988" w:type="dxa"/>
          </w:tcPr>
          <w:p w14:paraId="0DD04DDA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HERMES2</w:t>
            </w:r>
          </w:p>
        </w:tc>
        <w:tc>
          <w:tcPr>
            <w:tcW w:w="6476" w:type="dxa"/>
          </w:tcPr>
          <w:p w14:paraId="0B476A42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Projekt „Programu e-Cło” obejmujący wdrożenie Systemu Zarządzania Zasobami Ludzkimi.</w:t>
            </w:r>
          </w:p>
        </w:tc>
      </w:tr>
      <w:tr w:rsidR="00665E52" w:rsidRPr="00FF1F22" w14:paraId="6129B9A1" w14:textId="77777777" w:rsidTr="00BE592B">
        <w:tc>
          <w:tcPr>
            <w:tcW w:w="2988" w:type="dxa"/>
          </w:tcPr>
          <w:p w14:paraId="761CF3CD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HTTP</w:t>
            </w:r>
          </w:p>
        </w:tc>
        <w:tc>
          <w:tcPr>
            <w:tcW w:w="6476" w:type="dxa"/>
          </w:tcPr>
          <w:p w14:paraId="4FC2043F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FF1F22">
              <w:rPr>
                <w:rFonts w:ascii="Open Sans" w:hAnsi="Open Sans" w:cs="Open Sans"/>
                <w:sz w:val="18"/>
                <w:szCs w:val="18"/>
              </w:rPr>
              <w:t>Hypertext</w:t>
            </w:r>
            <w:proofErr w:type="spellEnd"/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 Transfer </w:t>
            </w:r>
            <w:proofErr w:type="spellStart"/>
            <w:r w:rsidRPr="00FF1F22">
              <w:rPr>
                <w:rFonts w:ascii="Open Sans" w:hAnsi="Open Sans" w:cs="Open Sans"/>
                <w:sz w:val="18"/>
                <w:szCs w:val="18"/>
              </w:rPr>
              <w:t>Protocol</w:t>
            </w:r>
            <w:proofErr w:type="spellEnd"/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 – protokół przesyłania dokumentów hipertekstowych.</w:t>
            </w:r>
          </w:p>
        </w:tc>
      </w:tr>
      <w:tr w:rsidR="00665E52" w:rsidRPr="00FF1F22" w14:paraId="6407F771" w14:textId="77777777" w:rsidTr="00BE592B">
        <w:tc>
          <w:tcPr>
            <w:tcW w:w="2988" w:type="dxa"/>
          </w:tcPr>
          <w:p w14:paraId="18C3400A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ISZTAR</w:t>
            </w:r>
          </w:p>
        </w:tc>
        <w:tc>
          <w:tcPr>
            <w:tcW w:w="6476" w:type="dxa"/>
          </w:tcPr>
          <w:p w14:paraId="157C7E5A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System Zintegrowanej Taryfy Celnej. </w:t>
            </w:r>
          </w:p>
        </w:tc>
      </w:tr>
      <w:tr w:rsidR="00665E52" w:rsidRPr="00FF1F22" w14:paraId="30FCBDE8" w14:textId="77777777" w:rsidTr="00BE592B">
        <w:tc>
          <w:tcPr>
            <w:tcW w:w="2988" w:type="dxa"/>
          </w:tcPr>
          <w:p w14:paraId="20ACA576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ISZTAR4</w:t>
            </w:r>
          </w:p>
        </w:tc>
        <w:tc>
          <w:tcPr>
            <w:tcW w:w="6476" w:type="dxa"/>
          </w:tcPr>
          <w:p w14:paraId="1A545991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FF1F22">
              <w:rPr>
                <w:rFonts w:ascii="Open Sans" w:hAnsi="Open Sans" w:cs="Open Sans"/>
                <w:sz w:val="18"/>
                <w:szCs w:val="18"/>
              </w:rPr>
              <w:t>Integrated</w:t>
            </w:r>
            <w:proofErr w:type="spellEnd"/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proofErr w:type="spellStart"/>
            <w:r w:rsidRPr="00FF1F22">
              <w:rPr>
                <w:rFonts w:ascii="Open Sans" w:hAnsi="Open Sans" w:cs="Open Sans"/>
                <w:sz w:val="18"/>
                <w:szCs w:val="18"/>
              </w:rPr>
              <w:t>Tariff</w:t>
            </w:r>
            <w:proofErr w:type="spellEnd"/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 Environment i TARIC oraz opracowane testy regresywne i przebudowę i integrację EBTI PL z portalem ECIP PL. Projekt Programu e-Cło.</w:t>
            </w:r>
          </w:p>
        </w:tc>
      </w:tr>
      <w:tr w:rsidR="00665E52" w:rsidRPr="00FF1F22" w14:paraId="09DA953F" w14:textId="77777777" w:rsidTr="00BE592B">
        <w:tc>
          <w:tcPr>
            <w:tcW w:w="2988" w:type="dxa"/>
          </w:tcPr>
          <w:p w14:paraId="6B0E49E4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OSOZ2</w:t>
            </w:r>
          </w:p>
        </w:tc>
        <w:tc>
          <w:tcPr>
            <w:tcW w:w="6476" w:type="dxa"/>
          </w:tcPr>
          <w:p w14:paraId="1E359D27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color w:val="000000"/>
                <w:sz w:val="18"/>
                <w:szCs w:val="18"/>
              </w:rPr>
              <w:t>P</w:t>
            </w:r>
            <w:r w:rsidRPr="00FF1F22">
              <w:rPr>
                <w:rFonts w:ascii="Open Sans" w:hAnsi="Open Sans" w:cs="Open Sans"/>
                <w:sz w:val="18"/>
                <w:szCs w:val="18"/>
              </w:rPr>
              <w:t>rojekt „Programu e-Cło” Zintegrowany System Obsługi Zabezpieczeń.</w:t>
            </w:r>
          </w:p>
        </w:tc>
      </w:tr>
      <w:tr w:rsidR="00665E52" w:rsidRPr="00FF1F22" w14:paraId="25F48C72" w14:textId="77777777" w:rsidTr="00BE592B">
        <w:tc>
          <w:tcPr>
            <w:tcW w:w="2988" w:type="dxa"/>
          </w:tcPr>
          <w:p w14:paraId="219C4E95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OWNRES</w:t>
            </w:r>
          </w:p>
        </w:tc>
        <w:tc>
          <w:tcPr>
            <w:tcW w:w="6476" w:type="dxa"/>
          </w:tcPr>
          <w:p w14:paraId="047F628E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>OWNRESources</w:t>
            </w:r>
            <w:proofErr w:type="spellEnd"/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665E52" w:rsidRPr="00FF1F22" w14:paraId="49509D98" w14:textId="77777777" w:rsidTr="00BE592B">
        <w:tc>
          <w:tcPr>
            <w:tcW w:w="2988" w:type="dxa"/>
          </w:tcPr>
          <w:p w14:paraId="31BCC75C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PDR</w:t>
            </w:r>
          </w:p>
        </w:tc>
        <w:tc>
          <w:tcPr>
            <w:tcW w:w="6476" w:type="dxa"/>
          </w:tcPr>
          <w:p w14:paraId="3238D503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FF1F22">
              <w:rPr>
                <w:rFonts w:ascii="Open Sans" w:hAnsi="Open Sans" w:cs="Open Sans"/>
                <w:sz w:val="18"/>
                <w:szCs w:val="18"/>
              </w:rPr>
              <w:br/>
              <w:t>w ramach Programu e-Cło.</w:t>
            </w:r>
          </w:p>
        </w:tc>
      </w:tr>
      <w:tr w:rsidR="00665E52" w:rsidRPr="00FF1F22" w14:paraId="00D0450D" w14:textId="77777777" w:rsidTr="00BE592B">
        <w:tc>
          <w:tcPr>
            <w:tcW w:w="2988" w:type="dxa"/>
          </w:tcPr>
          <w:p w14:paraId="34BAB154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PKI</w:t>
            </w:r>
          </w:p>
        </w:tc>
        <w:tc>
          <w:tcPr>
            <w:tcW w:w="6476" w:type="dxa"/>
          </w:tcPr>
          <w:p w14:paraId="7931A693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Projekt Programu e-Cło przewidujący stworzenie jednolitego podsystemu uwierzytelniania dla wszystkich systemów i użytkowników wewnętrznych  wraz  z </w:t>
            </w:r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 xml:space="preserve">Public </w:t>
            </w:r>
            <w:proofErr w:type="spellStart"/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>Key</w:t>
            </w:r>
            <w:proofErr w:type="spellEnd"/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 xml:space="preserve"> </w:t>
            </w:r>
            <w:proofErr w:type="spellStart"/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>Infrastructure</w:t>
            </w:r>
            <w:proofErr w:type="spellEnd"/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  i funkcjonalnością/technologią jednokrotnego uwierzytelniania </w:t>
            </w:r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 xml:space="preserve">Single </w:t>
            </w:r>
            <w:proofErr w:type="spellStart"/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>Sign</w:t>
            </w:r>
            <w:proofErr w:type="spellEnd"/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 xml:space="preserve"> On</w:t>
            </w:r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 (SSO).</w:t>
            </w:r>
          </w:p>
        </w:tc>
      </w:tr>
      <w:tr w:rsidR="00665E52" w:rsidRPr="00FF1F22" w14:paraId="738CA20F" w14:textId="77777777" w:rsidTr="00BE592B">
        <w:tc>
          <w:tcPr>
            <w:tcW w:w="2988" w:type="dxa"/>
          </w:tcPr>
          <w:p w14:paraId="50F5A9B6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POLTAX</w:t>
            </w:r>
          </w:p>
        </w:tc>
        <w:tc>
          <w:tcPr>
            <w:tcW w:w="6476" w:type="dxa"/>
          </w:tcPr>
          <w:p w14:paraId="7B7C887A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665E52" w:rsidRPr="00FF1F22" w14:paraId="284E9AD0" w14:textId="77777777" w:rsidTr="00BE592B">
        <w:tc>
          <w:tcPr>
            <w:tcW w:w="2988" w:type="dxa"/>
          </w:tcPr>
          <w:p w14:paraId="75320F75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lastRenderedPageBreak/>
              <w:t>SK</w:t>
            </w:r>
          </w:p>
        </w:tc>
        <w:tc>
          <w:tcPr>
            <w:tcW w:w="6476" w:type="dxa"/>
          </w:tcPr>
          <w:p w14:paraId="1C87FF01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System informatyczny przeznaczony do prowadzenia ksiąg rachunkowych w formie elektronicznej.</w:t>
            </w:r>
          </w:p>
        </w:tc>
      </w:tr>
      <w:tr w:rsidR="00665E52" w:rsidRPr="00FF1F22" w14:paraId="11AFF4E9" w14:textId="77777777" w:rsidTr="00BE592B">
        <w:tc>
          <w:tcPr>
            <w:tcW w:w="2988" w:type="dxa"/>
          </w:tcPr>
          <w:p w14:paraId="6A95E20B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SOA</w:t>
            </w:r>
          </w:p>
        </w:tc>
        <w:tc>
          <w:tcPr>
            <w:tcW w:w="6476" w:type="dxa"/>
          </w:tcPr>
          <w:p w14:paraId="130DC0F3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Architektura oparta na usługach (ang. Service-</w:t>
            </w:r>
            <w:proofErr w:type="spellStart"/>
            <w:r w:rsidRPr="00FF1F22">
              <w:rPr>
                <w:rFonts w:ascii="Open Sans" w:hAnsi="Open Sans" w:cs="Open Sans"/>
                <w:sz w:val="18"/>
                <w:szCs w:val="18"/>
              </w:rPr>
              <w:t>Oriented</w:t>
            </w:r>
            <w:proofErr w:type="spellEnd"/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665E52" w:rsidRPr="00FF1F22" w14:paraId="610B2706" w14:textId="77777777" w:rsidTr="00BE592B">
        <w:tc>
          <w:tcPr>
            <w:tcW w:w="2988" w:type="dxa"/>
          </w:tcPr>
          <w:p w14:paraId="26533ED3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SOAP</w:t>
            </w:r>
          </w:p>
        </w:tc>
        <w:tc>
          <w:tcPr>
            <w:tcW w:w="6476" w:type="dxa"/>
          </w:tcPr>
          <w:p w14:paraId="629DF69F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 xml:space="preserve">Simple Object Access </w:t>
            </w:r>
            <w:proofErr w:type="spellStart"/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>Protocol</w:t>
            </w:r>
            <w:proofErr w:type="spellEnd"/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 – protokół wywoływania zdalnego dostępu do obiektów, wykorzystujący XML do kodowania wywołań.</w:t>
            </w:r>
          </w:p>
        </w:tc>
      </w:tr>
      <w:tr w:rsidR="00665E52" w:rsidRPr="00FF1F22" w14:paraId="5B7D6FD2" w14:textId="77777777" w:rsidTr="00BE592B">
        <w:tc>
          <w:tcPr>
            <w:tcW w:w="2988" w:type="dxa"/>
          </w:tcPr>
          <w:p w14:paraId="03E4F54A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SSO</w:t>
            </w:r>
          </w:p>
        </w:tc>
        <w:tc>
          <w:tcPr>
            <w:tcW w:w="6476" w:type="dxa"/>
          </w:tcPr>
          <w:p w14:paraId="01A2BEC6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 xml:space="preserve">Single </w:t>
            </w:r>
            <w:proofErr w:type="spellStart"/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>Sign</w:t>
            </w:r>
            <w:proofErr w:type="spellEnd"/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 xml:space="preserve"> On</w:t>
            </w:r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665E52" w:rsidRPr="00FF1F22" w14:paraId="57B8CF1A" w14:textId="77777777" w:rsidTr="00BE592B">
        <w:tc>
          <w:tcPr>
            <w:tcW w:w="2988" w:type="dxa"/>
          </w:tcPr>
          <w:p w14:paraId="7637A67A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SZPROT</w:t>
            </w:r>
          </w:p>
        </w:tc>
        <w:tc>
          <w:tcPr>
            <w:tcW w:w="6476" w:type="dxa"/>
          </w:tcPr>
          <w:p w14:paraId="4FFA7DCC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System Zintegrowanej Rejestracji Przedsiębiorców. Projekt „Programu e-Cło”.</w:t>
            </w:r>
          </w:p>
        </w:tc>
      </w:tr>
      <w:tr w:rsidR="00665E52" w:rsidRPr="00FF1F22" w14:paraId="5A2FCC87" w14:textId="77777777" w:rsidTr="00BE592B">
        <w:tc>
          <w:tcPr>
            <w:tcW w:w="2988" w:type="dxa"/>
          </w:tcPr>
          <w:p w14:paraId="67EE0A09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TREZOR</w:t>
            </w:r>
          </w:p>
        </w:tc>
        <w:tc>
          <w:tcPr>
            <w:tcW w:w="6476" w:type="dxa"/>
          </w:tcPr>
          <w:p w14:paraId="3203E332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Informatyczny System Obsługi Budżetu Państwa.</w:t>
            </w:r>
          </w:p>
        </w:tc>
      </w:tr>
      <w:tr w:rsidR="00665E52" w:rsidRPr="00FF1F22" w14:paraId="2FD1B7EE" w14:textId="77777777" w:rsidTr="00BE592B">
        <w:tc>
          <w:tcPr>
            <w:tcW w:w="2988" w:type="dxa"/>
          </w:tcPr>
          <w:p w14:paraId="76C64F4D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WFW</w:t>
            </w:r>
          </w:p>
        </w:tc>
        <w:tc>
          <w:tcPr>
            <w:tcW w:w="6476" w:type="dxa"/>
          </w:tcPr>
          <w:p w14:paraId="30DD2B45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FF1F22">
              <w:rPr>
                <w:rFonts w:ascii="Open Sans" w:hAnsi="Open Sans" w:cs="Open Sans"/>
                <w:sz w:val="18"/>
                <w:szCs w:val="18"/>
              </w:rPr>
              <w:t>workflow</w:t>
            </w:r>
            <w:proofErr w:type="spellEnd"/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), jak i automatyzacji procesów biznesowych (tradycyjnie określane terminem Business </w:t>
            </w:r>
            <w:proofErr w:type="spellStart"/>
            <w:r w:rsidRPr="00FF1F22">
              <w:rPr>
                <w:rFonts w:ascii="Open Sans" w:hAnsi="Open Sans" w:cs="Open Sans"/>
                <w:sz w:val="18"/>
                <w:szCs w:val="18"/>
              </w:rPr>
              <w:t>Process</w:t>
            </w:r>
            <w:proofErr w:type="spellEnd"/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 Management, BPM).</w:t>
            </w:r>
          </w:p>
        </w:tc>
      </w:tr>
      <w:tr w:rsidR="00665E52" w:rsidRPr="00FF1F22" w14:paraId="4C874A3F" w14:textId="77777777" w:rsidTr="00BE592B">
        <w:tc>
          <w:tcPr>
            <w:tcW w:w="2988" w:type="dxa"/>
          </w:tcPr>
          <w:p w14:paraId="1B89F257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WOMIS</w:t>
            </w:r>
          </w:p>
        </w:tc>
        <w:tc>
          <w:tcPr>
            <w:tcW w:w="6476" w:type="dxa"/>
          </w:tcPr>
          <w:p w14:paraId="1622B505" w14:textId="77777777" w:rsidR="00665E52" w:rsidRPr="00FF1F22" w:rsidRDefault="00665E52" w:rsidP="009D7D06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i/>
                <w:sz w:val="18"/>
                <w:szCs w:val="18"/>
              </w:rPr>
              <w:t>Write-Off Management and Information System</w:t>
            </w:r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665E52" w:rsidRPr="00FF1F22" w14:paraId="4DBC6BDC" w14:textId="77777777" w:rsidTr="00BE592B">
        <w:tc>
          <w:tcPr>
            <w:tcW w:w="2988" w:type="dxa"/>
          </w:tcPr>
          <w:p w14:paraId="7D382D06" w14:textId="77777777" w:rsidR="00665E52" w:rsidRPr="00FF1F22" w:rsidRDefault="00665E52" w:rsidP="009D7D06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>WSDL</w:t>
            </w:r>
          </w:p>
        </w:tc>
        <w:tc>
          <w:tcPr>
            <w:tcW w:w="6476" w:type="dxa"/>
          </w:tcPr>
          <w:p w14:paraId="6F242CB9" w14:textId="77777777" w:rsidR="00665E52" w:rsidRPr="00FF1F22" w:rsidRDefault="00665E52" w:rsidP="009D7D06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 xml:space="preserve">Web Services </w:t>
            </w:r>
            <w:proofErr w:type="spellStart"/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>Description</w:t>
            </w:r>
            <w:proofErr w:type="spellEnd"/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59D4A4A0" w14:textId="77777777" w:rsidR="00665E52" w:rsidRPr="00FF1F22" w:rsidRDefault="00665E52" w:rsidP="009D7D06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665E52" w:rsidRPr="00FF1F22" w14:paraId="7C2985F7" w14:textId="77777777" w:rsidTr="00BE592B">
        <w:tc>
          <w:tcPr>
            <w:tcW w:w="2988" w:type="dxa"/>
          </w:tcPr>
          <w:p w14:paraId="5082B9AD" w14:textId="77777777" w:rsidR="00665E52" w:rsidRPr="00FF1F22" w:rsidRDefault="00665E52" w:rsidP="009D7D06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>XML</w:t>
            </w:r>
          </w:p>
        </w:tc>
        <w:tc>
          <w:tcPr>
            <w:tcW w:w="6476" w:type="dxa"/>
          </w:tcPr>
          <w:p w14:paraId="421A0B1F" w14:textId="77777777" w:rsidR="00665E52" w:rsidRPr="00FF1F22" w:rsidRDefault="00665E52" w:rsidP="009D7D06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proofErr w:type="spellStart"/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>Extensible</w:t>
            </w:r>
            <w:proofErr w:type="spellEnd"/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 xml:space="preserve"> </w:t>
            </w:r>
            <w:proofErr w:type="spellStart"/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>Markup</w:t>
            </w:r>
            <w:proofErr w:type="spellEnd"/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665E52" w:rsidRPr="00FF1F22" w14:paraId="2F3EC745" w14:textId="77777777" w:rsidTr="00BE592B">
        <w:tc>
          <w:tcPr>
            <w:tcW w:w="2988" w:type="dxa"/>
          </w:tcPr>
          <w:p w14:paraId="60054F89" w14:textId="77777777" w:rsidR="00665E52" w:rsidRPr="00FF1F22" w:rsidRDefault="00665E52" w:rsidP="009D7D06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 xml:space="preserve">XML </w:t>
            </w:r>
            <w:proofErr w:type="spellStart"/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46C92FE2" w14:textId="77777777" w:rsidR="00665E52" w:rsidRPr="00FF1F22" w:rsidRDefault="00665E52" w:rsidP="009D7D06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665E52" w:rsidRPr="00FF1F22" w14:paraId="3FFB205F" w14:textId="77777777" w:rsidTr="00BE592B">
        <w:tc>
          <w:tcPr>
            <w:tcW w:w="2988" w:type="dxa"/>
          </w:tcPr>
          <w:p w14:paraId="166F7790" w14:textId="77777777" w:rsidR="00665E52" w:rsidRPr="00FF1F22" w:rsidRDefault="00665E52" w:rsidP="009D7D06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4D4A8C74" w14:textId="77777777" w:rsidR="00665E52" w:rsidRPr="00FF1F22" w:rsidRDefault="00665E52" w:rsidP="009D7D06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 xml:space="preserve">XML </w:t>
            </w:r>
            <w:proofErr w:type="spellStart"/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>Schema</w:t>
            </w:r>
            <w:proofErr w:type="spellEnd"/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 xml:space="preserve"> Definition  - plik zawierający definicje XML </w:t>
            </w:r>
            <w:proofErr w:type="spellStart"/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>Schema</w:t>
            </w:r>
            <w:proofErr w:type="spellEnd"/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>.</w:t>
            </w:r>
          </w:p>
        </w:tc>
      </w:tr>
      <w:tr w:rsidR="00665E52" w:rsidRPr="00FF1F22" w14:paraId="3A14E237" w14:textId="77777777" w:rsidTr="00BE592B">
        <w:tc>
          <w:tcPr>
            <w:tcW w:w="2988" w:type="dxa"/>
          </w:tcPr>
          <w:p w14:paraId="2015BB60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ZEFIR 2</w:t>
            </w:r>
          </w:p>
        </w:tc>
        <w:tc>
          <w:tcPr>
            <w:tcW w:w="6476" w:type="dxa"/>
          </w:tcPr>
          <w:p w14:paraId="7CC203B3" w14:textId="77777777" w:rsidR="00665E52" w:rsidRPr="00FF1F22" w:rsidRDefault="00665E52" w:rsidP="009D7D06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Zintegrowany system poboru należności i rozrachunków z UE i budżetem ZEFIR 2. Projekt „Programu e-Cło”.</w:t>
            </w:r>
          </w:p>
        </w:tc>
      </w:tr>
    </w:tbl>
    <w:p w14:paraId="4E3718F1" w14:textId="77777777" w:rsidR="00665E52" w:rsidRPr="00FF1F22" w:rsidRDefault="00665E52" w:rsidP="00665E52">
      <w:pPr>
        <w:rPr>
          <w:rFonts w:ascii="Open Sans" w:hAnsi="Open Sans" w:cs="Open Sans"/>
        </w:rPr>
      </w:pPr>
    </w:p>
    <w:p w14:paraId="32C4C1E6" w14:textId="77777777" w:rsidR="003F3585" w:rsidRPr="005E57DC" w:rsidRDefault="00C43119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54" w:name="_Toc349568560"/>
      <w:bookmarkStart w:id="55" w:name="_Toc98146878"/>
      <w:r w:rsidRPr="005E57DC">
        <w:rPr>
          <w:rFonts w:ascii="Open Sans" w:hAnsi="Open Sans" w:cs="Open Sans"/>
          <w:b/>
          <w:bCs w:val="0"/>
          <w:sz w:val="24"/>
          <w:szCs w:val="24"/>
        </w:rPr>
        <w:lastRenderedPageBreak/>
        <w:t>Terminy</w:t>
      </w:r>
      <w:bookmarkEnd w:id="54"/>
      <w:bookmarkEnd w:id="55"/>
    </w:p>
    <w:p w14:paraId="414F610F" w14:textId="74DCD38F" w:rsidR="00034C39" w:rsidRPr="00FF1F22" w:rsidRDefault="00034C39" w:rsidP="00F9660A">
      <w:pPr>
        <w:pStyle w:val="Z2PodpisRysunkuTabeli"/>
        <w:rPr>
          <w:rFonts w:ascii="Open Sans" w:hAnsi="Open Sans" w:cs="Open Sans"/>
        </w:rPr>
      </w:pPr>
      <w:bookmarkStart w:id="56" w:name="_Toc98146890"/>
      <w:r w:rsidRPr="00FF1F22">
        <w:rPr>
          <w:rFonts w:ascii="Open Sans" w:hAnsi="Open Sans" w:cs="Open Sans"/>
        </w:rPr>
        <w:t xml:space="preserve">Tabela </w:t>
      </w:r>
      <w:r w:rsidR="0006207D" w:rsidRPr="00FF1F22">
        <w:rPr>
          <w:rFonts w:ascii="Open Sans" w:hAnsi="Open Sans" w:cs="Open Sans"/>
        </w:rPr>
        <w:fldChar w:fldCharType="begin"/>
      </w:r>
      <w:r w:rsidR="0006207D" w:rsidRPr="00FF1F22">
        <w:rPr>
          <w:rFonts w:ascii="Open Sans" w:hAnsi="Open Sans" w:cs="Open Sans"/>
        </w:rPr>
        <w:instrText xml:space="preserve"> SEQ Tabela \* ARABIC </w:instrText>
      </w:r>
      <w:r w:rsidR="0006207D" w:rsidRPr="00FF1F22">
        <w:rPr>
          <w:rFonts w:ascii="Open Sans" w:hAnsi="Open Sans" w:cs="Open Sans"/>
        </w:rPr>
        <w:fldChar w:fldCharType="separate"/>
      </w:r>
      <w:r w:rsidR="00BE592B">
        <w:rPr>
          <w:rFonts w:ascii="Open Sans" w:hAnsi="Open Sans" w:cs="Open Sans"/>
          <w:noProof/>
        </w:rPr>
        <w:t>6</w:t>
      </w:r>
      <w:r w:rsidR="0006207D" w:rsidRPr="00FF1F22">
        <w:rPr>
          <w:rFonts w:ascii="Open Sans" w:hAnsi="Open Sans" w:cs="Open Sans"/>
        </w:rPr>
        <w:fldChar w:fldCharType="end"/>
      </w:r>
      <w:r w:rsidRPr="00FF1F22">
        <w:rPr>
          <w:rFonts w:ascii="Open Sans" w:hAnsi="Open Sans" w:cs="Open Sans"/>
        </w:rPr>
        <w:t>. Wykaz definicji</w:t>
      </w:r>
      <w:bookmarkEnd w:id="56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FF1F22" w14:paraId="1928877C" w14:textId="77777777" w:rsidTr="00BE592B">
        <w:tc>
          <w:tcPr>
            <w:tcW w:w="2988" w:type="dxa"/>
            <w:shd w:val="clear" w:color="auto" w:fill="D9D9D9" w:themeFill="background1" w:themeFillShade="D9"/>
          </w:tcPr>
          <w:p w14:paraId="1D4B4163" w14:textId="77777777" w:rsidR="00034C39" w:rsidRPr="00FF1F22" w:rsidRDefault="00034C39" w:rsidP="00F9660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F1F22">
              <w:rPr>
                <w:rFonts w:ascii="Open Sans" w:hAnsi="Open Sans" w:cs="Open Sans"/>
                <w:szCs w:val="18"/>
              </w:rPr>
              <w:t>Termin</w:t>
            </w:r>
          </w:p>
        </w:tc>
        <w:tc>
          <w:tcPr>
            <w:tcW w:w="6476" w:type="dxa"/>
            <w:shd w:val="clear" w:color="auto" w:fill="D9D9D9" w:themeFill="background1" w:themeFillShade="D9"/>
          </w:tcPr>
          <w:p w14:paraId="6B182AA2" w14:textId="77777777" w:rsidR="00034C39" w:rsidRPr="00FF1F22" w:rsidRDefault="00034C39" w:rsidP="00F9660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FF1F22">
              <w:rPr>
                <w:rFonts w:ascii="Open Sans" w:hAnsi="Open Sans" w:cs="Open Sans"/>
                <w:szCs w:val="18"/>
              </w:rPr>
              <w:t>Definicja</w:t>
            </w:r>
          </w:p>
        </w:tc>
      </w:tr>
      <w:tr w:rsidR="00D64ACB" w:rsidRPr="00FF1F22" w14:paraId="34DF1866" w14:textId="77777777" w:rsidTr="00BE592B">
        <w:tc>
          <w:tcPr>
            <w:tcW w:w="2988" w:type="dxa"/>
          </w:tcPr>
          <w:p w14:paraId="42E252A0" w14:textId="77777777" w:rsidR="00D64ACB" w:rsidRPr="00FF1F22" w:rsidRDefault="00716456" w:rsidP="004E2C82">
            <w:pPr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Komunikat</w:t>
            </w:r>
          </w:p>
        </w:tc>
        <w:tc>
          <w:tcPr>
            <w:tcW w:w="6476" w:type="dxa"/>
          </w:tcPr>
          <w:p w14:paraId="7F888EE6" w14:textId="77777777" w:rsidR="00D64ACB" w:rsidRPr="00FF1F22" w:rsidRDefault="00716456" w:rsidP="007B5AE2">
            <w:pPr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Dokument XML, który jest wysyłany lub odbierany przez System.</w:t>
            </w:r>
          </w:p>
        </w:tc>
      </w:tr>
      <w:tr w:rsidR="00D64ACB" w:rsidRPr="00FF1F22" w14:paraId="52C8F712" w14:textId="77777777" w:rsidTr="00BE592B">
        <w:tc>
          <w:tcPr>
            <w:tcW w:w="2988" w:type="dxa"/>
          </w:tcPr>
          <w:p w14:paraId="6DB7CADB" w14:textId="77777777" w:rsidR="00D64ACB" w:rsidRPr="00FF1F22" w:rsidRDefault="002336F0" w:rsidP="004E2C8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3EEE308A" w14:textId="77777777" w:rsidR="00D64ACB" w:rsidRPr="00FF1F22" w:rsidRDefault="002336F0" w:rsidP="004E2C8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FF1F22" w14:paraId="5C7BD908" w14:textId="77777777" w:rsidTr="00BE592B">
        <w:tc>
          <w:tcPr>
            <w:tcW w:w="2988" w:type="dxa"/>
          </w:tcPr>
          <w:p w14:paraId="02BB5EAF" w14:textId="77777777" w:rsidR="00D64ACB" w:rsidRPr="00FF1F22" w:rsidRDefault="00983089" w:rsidP="007D0A84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 xml:space="preserve">XML </w:t>
            </w:r>
            <w:proofErr w:type="spellStart"/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692C1DB0" w14:textId="77777777" w:rsidR="00D64ACB" w:rsidRPr="00FF1F22" w:rsidRDefault="00983089" w:rsidP="007D0A84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F1F22">
              <w:rPr>
                <w:rFonts w:ascii="Open Sans" w:hAnsi="Open Sans" w:cs="Open Sans"/>
                <w:szCs w:val="18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1641EE90" w14:textId="77777777" w:rsidR="008304F5" w:rsidRPr="005E57DC" w:rsidRDefault="008304F5" w:rsidP="008304F5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57" w:name="_Toc349568561"/>
      <w:bookmarkStart w:id="58" w:name="_Toc98146879"/>
      <w:r w:rsidRPr="005E57DC">
        <w:rPr>
          <w:rFonts w:ascii="Open Sans" w:hAnsi="Open Sans" w:cs="Open Sans"/>
          <w:b/>
          <w:bCs w:val="0"/>
          <w:sz w:val="32"/>
          <w:lang w:val="pl-PL"/>
        </w:rPr>
        <w:lastRenderedPageBreak/>
        <w:t>Zawartość merytoryczna dokumentu</w:t>
      </w:r>
      <w:bookmarkEnd w:id="57"/>
      <w:bookmarkEnd w:id="58"/>
    </w:p>
    <w:p w14:paraId="7A69B7F1" w14:textId="5FBE1EA4" w:rsidR="00654129" w:rsidRPr="00FF1F22" w:rsidRDefault="00D64ACB" w:rsidP="009C4B8A">
      <w:pPr>
        <w:jc w:val="both"/>
        <w:rPr>
          <w:rFonts w:ascii="Open Sans" w:hAnsi="Open Sans" w:cs="Open Sans"/>
        </w:rPr>
      </w:pPr>
      <w:r w:rsidRPr="00FF1F22">
        <w:rPr>
          <w:rFonts w:ascii="Open Sans" w:hAnsi="Open Sans" w:cs="Open Sans"/>
        </w:rPr>
        <w:t xml:space="preserve">Dokument zawiera </w:t>
      </w:r>
      <w:bookmarkStart w:id="59" w:name="_Hlk97751760"/>
      <w:r w:rsidR="004F3D36" w:rsidRPr="00F21376">
        <w:rPr>
          <w:rFonts w:ascii="Open Sans" w:hAnsi="Open Sans" w:cs="Open Sans"/>
        </w:rPr>
        <w:t>definicje struktury i zawartości informacyjnej dokumentu XML (zwanej tutaj także komunikatem)</w:t>
      </w:r>
      <w:r w:rsidR="004F3D36">
        <w:rPr>
          <w:rFonts w:ascii="Open Sans" w:hAnsi="Open Sans" w:cs="Open Sans"/>
        </w:rPr>
        <w:t xml:space="preserve"> </w:t>
      </w:r>
      <w:r w:rsidR="00B4296E" w:rsidRPr="00FF1F22">
        <w:rPr>
          <w:rFonts w:ascii="Open Sans" w:hAnsi="Open Sans" w:cs="Open Sans"/>
        </w:rPr>
        <w:t xml:space="preserve">w postaci pliku </w:t>
      </w:r>
      <w:r w:rsidR="004F3D36">
        <w:rPr>
          <w:rFonts w:ascii="Open Sans" w:hAnsi="Open Sans" w:cs="Open Sans"/>
        </w:rPr>
        <w:t>AKC_EN</w:t>
      </w:r>
      <w:r w:rsidR="00B4296E" w:rsidRPr="00FF1F22">
        <w:rPr>
          <w:rFonts w:ascii="Open Sans" w:hAnsi="Open Sans" w:cs="Open Sans"/>
        </w:rPr>
        <w:t>.xsd</w:t>
      </w:r>
      <w:r w:rsidR="00237AB5" w:rsidRPr="00FF1F22">
        <w:rPr>
          <w:rFonts w:ascii="Open Sans" w:hAnsi="Open Sans" w:cs="Open Sans"/>
        </w:rPr>
        <w:t>.</w:t>
      </w:r>
      <w:bookmarkEnd w:id="59"/>
    </w:p>
    <w:p w14:paraId="44C28A24" w14:textId="36F00E3D" w:rsidR="00773B2B" w:rsidRPr="00FF1F22" w:rsidRDefault="00773B2B" w:rsidP="009C4B8A">
      <w:pPr>
        <w:jc w:val="both"/>
        <w:rPr>
          <w:rFonts w:ascii="Open Sans" w:hAnsi="Open Sans" w:cs="Open Sans"/>
        </w:rPr>
      </w:pPr>
      <w:bookmarkStart w:id="60" w:name="_Toc348954995"/>
      <w:r w:rsidRPr="00FF1F22">
        <w:rPr>
          <w:rFonts w:ascii="Open Sans" w:hAnsi="Open Sans" w:cs="Open Sans"/>
        </w:rPr>
        <w:t>Struktury danych wspólne dla wszystkich zestawów usług zostały umieszczone w plikach Types_</w:t>
      </w:r>
      <w:r w:rsidR="00D909C7" w:rsidRPr="00FF1F22">
        <w:rPr>
          <w:rFonts w:ascii="Open Sans" w:hAnsi="Open Sans" w:cs="Open Sans"/>
        </w:rPr>
        <w:t>Z</w:t>
      </w:r>
      <w:r w:rsidR="005E57DC">
        <w:rPr>
          <w:rFonts w:ascii="Open Sans" w:hAnsi="Open Sans" w:cs="Open Sans"/>
        </w:rPr>
        <w:t>9</w:t>
      </w:r>
      <w:r w:rsidRPr="00FF1F22">
        <w:rPr>
          <w:rFonts w:ascii="Open Sans" w:hAnsi="Open Sans" w:cs="Open Sans"/>
        </w:rPr>
        <w:t>.xsd, Trader_</w:t>
      </w:r>
      <w:r w:rsidR="00D909C7" w:rsidRPr="00FF1F22">
        <w:rPr>
          <w:rFonts w:ascii="Open Sans" w:hAnsi="Open Sans" w:cs="Open Sans"/>
        </w:rPr>
        <w:t>Z</w:t>
      </w:r>
      <w:r w:rsidR="005E57DC">
        <w:rPr>
          <w:rFonts w:ascii="Open Sans" w:hAnsi="Open Sans" w:cs="Open Sans"/>
        </w:rPr>
        <w:t>9</w:t>
      </w:r>
      <w:r w:rsidRPr="00FF1F22">
        <w:rPr>
          <w:rFonts w:ascii="Open Sans" w:hAnsi="Open Sans" w:cs="Open Sans"/>
        </w:rPr>
        <w:t>.xsd.</w:t>
      </w:r>
    </w:p>
    <w:p w14:paraId="763A6F00" w14:textId="7703F081" w:rsidR="00D64ACB" w:rsidRPr="00FF1F22" w:rsidRDefault="00D64ACB" w:rsidP="00D64ACB">
      <w:pPr>
        <w:pStyle w:val="Z2PodpisRysunkuTabeli"/>
        <w:rPr>
          <w:rFonts w:ascii="Open Sans" w:hAnsi="Open Sans" w:cs="Open Sans"/>
        </w:rPr>
      </w:pPr>
      <w:bookmarkStart w:id="61" w:name="_Toc98146891"/>
      <w:r w:rsidRPr="00FF1F22">
        <w:rPr>
          <w:rFonts w:ascii="Open Sans" w:hAnsi="Open Sans" w:cs="Open Sans"/>
        </w:rPr>
        <w:t xml:space="preserve">Tabela </w:t>
      </w:r>
      <w:r w:rsidRPr="00FF1F22">
        <w:rPr>
          <w:rFonts w:ascii="Open Sans" w:hAnsi="Open Sans" w:cs="Open Sans"/>
        </w:rPr>
        <w:fldChar w:fldCharType="begin"/>
      </w:r>
      <w:r w:rsidRPr="00FF1F22">
        <w:rPr>
          <w:rFonts w:ascii="Open Sans" w:hAnsi="Open Sans" w:cs="Open Sans"/>
        </w:rPr>
        <w:instrText xml:space="preserve"> SEQ Tabela \* ARABIC </w:instrText>
      </w:r>
      <w:r w:rsidRPr="00FF1F22">
        <w:rPr>
          <w:rFonts w:ascii="Open Sans" w:hAnsi="Open Sans" w:cs="Open Sans"/>
        </w:rPr>
        <w:fldChar w:fldCharType="separate"/>
      </w:r>
      <w:r w:rsidR="00BE592B">
        <w:rPr>
          <w:rFonts w:ascii="Open Sans" w:hAnsi="Open Sans" w:cs="Open Sans"/>
          <w:noProof/>
        </w:rPr>
        <w:t>7</w:t>
      </w:r>
      <w:r w:rsidRPr="00FF1F22">
        <w:rPr>
          <w:rFonts w:ascii="Open Sans" w:hAnsi="Open Sans" w:cs="Open Sans"/>
        </w:rPr>
        <w:fldChar w:fldCharType="end"/>
      </w:r>
      <w:r w:rsidRPr="00FF1F22">
        <w:rPr>
          <w:rFonts w:ascii="Open Sans" w:hAnsi="Open Sans" w:cs="Open Sans"/>
        </w:rPr>
        <w:t xml:space="preserve">. </w:t>
      </w:r>
      <w:r w:rsidR="00847416" w:rsidRPr="00FF1F22">
        <w:rPr>
          <w:rFonts w:ascii="Open Sans" w:hAnsi="Open Sans" w:cs="Open Sans"/>
        </w:rPr>
        <w:t>Powiązanie plików</w:t>
      </w:r>
      <w:r w:rsidRPr="00FF1F22">
        <w:rPr>
          <w:rFonts w:ascii="Open Sans" w:hAnsi="Open Sans" w:cs="Open Sans"/>
        </w:rPr>
        <w:t xml:space="preserve"> XSD</w:t>
      </w:r>
      <w:bookmarkEnd w:id="60"/>
      <w:bookmarkEnd w:id="61"/>
    </w:p>
    <w:tbl>
      <w:tblPr>
        <w:tblStyle w:val="Tabela-Siatka"/>
        <w:tblW w:w="9280" w:type="dxa"/>
        <w:tblLook w:val="01E0" w:firstRow="1" w:lastRow="1" w:firstColumn="1" w:lastColumn="1" w:noHBand="0" w:noVBand="0"/>
      </w:tblPr>
      <w:tblGrid>
        <w:gridCol w:w="1627"/>
        <w:gridCol w:w="7653"/>
      </w:tblGrid>
      <w:tr w:rsidR="004F3D36" w:rsidRPr="00F21376" w14:paraId="5AD435CE" w14:textId="77777777" w:rsidTr="00132ACF">
        <w:tc>
          <w:tcPr>
            <w:tcW w:w="1627" w:type="dxa"/>
            <w:shd w:val="clear" w:color="auto" w:fill="D9D9D9" w:themeFill="background1" w:themeFillShade="D9"/>
          </w:tcPr>
          <w:p w14:paraId="46596A8E" w14:textId="77777777" w:rsidR="004F3D36" w:rsidRPr="00F21376" w:rsidRDefault="004F3D36" w:rsidP="00132ACF">
            <w:pPr>
              <w:pStyle w:val="Z2Nagwektabeli"/>
              <w:rPr>
                <w:rFonts w:ascii="Open Sans" w:hAnsi="Open Sans" w:cs="Open Sans"/>
              </w:rPr>
            </w:pPr>
            <w:r w:rsidRPr="00F21376">
              <w:rPr>
                <w:rFonts w:ascii="Open Sans" w:hAnsi="Open Sans" w:cs="Open Sans"/>
              </w:rPr>
              <w:t>Plik XSD</w:t>
            </w:r>
          </w:p>
        </w:tc>
        <w:tc>
          <w:tcPr>
            <w:tcW w:w="7653" w:type="dxa"/>
            <w:shd w:val="clear" w:color="auto" w:fill="D9D9D9" w:themeFill="background1" w:themeFillShade="D9"/>
          </w:tcPr>
          <w:p w14:paraId="6F5995C9" w14:textId="77777777" w:rsidR="004F3D36" w:rsidRPr="00F21376" w:rsidRDefault="004F3D36" w:rsidP="00132ACF">
            <w:pPr>
              <w:pStyle w:val="Z2Nagwektabeli"/>
              <w:rPr>
                <w:rFonts w:ascii="Open Sans" w:hAnsi="Open Sans" w:cs="Open Sans"/>
              </w:rPr>
            </w:pPr>
            <w:r w:rsidRPr="00F21376">
              <w:rPr>
                <w:rFonts w:ascii="Open Sans" w:hAnsi="Open Sans" w:cs="Open Sans"/>
              </w:rPr>
              <w:t>Opis</w:t>
            </w:r>
          </w:p>
        </w:tc>
      </w:tr>
      <w:tr w:rsidR="004F3D36" w:rsidRPr="00F21376" w14:paraId="3F0A7887" w14:textId="77777777" w:rsidTr="00132ACF">
        <w:tc>
          <w:tcPr>
            <w:tcW w:w="1627" w:type="dxa"/>
          </w:tcPr>
          <w:p w14:paraId="1A210E5C" w14:textId="77777777" w:rsidR="004F3D36" w:rsidRPr="00F21376" w:rsidRDefault="004F3D36" w:rsidP="00132ACF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Types_Z9.xsd</w:t>
            </w:r>
          </w:p>
        </w:tc>
        <w:tc>
          <w:tcPr>
            <w:tcW w:w="7653" w:type="dxa"/>
          </w:tcPr>
          <w:p w14:paraId="01308FD4" w14:textId="77777777" w:rsidR="004F3D36" w:rsidRPr="00F21376" w:rsidRDefault="004F3D36" w:rsidP="00132ACF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Definicje podstawowych wspólnych typów i struktur danych, wykorzystywanych we wszystkich zdefiniowanych deklaracjach</w:t>
            </w:r>
          </w:p>
        </w:tc>
      </w:tr>
      <w:tr w:rsidR="004F3D36" w:rsidRPr="00F21376" w14:paraId="75CC148D" w14:textId="77777777" w:rsidTr="00132ACF">
        <w:tc>
          <w:tcPr>
            <w:tcW w:w="1627" w:type="dxa"/>
          </w:tcPr>
          <w:p w14:paraId="0FBEBBF2" w14:textId="77777777" w:rsidR="004F3D36" w:rsidRPr="00F21376" w:rsidRDefault="004F3D36" w:rsidP="00132ACF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Trader_Z9.xsd</w:t>
            </w:r>
          </w:p>
        </w:tc>
        <w:tc>
          <w:tcPr>
            <w:tcW w:w="7653" w:type="dxa"/>
          </w:tcPr>
          <w:p w14:paraId="233CFD3F" w14:textId="77777777" w:rsidR="004F3D36" w:rsidRPr="00F21376" w:rsidRDefault="004F3D36" w:rsidP="00132ACF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Definicje wspólnych struktur danych dotyczących podmiotów, wykorzystywanych we wszystkich zdefiniowanych deklaracjach</w:t>
            </w:r>
          </w:p>
        </w:tc>
      </w:tr>
      <w:tr w:rsidR="004F3D36" w:rsidRPr="00F21376" w14:paraId="29E4F9A0" w14:textId="77777777" w:rsidTr="00132ACF">
        <w:tc>
          <w:tcPr>
            <w:tcW w:w="1627" w:type="dxa"/>
          </w:tcPr>
          <w:p w14:paraId="313D6E0B" w14:textId="77777777" w:rsidR="004F3D36" w:rsidRPr="00F21376" w:rsidRDefault="004F3D36" w:rsidP="00132ACF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Auth.xsd</w:t>
            </w:r>
          </w:p>
        </w:tc>
        <w:tc>
          <w:tcPr>
            <w:tcW w:w="7653" w:type="dxa"/>
          </w:tcPr>
          <w:p w14:paraId="1CB3698D" w14:textId="77777777" w:rsidR="004F3D36" w:rsidRPr="00F21376" w:rsidRDefault="004F3D36" w:rsidP="00132ACF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Definicje wspólnych struktur danych dotyczących autentykacji</w:t>
            </w:r>
          </w:p>
        </w:tc>
      </w:tr>
      <w:tr w:rsidR="004F3D36" w:rsidRPr="00F21376" w14:paraId="45FA5777" w14:textId="77777777" w:rsidTr="00132ACF">
        <w:tc>
          <w:tcPr>
            <w:tcW w:w="1627" w:type="dxa"/>
          </w:tcPr>
          <w:p w14:paraId="504939D4" w14:textId="77777777" w:rsidR="004F3D36" w:rsidRPr="00F21376" w:rsidRDefault="004F3D36" w:rsidP="00132ACF">
            <w:pPr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xmldsig-core-schema.xsd</w:t>
            </w:r>
          </w:p>
        </w:tc>
        <w:tc>
          <w:tcPr>
            <w:tcW w:w="7653" w:type="dxa"/>
          </w:tcPr>
          <w:p w14:paraId="243C5787" w14:textId="77777777" w:rsidR="004F3D36" w:rsidRPr="00F21376" w:rsidRDefault="004F3D36" w:rsidP="00132ACF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Opis składni i reguł przetwarzania podpisów cyfrowych.</w:t>
            </w:r>
          </w:p>
          <w:p w14:paraId="39F6A3E5" w14:textId="77777777" w:rsidR="004F3D36" w:rsidRPr="00F21376" w:rsidRDefault="004F3D36" w:rsidP="00132ACF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http://www.w3.org/TR/xmldsig-core/xmldsig-core-schema.xsd</w:t>
            </w:r>
          </w:p>
        </w:tc>
      </w:tr>
      <w:tr w:rsidR="004F3D36" w:rsidRPr="00F21376" w14:paraId="2C37392B" w14:textId="77777777" w:rsidTr="00132ACF">
        <w:tc>
          <w:tcPr>
            <w:tcW w:w="1627" w:type="dxa"/>
          </w:tcPr>
          <w:p w14:paraId="2FFA50D0" w14:textId="54D69A09" w:rsidR="004F3D36" w:rsidRPr="00F21376" w:rsidRDefault="004F3D36" w:rsidP="00132ACF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AKC_</w:t>
            </w:r>
            <w:r>
              <w:rPr>
                <w:rFonts w:ascii="Open Sans" w:hAnsi="Open Sans" w:cs="Open Sans"/>
                <w:sz w:val="18"/>
                <w:szCs w:val="18"/>
              </w:rPr>
              <w:t>EN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>.xsd</w:t>
            </w:r>
          </w:p>
        </w:tc>
        <w:tc>
          <w:tcPr>
            <w:tcW w:w="7653" w:type="dxa"/>
          </w:tcPr>
          <w:p w14:paraId="30FB1A93" w14:textId="77777777" w:rsidR="004F3D36" w:rsidRPr="00F21376" w:rsidRDefault="004F3D36" w:rsidP="00132ACF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Struktura danych dla deklaracji.</w:t>
            </w:r>
          </w:p>
        </w:tc>
      </w:tr>
    </w:tbl>
    <w:p w14:paraId="4B82BE48" w14:textId="77777777" w:rsidR="00D64ACB" w:rsidRPr="00FF1F22" w:rsidRDefault="00D64ACB" w:rsidP="00D64ACB">
      <w:pPr>
        <w:rPr>
          <w:rFonts w:ascii="Open Sans" w:hAnsi="Open Sans" w:cs="Open Sans"/>
        </w:rPr>
      </w:pPr>
    </w:p>
    <w:p w14:paraId="71CAAF50" w14:textId="77777777" w:rsidR="004E2C82" w:rsidRPr="00FF1F22" w:rsidRDefault="004E2C82" w:rsidP="004E2C82">
      <w:pPr>
        <w:rPr>
          <w:rFonts w:ascii="Open Sans" w:hAnsi="Open Sans" w:cs="Open Sans"/>
        </w:rPr>
      </w:pPr>
    </w:p>
    <w:p w14:paraId="07B48421" w14:textId="77777777" w:rsidR="004E2C82" w:rsidRPr="00FF1F22" w:rsidRDefault="004E2C82" w:rsidP="004E2C82">
      <w:pPr>
        <w:rPr>
          <w:rFonts w:ascii="Open Sans" w:hAnsi="Open Sans" w:cs="Open Sans"/>
        </w:rPr>
      </w:pPr>
    </w:p>
    <w:p w14:paraId="333DA767" w14:textId="23BF2618" w:rsidR="004E2C82" w:rsidRPr="004A618A" w:rsidRDefault="00821CB6" w:rsidP="004E2C82">
      <w:pPr>
        <w:pStyle w:val="Nagwek1"/>
        <w:ind w:left="431" w:hanging="431"/>
        <w:rPr>
          <w:rFonts w:ascii="Open Sans" w:hAnsi="Open Sans" w:cs="Open Sans"/>
          <w:b/>
          <w:bCs w:val="0"/>
          <w:sz w:val="32"/>
        </w:rPr>
      </w:pPr>
      <w:bookmarkStart w:id="62" w:name="_Toc98146880"/>
      <w:r w:rsidRPr="004A618A">
        <w:rPr>
          <w:rFonts w:ascii="Open Sans" w:hAnsi="Open Sans" w:cs="Open Sans"/>
          <w:b/>
          <w:bCs w:val="0"/>
          <w:sz w:val="32"/>
          <w:lang w:val="pl-PL"/>
        </w:rPr>
        <w:lastRenderedPageBreak/>
        <w:t>Specyfikacja deklaracji AKC</w:t>
      </w:r>
      <w:r w:rsidR="00BC6923">
        <w:rPr>
          <w:rFonts w:ascii="Open Sans" w:hAnsi="Open Sans" w:cs="Open Sans"/>
          <w:b/>
          <w:bCs w:val="0"/>
          <w:sz w:val="32"/>
          <w:lang w:val="pl-PL"/>
        </w:rPr>
        <w:t>_</w:t>
      </w:r>
      <w:r w:rsidR="00A724E7" w:rsidRPr="004A618A">
        <w:rPr>
          <w:rFonts w:ascii="Open Sans" w:hAnsi="Open Sans" w:cs="Open Sans"/>
          <w:b/>
          <w:bCs w:val="0"/>
          <w:sz w:val="32"/>
          <w:lang w:val="pl-PL"/>
        </w:rPr>
        <w:t>EN</w:t>
      </w:r>
      <w:bookmarkEnd w:id="62"/>
      <w:r w:rsidR="007B6312" w:rsidRPr="004A618A">
        <w:rPr>
          <w:rFonts w:ascii="Open Sans" w:hAnsi="Open Sans" w:cs="Open Sans"/>
          <w:b/>
          <w:bCs w:val="0"/>
          <w:sz w:val="32"/>
          <w:lang w:val="pl-PL"/>
        </w:rPr>
        <w:t xml:space="preserve"> </w:t>
      </w:r>
      <w:r w:rsidR="004E2C82" w:rsidRPr="004A618A">
        <w:rPr>
          <w:rFonts w:ascii="Open Sans" w:hAnsi="Open Sans" w:cs="Open Sans"/>
          <w:b/>
          <w:bCs w:val="0"/>
          <w:sz w:val="32"/>
          <w:lang w:val="pl-PL"/>
        </w:rPr>
        <w:t xml:space="preserve"> </w:t>
      </w:r>
    </w:p>
    <w:p w14:paraId="5F4BE3D9" w14:textId="296974E4" w:rsidR="00CA300B" w:rsidRPr="00FF1F22" w:rsidRDefault="00DA12B0" w:rsidP="009C4B8A">
      <w:pPr>
        <w:jc w:val="both"/>
        <w:rPr>
          <w:rFonts w:ascii="Open Sans" w:hAnsi="Open Sans" w:cs="Open Sans"/>
        </w:rPr>
      </w:pPr>
      <w:r w:rsidRPr="00FF1F22">
        <w:rPr>
          <w:rFonts w:ascii="Open Sans" w:hAnsi="Open Sans" w:cs="Open Sans"/>
        </w:rPr>
        <w:t xml:space="preserve">Struktury typu </w:t>
      </w:r>
      <w:proofErr w:type="spellStart"/>
      <w:r w:rsidRPr="00FF1F22">
        <w:rPr>
          <w:rFonts w:ascii="Open Sans" w:hAnsi="Open Sans" w:cs="Open Sans"/>
        </w:rPr>
        <w:t>SignatureType</w:t>
      </w:r>
      <w:proofErr w:type="spellEnd"/>
      <w:r w:rsidRPr="00FF1F22">
        <w:rPr>
          <w:rFonts w:ascii="Open Sans" w:hAnsi="Open Sans" w:cs="Open Sans"/>
        </w:rPr>
        <w:t xml:space="preserve">, </w:t>
      </w:r>
      <w:proofErr w:type="spellStart"/>
      <w:r w:rsidRPr="00FF1F22">
        <w:rPr>
          <w:rFonts w:ascii="Open Sans" w:hAnsi="Open Sans" w:cs="Open Sans"/>
        </w:rPr>
        <w:t>ZTrader</w:t>
      </w:r>
      <w:proofErr w:type="spellEnd"/>
      <w:r w:rsidRPr="00FF1F22">
        <w:rPr>
          <w:rFonts w:ascii="Open Sans" w:hAnsi="Open Sans" w:cs="Open Sans"/>
        </w:rPr>
        <w:t xml:space="preserve">, </w:t>
      </w:r>
      <w:proofErr w:type="spellStart"/>
      <w:r w:rsidRPr="00FF1F22">
        <w:rPr>
          <w:rFonts w:ascii="Open Sans" w:hAnsi="Open Sans" w:cs="Open Sans"/>
        </w:rPr>
        <w:t>Z</w:t>
      </w:r>
      <w:r w:rsidR="00120738" w:rsidRPr="00FF1F22">
        <w:rPr>
          <w:rFonts w:ascii="Open Sans" w:hAnsi="Open Sans" w:cs="Open Sans"/>
        </w:rPr>
        <w:t>Ext</w:t>
      </w:r>
      <w:r w:rsidRPr="00FF1F22">
        <w:rPr>
          <w:rFonts w:ascii="Open Sans" w:hAnsi="Open Sans" w:cs="Open Sans"/>
        </w:rPr>
        <w:t>Statement</w:t>
      </w:r>
      <w:proofErr w:type="spellEnd"/>
      <w:r w:rsidRPr="00FF1F22">
        <w:rPr>
          <w:rFonts w:ascii="Open Sans" w:hAnsi="Open Sans" w:cs="Open Sans"/>
        </w:rPr>
        <w:t xml:space="preserve"> zostały zdefiniowane w dokumencie </w:t>
      </w:r>
      <w:r w:rsidRPr="00FF1F22">
        <w:rPr>
          <w:rFonts w:ascii="Open Sans" w:hAnsi="Open Sans" w:cs="Open Sans"/>
        </w:rPr>
        <w:fldChar w:fldCharType="begin"/>
      </w:r>
      <w:r w:rsidRPr="00FF1F22">
        <w:rPr>
          <w:rFonts w:ascii="Open Sans" w:hAnsi="Open Sans" w:cs="Open Sans"/>
        </w:rPr>
        <w:instrText xml:space="preserve"> REF _Ref361653747 \r \h </w:instrText>
      </w:r>
      <w:r w:rsidR="00FF1F22">
        <w:rPr>
          <w:rFonts w:ascii="Open Sans" w:hAnsi="Open Sans" w:cs="Open Sans"/>
        </w:rPr>
        <w:instrText xml:space="preserve"> \* MERGEFORMAT </w:instrText>
      </w:r>
      <w:r w:rsidRPr="00FF1F22">
        <w:rPr>
          <w:rFonts w:ascii="Open Sans" w:hAnsi="Open Sans" w:cs="Open Sans"/>
        </w:rPr>
      </w:r>
      <w:r w:rsidRPr="00FF1F22">
        <w:rPr>
          <w:rFonts w:ascii="Open Sans" w:hAnsi="Open Sans" w:cs="Open Sans"/>
        </w:rPr>
        <w:fldChar w:fldCharType="separate"/>
      </w:r>
      <w:r w:rsidR="00BE592B">
        <w:rPr>
          <w:rFonts w:ascii="Open Sans" w:hAnsi="Open Sans" w:cs="Open Sans"/>
        </w:rPr>
        <w:t>A1</w:t>
      </w:r>
      <w:r w:rsidRPr="00FF1F22">
        <w:rPr>
          <w:rFonts w:ascii="Open Sans" w:hAnsi="Open Sans" w:cs="Open Sans"/>
        </w:rPr>
        <w:fldChar w:fldCharType="end"/>
      </w:r>
      <w:r w:rsidRPr="00FF1F22">
        <w:rPr>
          <w:rFonts w:ascii="Open Sans" w:hAnsi="Open Sans" w:cs="Open Sans"/>
        </w:rPr>
        <w:t xml:space="preserve"> i nie będą tutaj szczegółowo omawiane.</w:t>
      </w:r>
    </w:p>
    <w:p w14:paraId="7D70D5F8" w14:textId="4E0D35B1" w:rsidR="00F65A05" w:rsidRDefault="00F65A05" w:rsidP="00F65A05">
      <w:pPr>
        <w:rPr>
          <w:rFonts w:ascii="Open Sans" w:hAnsi="Open Sans" w:cs="Open Sans"/>
        </w:rPr>
      </w:pPr>
    </w:p>
    <w:p w14:paraId="655625C8" w14:textId="11370D1A" w:rsidR="004A618A" w:rsidRPr="00F21376" w:rsidRDefault="004A618A" w:rsidP="004A618A">
      <w:pPr>
        <w:pStyle w:val="Z2PodpisRysunkuTabeli"/>
        <w:rPr>
          <w:rFonts w:ascii="Open Sans" w:hAnsi="Open Sans" w:cs="Open Sans"/>
        </w:rPr>
      </w:pPr>
      <w:bookmarkStart w:id="63" w:name="_Toc88940821"/>
      <w:bookmarkStart w:id="64" w:name="_Toc94910408"/>
      <w:bookmarkStart w:id="65" w:name="_Toc97671117"/>
      <w:bookmarkStart w:id="66" w:name="_Toc98146892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BE592B">
        <w:rPr>
          <w:rFonts w:ascii="Open Sans" w:hAnsi="Open Sans" w:cs="Open Sans"/>
          <w:noProof/>
        </w:rPr>
        <w:t>8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Dane ogólne w ramach struktury deklaracji AKC-</w:t>
      </w:r>
      <w:bookmarkEnd w:id="63"/>
      <w:bookmarkEnd w:id="64"/>
      <w:bookmarkEnd w:id="65"/>
      <w:r w:rsidR="00BC6923">
        <w:rPr>
          <w:rFonts w:ascii="Open Sans" w:hAnsi="Open Sans" w:cs="Open Sans"/>
        </w:rPr>
        <w:t>EN</w:t>
      </w:r>
      <w:bookmarkEnd w:id="66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972"/>
        <w:gridCol w:w="6350"/>
      </w:tblGrid>
      <w:tr w:rsidR="00AE58FB" w:rsidRPr="00FF1F22" w14:paraId="591C2B29" w14:textId="77777777" w:rsidTr="00BE592B">
        <w:tc>
          <w:tcPr>
            <w:tcW w:w="2972" w:type="dxa"/>
            <w:shd w:val="clear" w:color="auto" w:fill="D9D9D9" w:themeFill="background1" w:themeFillShade="D9"/>
          </w:tcPr>
          <w:p w14:paraId="2A4AC897" w14:textId="77777777" w:rsidR="00AE58FB" w:rsidRPr="00FF1F22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Opis</w:t>
            </w:r>
          </w:p>
        </w:tc>
        <w:tc>
          <w:tcPr>
            <w:tcW w:w="6350" w:type="dxa"/>
            <w:shd w:val="clear" w:color="auto" w:fill="D9D9D9" w:themeFill="background1" w:themeFillShade="D9"/>
          </w:tcPr>
          <w:p w14:paraId="11FE0540" w14:textId="0A7B2678" w:rsidR="00AE58FB" w:rsidRPr="00FF1F22" w:rsidRDefault="00104424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Struktura </w:t>
            </w:r>
            <w:r w:rsidR="00C96B45" w:rsidRPr="00FF1F22">
              <w:rPr>
                <w:rFonts w:ascii="Open Sans" w:hAnsi="Open Sans" w:cs="Open Sans"/>
                <w:sz w:val="18"/>
                <w:szCs w:val="18"/>
              </w:rPr>
              <w:t xml:space="preserve">deklaracji </w:t>
            </w:r>
            <w:r w:rsidR="004A618A">
              <w:rPr>
                <w:rFonts w:ascii="Open Sans" w:hAnsi="Open Sans" w:cs="Open Sans"/>
                <w:sz w:val="18"/>
                <w:szCs w:val="18"/>
              </w:rPr>
              <w:t>w sprawie podatku akcyzowego</w:t>
            </w:r>
            <w:r w:rsidR="00C96B45" w:rsidRPr="00FF1F22">
              <w:rPr>
                <w:rFonts w:ascii="Open Sans" w:hAnsi="Open Sans" w:cs="Open Sans"/>
                <w:sz w:val="18"/>
                <w:szCs w:val="18"/>
              </w:rPr>
              <w:t xml:space="preserve"> od nabycia wewnątrzwspólnotowego energii elektrycznej</w:t>
            </w:r>
            <w:r w:rsidR="00BC6923">
              <w:rPr>
                <w:rFonts w:ascii="Open Sans" w:hAnsi="Open Sans" w:cs="Open Sans"/>
                <w:sz w:val="18"/>
                <w:szCs w:val="18"/>
              </w:rPr>
              <w:t xml:space="preserve"> AKC</w:t>
            </w:r>
            <w:r w:rsidR="00F64363">
              <w:rPr>
                <w:rFonts w:ascii="Open Sans" w:hAnsi="Open Sans" w:cs="Open Sans"/>
                <w:sz w:val="18"/>
                <w:szCs w:val="18"/>
              </w:rPr>
              <w:t>-</w:t>
            </w:r>
            <w:r w:rsidR="00BC6923">
              <w:rPr>
                <w:rFonts w:ascii="Open Sans" w:hAnsi="Open Sans" w:cs="Open Sans"/>
                <w:sz w:val="18"/>
                <w:szCs w:val="18"/>
              </w:rPr>
              <w:t>EN</w:t>
            </w:r>
          </w:p>
        </w:tc>
      </w:tr>
      <w:tr w:rsidR="00AE58FB" w:rsidRPr="00FF1F22" w14:paraId="4319A001" w14:textId="77777777" w:rsidTr="00BE592B">
        <w:tc>
          <w:tcPr>
            <w:tcW w:w="2972" w:type="dxa"/>
          </w:tcPr>
          <w:p w14:paraId="28B0A59A" w14:textId="77777777" w:rsidR="00AE58FB" w:rsidRPr="00FF1F22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Proces biznesowy</w:t>
            </w:r>
          </w:p>
        </w:tc>
        <w:tc>
          <w:tcPr>
            <w:tcW w:w="6350" w:type="dxa"/>
          </w:tcPr>
          <w:p w14:paraId="1BCDD964" w14:textId="77777777" w:rsidR="00AE58FB" w:rsidRPr="00FF1F22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FF1F22" w14:paraId="606D7D3A" w14:textId="77777777" w:rsidTr="00BE592B">
        <w:tc>
          <w:tcPr>
            <w:tcW w:w="2972" w:type="dxa"/>
          </w:tcPr>
          <w:p w14:paraId="491C1590" w14:textId="77777777" w:rsidR="00AE58FB" w:rsidRPr="00FF1F22" w:rsidRDefault="00D41F2E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Wersja deklaracji</w:t>
            </w:r>
          </w:p>
        </w:tc>
        <w:tc>
          <w:tcPr>
            <w:tcW w:w="6350" w:type="dxa"/>
          </w:tcPr>
          <w:p w14:paraId="55740EED" w14:textId="4672A963" w:rsidR="00AE58FB" w:rsidRPr="00FF1F22" w:rsidRDefault="004A618A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5</w:t>
            </w:r>
            <w:r w:rsidR="00CE5BDD" w:rsidRPr="00FF1F22">
              <w:rPr>
                <w:rFonts w:ascii="Open Sans" w:hAnsi="Open Sans" w:cs="Open Sans"/>
                <w:sz w:val="18"/>
                <w:szCs w:val="18"/>
              </w:rPr>
              <w:t>_0</w:t>
            </w:r>
          </w:p>
        </w:tc>
      </w:tr>
      <w:tr w:rsidR="00AE58FB" w:rsidRPr="00FF1F22" w14:paraId="22AAD86F" w14:textId="77777777" w:rsidTr="00BE592B">
        <w:tc>
          <w:tcPr>
            <w:tcW w:w="2972" w:type="dxa"/>
          </w:tcPr>
          <w:p w14:paraId="6369FFD2" w14:textId="77777777" w:rsidR="00AE58FB" w:rsidRPr="00FF1F22" w:rsidRDefault="00D41F2E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Zależności od innych dekl</w:t>
            </w:r>
            <w:r w:rsidR="009F770A" w:rsidRPr="00FF1F22">
              <w:rPr>
                <w:rFonts w:ascii="Open Sans" w:hAnsi="Open Sans" w:cs="Open Sans"/>
                <w:sz w:val="18"/>
                <w:szCs w:val="18"/>
              </w:rPr>
              <w:t>a</w:t>
            </w:r>
            <w:r w:rsidRPr="00FF1F22">
              <w:rPr>
                <w:rFonts w:ascii="Open Sans" w:hAnsi="Open Sans" w:cs="Open Sans"/>
                <w:sz w:val="18"/>
                <w:szCs w:val="18"/>
              </w:rPr>
              <w:t>racji</w:t>
            </w:r>
          </w:p>
        </w:tc>
        <w:tc>
          <w:tcPr>
            <w:tcW w:w="6350" w:type="dxa"/>
          </w:tcPr>
          <w:p w14:paraId="74880EC0" w14:textId="77777777" w:rsidR="00AE58FB" w:rsidRPr="00FF1F22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FF1F22" w14:paraId="1E736DD7" w14:textId="77777777" w:rsidTr="00BE592B">
        <w:tc>
          <w:tcPr>
            <w:tcW w:w="2972" w:type="dxa"/>
          </w:tcPr>
          <w:p w14:paraId="0F3DD765" w14:textId="77777777" w:rsidR="00AE58FB" w:rsidRPr="00FF1F22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Technologia </w:t>
            </w:r>
          </w:p>
        </w:tc>
        <w:tc>
          <w:tcPr>
            <w:tcW w:w="6350" w:type="dxa"/>
          </w:tcPr>
          <w:p w14:paraId="527CF297" w14:textId="77777777" w:rsidR="00AE58FB" w:rsidRPr="00FF1F22" w:rsidRDefault="009F6ED6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XML</w:t>
            </w:r>
          </w:p>
        </w:tc>
      </w:tr>
      <w:tr w:rsidR="00AE58FB" w:rsidRPr="00FF1F22" w14:paraId="7E2D7BD0" w14:textId="77777777" w:rsidTr="00BE592B">
        <w:tc>
          <w:tcPr>
            <w:tcW w:w="2972" w:type="dxa"/>
          </w:tcPr>
          <w:p w14:paraId="4D49828F" w14:textId="77777777" w:rsidR="00AE58FB" w:rsidRPr="00FF1F22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Reguły biznesowe</w:t>
            </w:r>
          </w:p>
        </w:tc>
        <w:tc>
          <w:tcPr>
            <w:tcW w:w="6350" w:type="dxa"/>
          </w:tcPr>
          <w:p w14:paraId="18227D4C" w14:textId="77777777" w:rsidR="00AE58FB" w:rsidRPr="00FF1F22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FF1F22" w14:paraId="3748F058" w14:textId="77777777" w:rsidTr="00BE592B">
        <w:tc>
          <w:tcPr>
            <w:tcW w:w="2972" w:type="dxa"/>
          </w:tcPr>
          <w:p w14:paraId="31F3C509" w14:textId="77777777" w:rsidR="00AE58FB" w:rsidRPr="00FF1F22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Wykorzystane standardy</w:t>
            </w:r>
          </w:p>
        </w:tc>
        <w:tc>
          <w:tcPr>
            <w:tcW w:w="6350" w:type="dxa"/>
          </w:tcPr>
          <w:p w14:paraId="6FDAC874" w14:textId="77777777" w:rsidR="00AE58FB" w:rsidRPr="00FF1F22" w:rsidRDefault="00B5046C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XML</w:t>
            </w:r>
          </w:p>
        </w:tc>
      </w:tr>
      <w:tr w:rsidR="00AE58FB" w:rsidRPr="00FF1F22" w14:paraId="14F4153F" w14:textId="77777777" w:rsidTr="00BE592B">
        <w:tc>
          <w:tcPr>
            <w:tcW w:w="2972" w:type="dxa"/>
          </w:tcPr>
          <w:p w14:paraId="04393085" w14:textId="77777777" w:rsidR="00AE58FB" w:rsidRPr="00FF1F22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FF1F22">
              <w:rPr>
                <w:rFonts w:ascii="Open Sans" w:hAnsi="Open Sans" w:cs="Open Sans"/>
                <w:sz w:val="18"/>
                <w:szCs w:val="18"/>
              </w:rPr>
              <w:t>Namespaces</w:t>
            </w:r>
            <w:proofErr w:type="spellEnd"/>
          </w:p>
        </w:tc>
        <w:tc>
          <w:tcPr>
            <w:tcW w:w="6350" w:type="dxa"/>
          </w:tcPr>
          <w:p w14:paraId="21071BE9" w14:textId="77777777" w:rsidR="00B5046C" w:rsidRPr="00FF1F22" w:rsidRDefault="00B5046C" w:rsidP="00B5046C">
            <w:pPr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http://www.w3.org/2000/09/xmldsig#</w:t>
            </w:r>
          </w:p>
          <w:p w14:paraId="28C678F6" w14:textId="76FBA7EB" w:rsidR="00CE5BDD" w:rsidRPr="00FF1F22" w:rsidRDefault="00CE5BDD" w:rsidP="00B5046C">
            <w:pPr>
              <w:rPr>
                <w:rFonts w:ascii="Open Sans" w:hAnsi="Open Sans" w:cs="Open Sans"/>
                <w:sz w:val="18"/>
                <w:szCs w:val="18"/>
              </w:rPr>
            </w:pPr>
            <w:r w:rsidRPr="004A618A">
              <w:rPr>
                <w:rFonts w:ascii="Open Sans" w:hAnsi="Open Sans" w:cs="Open Sans"/>
                <w:sz w:val="18"/>
                <w:szCs w:val="18"/>
              </w:rPr>
              <w:t>http://www.e-clo.pl/ZEFIR2/eZefir2/xsd/v</w:t>
            </w:r>
            <w:r w:rsidR="004A618A">
              <w:rPr>
                <w:rFonts w:ascii="Open Sans" w:hAnsi="Open Sans" w:cs="Open Sans"/>
                <w:sz w:val="18"/>
                <w:szCs w:val="18"/>
              </w:rPr>
              <w:t>9</w:t>
            </w:r>
            <w:r w:rsidRPr="004A618A">
              <w:rPr>
                <w:rFonts w:ascii="Open Sans" w:hAnsi="Open Sans" w:cs="Open Sans"/>
                <w:sz w:val="18"/>
                <w:szCs w:val="18"/>
              </w:rPr>
              <w:t>_0/Types.xsd</w:t>
            </w:r>
          </w:p>
          <w:p w14:paraId="611B3B80" w14:textId="702290A2" w:rsidR="00CE5BDD" w:rsidRPr="00FF1F22" w:rsidRDefault="00D909C7" w:rsidP="00B5046C">
            <w:pPr>
              <w:rPr>
                <w:rFonts w:ascii="Open Sans" w:hAnsi="Open Sans" w:cs="Open Sans"/>
                <w:sz w:val="18"/>
                <w:szCs w:val="18"/>
              </w:rPr>
            </w:pPr>
            <w:r w:rsidRPr="004A618A">
              <w:rPr>
                <w:rFonts w:ascii="Open Sans" w:hAnsi="Open Sans" w:cs="Open Sans"/>
                <w:sz w:val="18"/>
                <w:szCs w:val="18"/>
              </w:rPr>
              <w:t>http://www.e-clo.pl/ZEFIR2/eZefir2/xsd/v</w:t>
            </w:r>
            <w:r w:rsidR="004A618A">
              <w:rPr>
                <w:rFonts w:ascii="Open Sans" w:hAnsi="Open Sans" w:cs="Open Sans"/>
                <w:sz w:val="18"/>
                <w:szCs w:val="18"/>
              </w:rPr>
              <w:t>9</w:t>
            </w:r>
            <w:r w:rsidRPr="004A618A">
              <w:rPr>
                <w:rFonts w:ascii="Open Sans" w:hAnsi="Open Sans" w:cs="Open Sans"/>
                <w:sz w:val="18"/>
                <w:szCs w:val="18"/>
              </w:rPr>
              <w:t>_0/Trader.xsd</w:t>
            </w:r>
          </w:p>
          <w:p w14:paraId="6CC677F0" w14:textId="77777777" w:rsidR="00E55F48" w:rsidRPr="00FF1F22" w:rsidRDefault="00CE5BDD" w:rsidP="00B5046C">
            <w:pPr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http://www.e-clo.pl/ZEFIR2/eZefir2/xsd/v2_0/Authentication.xsd</w:t>
            </w:r>
          </w:p>
        </w:tc>
      </w:tr>
      <w:tr w:rsidR="004A618A" w:rsidRPr="00FF1F22" w14:paraId="0629676A" w14:textId="77777777" w:rsidTr="00BE592B">
        <w:tc>
          <w:tcPr>
            <w:tcW w:w="2972" w:type="dxa"/>
          </w:tcPr>
          <w:p w14:paraId="32502112" w14:textId="01696D6A" w:rsidR="004A618A" w:rsidRPr="00FF1F22" w:rsidRDefault="004A618A" w:rsidP="004A618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Bezpieczeństwo/Monitorowanie</w:t>
            </w:r>
          </w:p>
        </w:tc>
        <w:tc>
          <w:tcPr>
            <w:tcW w:w="6350" w:type="dxa"/>
          </w:tcPr>
          <w:p w14:paraId="47118508" w14:textId="77777777" w:rsidR="004A618A" w:rsidRPr="00FF1F22" w:rsidRDefault="004A618A" w:rsidP="004A618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4A618A" w:rsidRPr="00FF1F22" w14:paraId="18534C9C" w14:textId="77777777" w:rsidTr="00BE592B">
        <w:tc>
          <w:tcPr>
            <w:tcW w:w="2972" w:type="dxa"/>
          </w:tcPr>
          <w:p w14:paraId="72DFCA74" w14:textId="77777777" w:rsidR="004A618A" w:rsidRPr="00FF1F22" w:rsidRDefault="004A618A" w:rsidP="004A618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 xml:space="preserve">Definicja struktur </w:t>
            </w:r>
          </w:p>
        </w:tc>
        <w:tc>
          <w:tcPr>
            <w:tcW w:w="6350" w:type="dxa"/>
          </w:tcPr>
          <w:p w14:paraId="0E66C9AB" w14:textId="22AA46FC" w:rsidR="004A618A" w:rsidRPr="00FF1F22" w:rsidRDefault="004A618A" w:rsidP="004A618A">
            <w:pPr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AKC_EN.xsd</w:t>
            </w:r>
          </w:p>
        </w:tc>
      </w:tr>
      <w:tr w:rsidR="004A618A" w:rsidRPr="00FF1F22" w14:paraId="68A9859E" w14:textId="77777777" w:rsidTr="00BE592B">
        <w:tc>
          <w:tcPr>
            <w:tcW w:w="2972" w:type="dxa"/>
          </w:tcPr>
          <w:p w14:paraId="0F6E5E26" w14:textId="77777777" w:rsidR="004A618A" w:rsidRPr="00FF1F22" w:rsidRDefault="004A618A" w:rsidP="004A618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Polityka bezpieczeństwa</w:t>
            </w:r>
          </w:p>
        </w:tc>
        <w:tc>
          <w:tcPr>
            <w:tcW w:w="6350" w:type="dxa"/>
          </w:tcPr>
          <w:p w14:paraId="181E9792" w14:textId="77777777" w:rsidR="004A618A" w:rsidRPr="00FF1F22" w:rsidRDefault="004A618A" w:rsidP="004A618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4A618A" w:rsidRPr="00FF1F22" w14:paraId="2757F4FF" w14:textId="77777777" w:rsidTr="00BE592B">
        <w:tc>
          <w:tcPr>
            <w:tcW w:w="2972" w:type="dxa"/>
          </w:tcPr>
          <w:p w14:paraId="4A77E679" w14:textId="77777777" w:rsidR="004A618A" w:rsidRPr="00FF1F22" w:rsidRDefault="004A618A" w:rsidP="004A618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Standardy bezpieczeństwa</w:t>
            </w:r>
          </w:p>
        </w:tc>
        <w:tc>
          <w:tcPr>
            <w:tcW w:w="6350" w:type="dxa"/>
          </w:tcPr>
          <w:p w14:paraId="74D19542" w14:textId="77777777" w:rsidR="004A618A" w:rsidRPr="00FF1F22" w:rsidRDefault="004A618A" w:rsidP="004A618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4A618A" w:rsidRPr="00FF1F22" w14:paraId="71BE03BD" w14:textId="77777777" w:rsidTr="00BE592B">
        <w:tc>
          <w:tcPr>
            <w:tcW w:w="2972" w:type="dxa"/>
          </w:tcPr>
          <w:p w14:paraId="745EA364" w14:textId="77777777" w:rsidR="004A618A" w:rsidRPr="00FF1F22" w:rsidRDefault="004A618A" w:rsidP="004A618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Polityka monitorowania</w:t>
            </w:r>
          </w:p>
        </w:tc>
        <w:tc>
          <w:tcPr>
            <w:tcW w:w="6350" w:type="dxa"/>
          </w:tcPr>
          <w:p w14:paraId="6DAF1B7A" w14:textId="77777777" w:rsidR="004A618A" w:rsidRPr="00FF1F22" w:rsidRDefault="004A618A" w:rsidP="004A618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21A26392" w14:textId="0CAFE249" w:rsidR="0007524F" w:rsidRDefault="0007524F" w:rsidP="004E2C82">
      <w:pPr>
        <w:rPr>
          <w:rFonts w:ascii="Open Sans" w:hAnsi="Open Sans" w:cs="Open Sans"/>
        </w:rPr>
      </w:pPr>
    </w:p>
    <w:p w14:paraId="5288D2AD" w14:textId="5B8AD733" w:rsidR="00B20285" w:rsidRPr="00FF1F22" w:rsidRDefault="00B20285" w:rsidP="00B20285">
      <w:pPr>
        <w:pStyle w:val="Z2PodpisRysunkuTabeli"/>
        <w:rPr>
          <w:rFonts w:ascii="Open Sans" w:hAnsi="Open Sans" w:cs="Open Sans"/>
        </w:rPr>
      </w:pPr>
      <w:bookmarkStart w:id="67" w:name="_Toc88940822"/>
      <w:bookmarkStart w:id="68" w:name="_Toc94910409"/>
      <w:bookmarkStart w:id="69" w:name="_Toc97671118"/>
      <w:bookmarkStart w:id="70" w:name="_Toc98146893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BE592B">
        <w:rPr>
          <w:rFonts w:ascii="Open Sans" w:hAnsi="Open Sans" w:cs="Open Sans"/>
          <w:noProof/>
        </w:rPr>
        <w:t>9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Struktura danych deklaracji AKC-</w:t>
      </w:r>
      <w:bookmarkEnd w:id="67"/>
      <w:bookmarkEnd w:id="68"/>
      <w:bookmarkEnd w:id="69"/>
      <w:r>
        <w:rPr>
          <w:rFonts w:ascii="Open Sans" w:hAnsi="Open Sans" w:cs="Open Sans"/>
        </w:rPr>
        <w:t>EN</w:t>
      </w:r>
      <w:bookmarkEnd w:id="7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20"/>
      </w:tblGrid>
      <w:tr w:rsidR="00F30972" w:rsidRPr="00B20285" w14:paraId="27300C13" w14:textId="77777777" w:rsidTr="00BE592B">
        <w:trPr>
          <w:trHeight w:val="262"/>
        </w:trPr>
        <w:tc>
          <w:tcPr>
            <w:tcW w:w="5920" w:type="dxa"/>
            <w:shd w:val="clear" w:color="auto" w:fill="D9D9D9" w:themeFill="background1" w:themeFillShade="D9"/>
          </w:tcPr>
          <w:p w14:paraId="57710DEC" w14:textId="77777777" w:rsidR="00F30972" w:rsidRPr="00B20285" w:rsidRDefault="00F30972" w:rsidP="001E037B">
            <w:pPr>
              <w:rPr>
                <w:rFonts w:ascii="Open Sans" w:hAnsi="Open Sans" w:cs="Open Sans"/>
                <w:b/>
                <w:sz w:val="18"/>
                <w:szCs w:val="18"/>
                <w:lang w:val="en-US"/>
              </w:rPr>
            </w:pPr>
            <w:proofErr w:type="spellStart"/>
            <w:r w:rsidRPr="00B20285">
              <w:rPr>
                <w:rFonts w:ascii="Open Sans" w:hAnsi="Open Sans" w:cs="Open Sans"/>
                <w:b/>
                <w:sz w:val="18"/>
                <w:szCs w:val="18"/>
                <w:lang w:val="en-US"/>
              </w:rPr>
              <w:t>Nazwa</w:t>
            </w:r>
            <w:proofErr w:type="spellEnd"/>
          </w:p>
        </w:tc>
      </w:tr>
      <w:tr w:rsidR="00F30972" w:rsidRPr="00B20285" w14:paraId="72B3C52A" w14:textId="77777777" w:rsidTr="00BE592B">
        <w:trPr>
          <w:trHeight w:val="245"/>
        </w:trPr>
        <w:tc>
          <w:tcPr>
            <w:tcW w:w="5920" w:type="dxa"/>
          </w:tcPr>
          <w:p w14:paraId="794BF99C" w14:textId="77777777" w:rsidR="00F30972" w:rsidRPr="00B20285" w:rsidRDefault="009013B7" w:rsidP="00680BF4">
            <w:pPr>
              <w:rPr>
                <w:rFonts w:ascii="Open Sans" w:hAnsi="Open Sans" w:cs="Open Sans"/>
                <w:color w:val="000000"/>
                <w:sz w:val="18"/>
                <w:szCs w:val="18"/>
                <w:lang w:val="en-US"/>
              </w:rPr>
            </w:pPr>
            <w:r w:rsidRPr="00B20285">
              <w:rPr>
                <w:rFonts w:ascii="Open Sans" w:hAnsi="Open Sans" w:cs="Open Sans"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="00B92A74" w:rsidRPr="00B20285">
              <w:rPr>
                <w:rFonts w:ascii="Open Sans" w:hAnsi="Open Sans" w:cs="Open Sans"/>
                <w:color w:val="000000"/>
                <w:sz w:val="18"/>
                <w:szCs w:val="18"/>
                <w:lang w:val="en-US"/>
              </w:rPr>
              <w:t>AKC</w:t>
            </w:r>
            <w:r w:rsidR="00C96B45" w:rsidRPr="00B20285">
              <w:rPr>
                <w:rFonts w:ascii="Open Sans" w:hAnsi="Open Sans" w:cs="Open Sans"/>
                <w:color w:val="000000"/>
                <w:sz w:val="18"/>
                <w:szCs w:val="18"/>
                <w:lang w:val="en-US"/>
              </w:rPr>
              <w:t>EN</w:t>
            </w:r>
            <w:r w:rsidR="0007371F" w:rsidRPr="00B20285">
              <w:rPr>
                <w:rFonts w:ascii="Open Sans" w:hAnsi="Open Sans" w:cs="Open Sans"/>
                <w:color w:val="000000"/>
                <w:sz w:val="18"/>
                <w:szCs w:val="18"/>
                <w:lang w:val="en-US"/>
              </w:rPr>
              <w:t>Type</w:t>
            </w:r>
            <w:proofErr w:type="spellEnd"/>
            <w:r w:rsidR="00F30972" w:rsidRPr="00B20285">
              <w:rPr>
                <w:rFonts w:ascii="Open Sans" w:hAnsi="Open Sans" w:cs="Open Sans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F30972" w:rsidRPr="00B20285" w14:paraId="0CB79C36" w14:textId="77777777" w:rsidTr="00BE592B">
        <w:trPr>
          <w:trHeight w:val="262"/>
        </w:trPr>
        <w:tc>
          <w:tcPr>
            <w:tcW w:w="5920" w:type="dxa"/>
          </w:tcPr>
          <w:p w14:paraId="759FC0E2" w14:textId="77777777" w:rsidR="00F30972" w:rsidRPr="00B20285" w:rsidRDefault="00F30972" w:rsidP="001E037B">
            <w:pPr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</w:pPr>
            <w:r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</w:t>
            </w:r>
            <w:r w:rsidR="00AC7214"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(</w:t>
            </w:r>
            <w:proofErr w:type="spellStart"/>
            <w:r w:rsidR="00AC7214"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HeaderType</w:t>
            </w:r>
            <w:proofErr w:type="spellEnd"/>
            <w:r w:rsidR="00AC7214"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AC7214" w:rsidRPr="00B20285" w14:paraId="7460B90C" w14:textId="77777777" w:rsidTr="00BE592B">
        <w:trPr>
          <w:trHeight w:val="245"/>
        </w:trPr>
        <w:tc>
          <w:tcPr>
            <w:tcW w:w="5920" w:type="dxa"/>
          </w:tcPr>
          <w:p w14:paraId="7AF06BB3" w14:textId="77777777" w:rsidR="00AC7214" w:rsidRPr="00B20285" w:rsidRDefault="00001856" w:rsidP="001E037B">
            <w:pPr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</w:pPr>
            <w:r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- </w:t>
            </w:r>
            <w:proofErr w:type="spellStart"/>
            <w:r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ZTrader</w:t>
            </w:r>
            <w:proofErr w:type="spellEnd"/>
          </w:p>
        </w:tc>
      </w:tr>
      <w:tr w:rsidR="00010F0D" w:rsidRPr="00B20285" w14:paraId="5AA004DB" w14:textId="77777777" w:rsidTr="00BE592B">
        <w:trPr>
          <w:trHeight w:val="155"/>
        </w:trPr>
        <w:tc>
          <w:tcPr>
            <w:tcW w:w="5920" w:type="dxa"/>
          </w:tcPr>
          <w:p w14:paraId="3DA7E77D" w14:textId="77777777" w:rsidR="00010F0D" w:rsidRPr="00B20285" w:rsidRDefault="00680BF4" w:rsidP="00680BF4">
            <w:pPr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</w:pPr>
            <w:r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- </w:t>
            </w:r>
            <w:r w:rsidR="0007371F"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(</w:t>
            </w:r>
            <w:proofErr w:type="spellStart"/>
            <w:r w:rsidR="00010F0D"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CalculationAmountOfExciseDuty</w:t>
            </w:r>
            <w:r w:rsidR="0007371F"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Type</w:t>
            </w:r>
            <w:proofErr w:type="spellEnd"/>
            <w:r w:rsidR="0007371F"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)</w:t>
            </w:r>
          </w:p>
          <w:p w14:paraId="6D687010" w14:textId="77777777" w:rsidR="009C6EAC" w:rsidRPr="00B20285" w:rsidRDefault="009C6EAC" w:rsidP="00680BF4">
            <w:pPr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</w:pPr>
            <w:r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- - - (</w:t>
            </w:r>
            <w:proofErr w:type="spellStart"/>
            <w:r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CalculationAmountOfExciseDutyItemType</w:t>
            </w:r>
            <w:proofErr w:type="spellEnd"/>
            <w:r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010F0D" w:rsidRPr="00B20285" w14:paraId="09CBD0CC" w14:textId="77777777" w:rsidTr="00BE592B">
        <w:trPr>
          <w:trHeight w:val="245"/>
        </w:trPr>
        <w:tc>
          <w:tcPr>
            <w:tcW w:w="5920" w:type="dxa"/>
          </w:tcPr>
          <w:p w14:paraId="47E726E4" w14:textId="77777777" w:rsidR="00680BF4" w:rsidRPr="00B20285" w:rsidRDefault="00010F0D" w:rsidP="001E037B">
            <w:pPr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</w:pPr>
            <w:r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- </w:t>
            </w:r>
            <w:proofErr w:type="spellStart"/>
            <w:r w:rsidR="000213B0"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Z</w:t>
            </w:r>
            <w:r w:rsidR="001C3225"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Ext</w:t>
            </w:r>
            <w:r w:rsidR="00680BF4"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Statement</w:t>
            </w:r>
            <w:proofErr w:type="spellEnd"/>
          </w:p>
        </w:tc>
      </w:tr>
      <w:tr w:rsidR="009918E0" w:rsidRPr="00B20285" w14:paraId="4119DCDF" w14:textId="77777777" w:rsidTr="00BE592B">
        <w:trPr>
          <w:trHeight w:val="245"/>
        </w:trPr>
        <w:tc>
          <w:tcPr>
            <w:tcW w:w="5920" w:type="dxa"/>
          </w:tcPr>
          <w:p w14:paraId="6B15DF06" w14:textId="77777777" w:rsidR="009918E0" w:rsidRPr="00B20285" w:rsidRDefault="009918E0" w:rsidP="001E037B">
            <w:pPr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</w:pPr>
            <w:r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- (</w:t>
            </w:r>
            <w:proofErr w:type="spellStart"/>
            <w:r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AuthenticationType</w:t>
            </w:r>
            <w:proofErr w:type="spellEnd"/>
            <w:r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>)</w:t>
            </w:r>
          </w:p>
        </w:tc>
      </w:tr>
      <w:tr w:rsidR="00010F0D" w:rsidRPr="00B20285" w14:paraId="2EA91114" w14:textId="77777777" w:rsidTr="00BE592B">
        <w:trPr>
          <w:trHeight w:val="245"/>
        </w:trPr>
        <w:tc>
          <w:tcPr>
            <w:tcW w:w="5920" w:type="dxa"/>
          </w:tcPr>
          <w:p w14:paraId="183B1BE0" w14:textId="77777777" w:rsidR="00010F0D" w:rsidRPr="00B20285" w:rsidRDefault="00010F0D" w:rsidP="001E037B">
            <w:pPr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</w:pPr>
            <w:r w:rsidRPr="00B20285"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  <w:t xml:space="preserve">- </w:t>
            </w:r>
            <w:proofErr w:type="spellStart"/>
            <w:r w:rsidRPr="00B20285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Sign</w:t>
            </w:r>
            <w:r w:rsidR="00A40DF7" w:rsidRPr="00B20285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a</w:t>
            </w:r>
            <w:r w:rsidRPr="00B20285">
              <w:rPr>
                <w:rFonts w:ascii="Open Sans" w:hAnsi="Open Sans" w:cs="Open Sans"/>
                <w:sz w:val="18"/>
                <w:szCs w:val="18"/>
                <w:u w:val="single"/>
                <w:lang w:val="en-US"/>
              </w:rPr>
              <w:t>tureType</w:t>
            </w:r>
            <w:proofErr w:type="spellEnd"/>
          </w:p>
        </w:tc>
      </w:tr>
      <w:tr w:rsidR="00B10A47" w:rsidRPr="00B20285" w14:paraId="7721497B" w14:textId="77777777" w:rsidTr="00BE592B">
        <w:trPr>
          <w:trHeight w:val="245"/>
        </w:trPr>
        <w:tc>
          <w:tcPr>
            <w:tcW w:w="5920" w:type="dxa"/>
          </w:tcPr>
          <w:p w14:paraId="02259712" w14:textId="3143CC63" w:rsidR="00B10A47" w:rsidRPr="00B20285" w:rsidRDefault="00B10A47" w:rsidP="00B10A47">
            <w:pPr>
              <w:rPr>
                <w:rFonts w:ascii="Open Sans" w:hAnsi="Open Sans" w:cs="Open Sans"/>
                <w:color w:val="000000"/>
                <w:sz w:val="18"/>
                <w:szCs w:val="18"/>
                <w:u w:val="single"/>
                <w:lang w:val="en-US"/>
              </w:rPr>
            </w:pPr>
            <w:r w:rsidRPr="00B20285">
              <w:rPr>
                <w:rFonts w:ascii="Open Sans" w:hAnsi="Open Sans" w:cs="Open Sans"/>
                <w:sz w:val="18"/>
                <w:szCs w:val="18"/>
                <w:lang w:val="en-US"/>
              </w:rPr>
              <w:t>- version</w:t>
            </w:r>
          </w:p>
        </w:tc>
      </w:tr>
    </w:tbl>
    <w:p w14:paraId="270108A7" w14:textId="40F864D0" w:rsidR="00E5522E" w:rsidRDefault="00E5522E" w:rsidP="0007371F">
      <w:pPr>
        <w:rPr>
          <w:rFonts w:ascii="Open Sans" w:hAnsi="Open Sans" w:cs="Open Sans"/>
        </w:rPr>
      </w:pPr>
    </w:p>
    <w:p w14:paraId="14404A6C" w14:textId="5A0A80E3" w:rsidR="00B20285" w:rsidRPr="00FF1F22" w:rsidRDefault="00B20285" w:rsidP="00B20285">
      <w:pPr>
        <w:pStyle w:val="Z2PodpisRysunkuTabeli"/>
        <w:rPr>
          <w:rFonts w:ascii="Open Sans" w:hAnsi="Open Sans" w:cs="Open Sans"/>
        </w:rPr>
      </w:pPr>
      <w:bookmarkStart w:id="71" w:name="_Toc87134558"/>
      <w:bookmarkStart w:id="72" w:name="_Toc88603032"/>
      <w:bookmarkStart w:id="73" w:name="_Toc88940823"/>
      <w:bookmarkStart w:id="74" w:name="_Toc94910410"/>
      <w:bookmarkStart w:id="75" w:name="_Toc97671119"/>
      <w:bookmarkStart w:id="76" w:name="_Hlk87175857"/>
      <w:bookmarkStart w:id="77" w:name="_Toc98146894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BE592B">
        <w:rPr>
          <w:rFonts w:ascii="Open Sans" w:hAnsi="Open Sans" w:cs="Open Sans"/>
          <w:noProof/>
        </w:rPr>
        <w:t>10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Struktura komunikatu XML deklaracji AKC-</w:t>
      </w:r>
      <w:r>
        <w:rPr>
          <w:rFonts w:ascii="Open Sans" w:hAnsi="Open Sans" w:cs="Open Sans"/>
        </w:rPr>
        <w:t>EN</w:t>
      </w:r>
      <w:r w:rsidRPr="00F21376">
        <w:rPr>
          <w:rFonts w:ascii="Open Sans" w:hAnsi="Open Sans" w:cs="Open Sans"/>
        </w:rPr>
        <w:t xml:space="preserve"> – typy danych</w:t>
      </w:r>
      <w:bookmarkEnd w:id="71"/>
      <w:bookmarkEnd w:id="72"/>
      <w:bookmarkEnd w:id="73"/>
      <w:bookmarkEnd w:id="74"/>
      <w:bookmarkEnd w:id="75"/>
      <w:bookmarkEnd w:id="76"/>
      <w:bookmarkEnd w:id="77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58"/>
        <w:gridCol w:w="3097"/>
        <w:gridCol w:w="924"/>
        <w:gridCol w:w="2079"/>
        <w:gridCol w:w="1196"/>
      </w:tblGrid>
      <w:tr w:rsidR="00BD6510" w:rsidRPr="00FF1F22" w14:paraId="429702CE" w14:textId="77777777" w:rsidTr="00BE592B">
        <w:trPr>
          <w:trHeight w:val="213"/>
        </w:trPr>
        <w:tc>
          <w:tcPr>
            <w:tcW w:w="1758" w:type="dxa"/>
            <w:shd w:val="clear" w:color="auto" w:fill="D9D9D9" w:themeFill="background1" w:themeFillShade="D9"/>
          </w:tcPr>
          <w:p w14:paraId="225B1919" w14:textId="77777777" w:rsidR="00BD6510" w:rsidRPr="00FF1F22" w:rsidRDefault="00BD6510" w:rsidP="004322B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097" w:type="dxa"/>
            <w:shd w:val="clear" w:color="auto" w:fill="D9D9D9" w:themeFill="background1" w:themeFillShade="D9"/>
          </w:tcPr>
          <w:p w14:paraId="1BDEA23C" w14:textId="77777777" w:rsidR="00BD6510" w:rsidRPr="00FF1F22" w:rsidRDefault="00BD6510" w:rsidP="004322B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F1F22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24" w:type="dxa"/>
            <w:shd w:val="clear" w:color="auto" w:fill="D9D9D9" w:themeFill="background1" w:themeFillShade="D9"/>
          </w:tcPr>
          <w:p w14:paraId="47029C95" w14:textId="77777777" w:rsidR="00BD6510" w:rsidRPr="00FF1F22" w:rsidRDefault="00BD6510" w:rsidP="00BD6510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F1F22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79" w:type="dxa"/>
            <w:shd w:val="clear" w:color="auto" w:fill="D9D9D9" w:themeFill="background1" w:themeFillShade="D9"/>
          </w:tcPr>
          <w:p w14:paraId="4A3DD03A" w14:textId="77777777" w:rsidR="00BD6510" w:rsidRPr="00FF1F22" w:rsidRDefault="00BD6510" w:rsidP="004322B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406A2194" w14:textId="77777777" w:rsidR="00BD6510" w:rsidRPr="00FF1F22" w:rsidRDefault="00BD6510" w:rsidP="004322B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B10A47" w:rsidRPr="00FF1F22" w14:paraId="3EE567AD" w14:textId="77777777" w:rsidTr="00BE592B">
        <w:trPr>
          <w:trHeight w:val="213"/>
        </w:trPr>
        <w:tc>
          <w:tcPr>
            <w:tcW w:w="1758" w:type="dxa"/>
          </w:tcPr>
          <w:p w14:paraId="36538316" w14:textId="77777777" w:rsidR="00B10A47" w:rsidRPr="00FF1F22" w:rsidRDefault="00B10A47" w:rsidP="00B10A47">
            <w:pPr>
              <w:rPr>
                <w:rStyle w:val="pole"/>
                <w:rFonts w:ascii="Open Sans" w:hAnsi="Open Sans" w:cs="Open Sans"/>
              </w:rPr>
            </w:pPr>
            <w:r w:rsidRPr="00FF1F22">
              <w:rPr>
                <w:rStyle w:val="pole"/>
                <w:rFonts w:ascii="Open Sans" w:hAnsi="Open Sans" w:cs="Open Sans"/>
              </w:rPr>
              <w:t>Header</w:t>
            </w:r>
          </w:p>
        </w:tc>
        <w:tc>
          <w:tcPr>
            <w:tcW w:w="3097" w:type="dxa"/>
          </w:tcPr>
          <w:p w14:paraId="3CD8AC33" w14:textId="3C25D6B4" w:rsidR="00B10A47" w:rsidRPr="00FF1F22" w:rsidRDefault="00B10A47" w:rsidP="00B10A47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Nagłówek deklaracji</w:t>
            </w:r>
          </w:p>
        </w:tc>
        <w:tc>
          <w:tcPr>
            <w:tcW w:w="924" w:type="dxa"/>
          </w:tcPr>
          <w:p w14:paraId="5F52E5C2" w14:textId="355B8D0E" w:rsidR="00B10A47" w:rsidRPr="00FF1F22" w:rsidRDefault="00B10A47" w:rsidP="00B10A47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079" w:type="dxa"/>
          </w:tcPr>
          <w:p w14:paraId="0A453D63" w14:textId="537717F2" w:rsidR="00B10A47" w:rsidRPr="00FF1F22" w:rsidRDefault="00B10A47" w:rsidP="00B10A47">
            <w:pPr>
              <w:rPr>
                <w:rStyle w:val="poleodsylacz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HeaderType</w:t>
            </w:r>
          </w:p>
        </w:tc>
        <w:tc>
          <w:tcPr>
            <w:tcW w:w="1196" w:type="dxa"/>
          </w:tcPr>
          <w:p w14:paraId="1D50C6C0" w14:textId="77777777" w:rsidR="00B10A47" w:rsidRPr="00FF1F22" w:rsidRDefault="00B10A47" w:rsidP="00B10A47">
            <w:pPr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B10A47" w:rsidRPr="00FF1F22" w14:paraId="2E28BA45" w14:textId="77777777" w:rsidTr="00BE592B">
        <w:trPr>
          <w:trHeight w:val="213"/>
        </w:trPr>
        <w:tc>
          <w:tcPr>
            <w:tcW w:w="1758" w:type="dxa"/>
          </w:tcPr>
          <w:p w14:paraId="01C72CF8" w14:textId="77777777" w:rsidR="00B10A47" w:rsidRPr="00FF1F22" w:rsidRDefault="00B10A47" w:rsidP="00B10A47">
            <w:pPr>
              <w:rPr>
                <w:rStyle w:val="pole"/>
                <w:rFonts w:ascii="Open Sans" w:hAnsi="Open Sans" w:cs="Open Sans"/>
              </w:rPr>
            </w:pPr>
            <w:r w:rsidRPr="00FF1F22">
              <w:rPr>
                <w:rStyle w:val="pole"/>
                <w:rFonts w:ascii="Open Sans" w:hAnsi="Open Sans" w:cs="Open Sans"/>
              </w:rPr>
              <w:t>Authentication</w:t>
            </w:r>
          </w:p>
        </w:tc>
        <w:tc>
          <w:tcPr>
            <w:tcW w:w="3097" w:type="dxa"/>
          </w:tcPr>
          <w:p w14:paraId="5114E6C2" w14:textId="64FC0813" w:rsidR="00B10A47" w:rsidRPr="00FF1F22" w:rsidRDefault="00B10A47" w:rsidP="00B10A47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Uwierzytelnienie kwotą przychodu</w:t>
            </w:r>
          </w:p>
        </w:tc>
        <w:tc>
          <w:tcPr>
            <w:tcW w:w="924" w:type="dxa"/>
          </w:tcPr>
          <w:p w14:paraId="29E570F4" w14:textId="1B8894DE" w:rsidR="00B10A47" w:rsidRPr="00FF1F22" w:rsidRDefault="00B10A47" w:rsidP="00B10A47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079" w:type="dxa"/>
          </w:tcPr>
          <w:p w14:paraId="622B0E44" w14:textId="2C852FC4" w:rsidR="00B10A47" w:rsidRPr="00FF1F22" w:rsidRDefault="00B10A47" w:rsidP="00B10A47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AuthenticationType</w:t>
            </w:r>
          </w:p>
        </w:tc>
        <w:tc>
          <w:tcPr>
            <w:tcW w:w="1196" w:type="dxa"/>
          </w:tcPr>
          <w:p w14:paraId="28CF2770" w14:textId="77777777" w:rsidR="00B10A47" w:rsidRPr="00FF1F22" w:rsidRDefault="00B10A47" w:rsidP="00B10A47">
            <w:pPr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B10A47" w:rsidRPr="00FF1F22" w14:paraId="0E614CA1" w14:textId="77777777" w:rsidTr="00BE592B">
        <w:trPr>
          <w:trHeight w:val="213"/>
        </w:trPr>
        <w:tc>
          <w:tcPr>
            <w:tcW w:w="1758" w:type="dxa"/>
          </w:tcPr>
          <w:p w14:paraId="6B7EC6F3" w14:textId="77777777" w:rsidR="00B10A47" w:rsidRPr="00FF1F22" w:rsidRDefault="00B10A47" w:rsidP="00B10A47">
            <w:pPr>
              <w:rPr>
                <w:rStyle w:val="pole"/>
                <w:rFonts w:ascii="Open Sans" w:hAnsi="Open Sans" w:cs="Open Sans"/>
              </w:rPr>
            </w:pPr>
            <w:r w:rsidRPr="00FF1F22">
              <w:rPr>
                <w:rStyle w:val="pole"/>
                <w:rFonts w:ascii="Open Sans" w:hAnsi="Open Sans" w:cs="Open Sans"/>
              </w:rPr>
              <w:t>Signature</w:t>
            </w:r>
          </w:p>
        </w:tc>
        <w:tc>
          <w:tcPr>
            <w:tcW w:w="3097" w:type="dxa"/>
          </w:tcPr>
          <w:p w14:paraId="79A348F7" w14:textId="13713E17" w:rsidR="00B10A47" w:rsidRPr="00FF1F22" w:rsidRDefault="00B10A47" w:rsidP="00B10A47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Podpis cyfrowy</w:t>
            </w:r>
          </w:p>
        </w:tc>
        <w:tc>
          <w:tcPr>
            <w:tcW w:w="924" w:type="dxa"/>
          </w:tcPr>
          <w:p w14:paraId="08333321" w14:textId="777F8D4E" w:rsidR="00B10A47" w:rsidRPr="00FF1F22" w:rsidRDefault="00B10A47" w:rsidP="00B10A47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079" w:type="dxa"/>
          </w:tcPr>
          <w:p w14:paraId="2F3D3528" w14:textId="4CFCB5F3" w:rsidR="00B10A47" w:rsidRPr="00FF1F22" w:rsidRDefault="00B10A47" w:rsidP="00B10A47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SignatureType</w:t>
            </w:r>
          </w:p>
        </w:tc>
        <w:tc>
          <w:tcPr>
            <w:tcW w:w="1196" w:type="dxa"/>
          </w:tcPr>
          <w:p w14:paraId="5A2D13E6" w14:textId="77777777" w:rsidR="00B10A47" w:rsidRPr="00FF1F22" w:rsidRDefault="00B10A47" w:rsidP="00B10A47">
            <w:pPr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B10A47" w:rsidRPr="00FF1F22" w14:paraId="297F43D0" w14:textId="77777777" w:rsidTr="00BE592B">
        <w:trPr>
          <w:trHeight w:val="213"/>
        </w:trPr>
        <w:tc>
          <w:tcPr>
            <w:tcW w:w="1758" w:type="dxa"/>
          </w:tcPr>
          <w:p w14:paraId="45C56972" w14:textId="77777777" w:rsidR="00B10A47" w:rsidRPr="00FF1F22" w:rsidRDefault="00B10A47" w:rsidP="00B10A47">
            <w:pPr>
              <w:rPr>
                <w:rStyle w:val="pole"/>
                <w:rFonts w:ascii="Open Sans" w:hAnsi="Open Sans" w:cs="Open Sans"/>
              </w:rPr>
            </w:pPr>
            <w:r w:rsidRPr="00FF1F22">
              <w:rPr>
                <w:rStyle w:val="pole"/>
                <w:rFonts w:ascii="Open Sans" w:hAnsi="Open Sans" w:cs="Open Sans"/>
              </w:rPr>
              <w:t>version</w:t>
            </w:r>
          </w:p>
        </w:tc>
        <w:tc>
          <w:tcPr>
            <w:tcW w:w="3097" w:type="dxa"/>
          </w:tcPr>
          <w:p w14:paraId="5D1F8A4A" w14:textId="77777777" w:rsidR="00B10A47" w:rsidRPr="00F21376" w:rsidRDefault="00B10A47" w:rsidP="00B10A47">
            <w:pPr>
              <w:autoSpaceDE w:val="0"/>
              <w:autoSpaceDN w:val="0"/>
              <w:adjustRightInd w:val="0"/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Wersja schematu, z którą zgodny jest komunikat. </w:t>
            </w: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 xml:space="preserve">Oznaczenie wersji schematu, z którą zgodny jest komunikat. </w:t>
            </w:r>
          </w:p>
          <w:p w14:paraId="416B13A7" w14:textId="1E092BC0" w:rsidR="00B10A47" w:rsidRPr="00FF1F22" w:rsidRDefault="00B10A47" w:rsidP="00B10A47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lastRenderedPageBreak/>
              <w:t>Format: V_R, gdzie V - co najmniej jedna cyfra oznaczająca główną wersję, R - co najmniej jedna cyfra oznaczającą wersję pośrednią.</w:t>
            </w:r>
          </w:p>
        </w:tc>
        <w:tc>
          <w:tcPr>
            <w:tcW w:w="924" w:type="dxa"/>
          </w:tcPr>
          <w:p w14:paraId="43DDD452" w14:textId="12ABFC9D" w:rsidR="00B10A47" w:rsidRPr="00FF1F22" w:rsidRDefault="00B10A47" w:rsidP="00B10A47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lastRenderedPageBreak/>
              <w:t>-</w:t>
            </w:r>
          </w:p>
        </w:tc>
        <w:tc>
          <w:tcPr>
            <w:tcW w:w="2079" w:type="dxa"/>
          </w:tcPr>
          <w:p w14:paraId="302721C9" w14:textId="7DBE03F9" w:rsidR="00B10A47" w:rsidRPr="00FF1F22" w:rsidRDefault="00B10A47" w:rsidP="00B10A47">
            <w:pPr>
              <w:rPr>
                <w:rStyle w:val="pole"/>
                <w:rFonts w:ascii="Open Sans" w:hAnsi="Open Sans" w:cs="Open Sans"/>
              </w:rPr>
            </w:pPr>
            <w:r w:rsidRPr="00F21376">
              <w:rPr>
                <w:rStyle w:val="pole"/>
                <w:rFonts w:ascii="Open Sans" w:hAnsi="Open Sans" w:cs="Open Sans"/>
              </w:rPr>
              <w:t>ZVersion</w:t>
            </w:r>
          </w:p>
        </w:tc>
        <w:tc>
          <w:tcPr>
            <w:tcW w:w="1196" w:type="dxa"/>
          </w:tcPr>
          <w:p w14:paraId="6847E73F" w14:textId="77777777" w:rsidR="00B10A47" w:rsidRPr="00FF1F22" w:rsidRDefault="00B10A47" w:rsidP="00B10A47">
            <w:pPr>
              <w:rPr>
                <w:rFonts w:ascii="Open Sans" w:hAnsi="Open Sans" w:cs="Open Sans"/>
                <w:sz w:val="18"/>
                <w:szCs w:val="18"/>
              </w:rPr>
            </w:pPr>
            <w:r w:rsidRPr="00FF1F22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125959EF" w14:textId="7E86CF07" w:rsidR="0007371F" w:rsidRDefault="0007371F" w:rsidP="0007371F">
      <w:pPr>
        <w:rPr>
          <w:rFonts w:ascii="Open Sans" w:hAnsi="Open Sans" w:cs="Open Sans"/>
          <w:sz w:val="20"/>
          <w:szCs w:val="20"/>
        </w:rPr>
      </w:pPr>
    </w:p>
    <w:p w14:paraId="14C13DF3" w14:textId="310CE5F7" w:rsidR="00B20285" w:rsidRDefault="00B20285" w:rsidP="0007371F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noProof/>
          <w:sz w:val="20"/>
          <w:szCs w:val="20"/>
        </w:rPr>
        <w:drawing>
          <wp:inline distT="0" distB="0" distL="0" distR="0" wp14:anchorId="68FCF86E" wp14:editId="693B73FA">
            <wp:extent cx="5753100" cy="4244340"/>
            <wp:effectExtent l="19050" t="19050" r="19050" b="22860"/>
            <wp:docPr id="1" name="Obraz 1" descr="Struktura komunikatu XMLdeklaracji AKC-EN– typy da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Struktura komunikatu XMLdeklaracji AKC-EN– typy danych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2443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55A853" w14:textId="00FEF152" w:rsidR="00B20285" w:rsidRPr="00F21376" w:rsidRDefault="00B20285" w:rsidP="00B20285">
      <w:pPr>
        <w:pStyle w:val="Legenda"/>
        <w:rPr>
          <w:rFonts w:ascii="Open Sans" w:hAnsi="Open Sans" w:cs="Open Sans"/>
        </w:rPr>
      </w:pPr>
      <w:bookmarkStart w:id="78" w:name="_Toc87134767"/>
      <w:bookmarkStart w:id="79" w:name="_Toc87135308"/>
      <w:bookmarkStart w:id="80" w:name="_Toc88603037"/>
      <w:bookmarkStart w:id="81" w:name="_Toc88939777"/>
      <w:bookmarkStart w:id="82" w:name="_Toc94910415"/>
      <w:bookmarkStart w:id="83" w:name="_Toc97671124"/>
      <w:bookmarkStart w:id="84" w:name="_Toc98146994"/>
      <w:r w:rsidRPr="00F21376">
        <w:rPr>
          <w:rFonts w:ascii="Open Sans" w:hAnsi="Open Sans" w:cs="Open Sans"/>
        </w:rPr>
        <w:t xml:space="preserve">Rysunek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Rysunek \* ARABIC </w:instrText>
      </w:r>
      <w:r w:rsidRPr="00F21376">
        <w:rPr>
          <w:rFonts w:ascii="Open Sans" w:hAnsi="Open Sans" w:cs="Open Sans"/>
        </w:rPr>
        <w:fldChar w:fldCharType="separate"/>
      </w:r>
      <w:r w:rsidR="00BE592B">
        <w:rPr>
          <w:rFonts w:ascii="Open Sans" w:hAnsi="Open Sans" w:cs="Open Sans"/>
          <w:noProof/>
        </w:rPr>
        <w:t>1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 xml:space="preserve">. Struktura komunikatu </w:t>
      </w:r>
      <w:proofErr w:type="spellStart"/>
      <w:r w:rsidRPr="00F21376">
        <w:rPr>
          <w:rFonts w:ascii="Open Sans" w:hAnsi="Open Sans" w:cs="Open Sans"/>
        </w:rPr>
        <w:t>XMLdeklaracji</w:t>
      </w:r>
      <w:proofErr w:type="spellEnd"/>
      <w:r w:rsidRPr="00F21376">
        <w:rPr>
          <w:rFonts w:ascii="Open Sans" w:hAnsi="Open Sans" w:cs="Open Sans"/>
        </w:rPr>
        <w:t xml:space="preserve"> AKC-</w:t>
      </w:r>
      <w:r>
        <w:rPr>
          <w:rFonts w:ascii="Open Sans" w:hAnsi="Open Sans" w:cs="Open Sans"/>
        </w:rPr>
        <w:t>EN</w:t>
      </w:r>
      <w:r w:rsidRPr="00F21376">
        <w:rPr>
          <w:rFonts w:ascii="Open Sans" w:hAnsi="Open Sans" w:cs="Open Sans"/>
        </w:rPr>
        <w:t>– typy danych</w:t>
      </w:r>
      <w:bookmarkEnd w:id="78"/>
      <w:bookmarkEnd w:id="79"/>
      <w:bookmarkEnd w:id="80"/>
      <w:bookmarkEnd w:id="81"/>
      <w:bookmarkEnd w:id="82"/>
      <w:bookmarkEnd w:id="83"/>
      <w:bookmarkEnd w:id="84"/>
    </w:p>
    <w:p w14:paraId="53275EBA" w14:textId="77777777" w:rsidR="00B20285" w:rsidRPr="00F21376" w:rsidRDefault="00B20285" w:rsidP="00B20285">
      <w:pPr>
        <w:rPr>
          <w:rFonts w:ascii="Open Sans" w:hAnsi="Open Sans" w:cs="Open Sans"/>
        </w:rPr>
      </w:pPr>
    </w:p>
    <w:p w14:paraId="2869F8F6" w14:textId="34FE10A3" w:rsidR="00B20285" w:rsidRPr="00F21376" w:rsidRDefault="00B20285" w:rsidP="00B20285">
      <w:pPr>
        <w:pStyle w:val="Z2PodpisRysunkuTabeli"/>
        <w:rPr>
          <w:rFonts w:ascii="Open Sans" w:hAnsi="Open Sans" w:cs="Open Sans"/>
        </w:rPr>
      </w:pPr>
      <w:bookmarkStart w:id="85" w:name="_Toc87134559"/>
      <w:bookmarkStart w:id="86" w:name="_Toc88603033"/>
      <w:bookmarkStart w:id="87" w:name="_Hlk87176355"/>
      <w:bookmarkStart w:id="88" w:name="_Toc88940824"/>
      <w:bookmarkStart w:id="89" w:name="_Toc94910411"/>
      <w:bookmarkStart w:id="90" w:name="_Toc97671120"/>
      <w:bookmarkStart w:id="91" w:name="_Toc98146895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BE592B">
        <w:rPr>
          <w:rFonts w:ascii="Open Sans" w:hAnsi="Open Sans" w:cs="Open Sans"/>
          <w:noProof/>
        </w:rPr>
        <w:t>11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Struktura &lt;</w:t>
      </w:r>
      <w:proofErr w:type="spellStart"/>
      <w:r w:rsidRPr="00F21376">
        <w:rPr>
          <w:rFonts w:ascii="Open Sans" w:hAnsi="Open Sans" w:cs="Open Sans"/>
        </w:rPr>
        <w:t>HeaderType</w:t>
      </w:r>
      <w:proofErr w:type="spellEnd"/>
      <w:r w:rsidRPr="00F21376">
        <w:rPr>
          <w:rFonts w:ascii="Open Sans" w:hAnsi="Open Sans" w:cs="Open Sans"/>
        </w:rPr>
        <w:t>&gt;, nagłówka deklaracji AKC-</w:t>
      </w:r>
      <w:bookmarkEnd w:id="85"/>
      <w:bookmarkEnd w:id="86"/>
      <w:bookmarkEnd w:id="87"/>
      <w:bookmarkEnd w:id="88"/>
      <w:bookmarkEnd w:id="89"/>
      <w:bookmarkEnd w:id="90"/>
      <w:r>
        <w:rPr>
          <w:rFonts w:ascii="Open Sans" w:hAnsi="Open Sans" w:cs="Open Sans"/>
        </w:rPr>
        <w:t>EN</w:t>
      </w:r>
      <w:bookmarkEnd w:id="91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240"/>
        <w:gridCol w:w="892"/>
        <w:gridCol w:w="2108"/>
        <w:gridCol w:w="1252"/>
      </w:tblGrid>
      <w:tr w:rsidR="00B20285" w:rsidRPr="00704DED" w14:paraId="118C6498" w14:textId="77777777" w:rsidTr="00BE592B">
        <w:trPr>
          <w:trHeight w:val="213"/>
        </w:trPr>
        <w:tc>
          <w:tcPr>
            <w:tcW w:w="1788" w:type="dxa"/>
            <w:shd w:val="clear" w:color="auto" w:fill="D9D9D9" w:themeFill="background1" w:themeFillShade="D9"/>
          </w:tcPr>
          <w:p w14:paraId="109B5998" w14:textId="2C56DE03" w:rsidR="00B20285" w:rsidRPr="00704DED" w:rsidRDefault="00B20285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704DED">
              <w:rPr>
                <w:rStyle w:val="polegwne"/>
                <w:rFonts w:ascii="Open Sans" w:hAnsi="Open Sans" w:cs="Open Sans"/>
              </w:rPr>
              <w:t>HeaderType</w:t>
            </w:r>
          </w:p>
        </w:tc>
        <w:tc>
          <w:tcPr>
            <w:tcW w:w="3240" w:type="dxa"/>
            <w:shd w:val="clear" w:color="auto" w:fill="D9D9D9" w:themeFill="background1" w:themeFillShade="D9"/>
          </w:tcPr>
          <w:p w14:paraId="32C8CECC" w14:textId="6C1ACDCB" w:rsidR="00B20285" w:rsidRPr="00704DED" w:rsidRDefault="00B20285" w:rsidP="005F491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92" w:type="dxa"/>
            <w:shd w:val="clear" w:color="auto" w:fill="D9D9D9" w:themeFill="background1" w:themeFillShade="D9"/>
          </w:tcPr>
          <w:p w14:paraId="5CB232E3" w14:textId="52C509EE" w:rsidR="00B20285" w:rsidRPr="00704DED" w:rsidRDefault="00B20285" w:rsidP="005F491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08" w:type="dxa"/>
            <w:shd w:val="clear" w:color="auto" w:fill="D9D9D9" w:themeFill="background1" w:themeFillShade="D9"/>
          </w:tcPr>
          <w:p w14:paraId="3B5712F2" w14:textId="44B0EEC6" w:rsidR="00B20285" w:rsidRPr="00704DED" w:rsidRDefault="00B20285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D9D9D9" w:themeFill="background1" w:themeFillShade="D9"/>
          </w:tcPr>
          <w:p w14:paraId="167E97A5" w14:textId="51FBD1EA" w:rsidR="00B20285" w:rsidRPr="00704DED" w:rsidRDefault="00B20285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BD6510" w:rsidRPr="00704DED" w14:paraId="105B8244" w14:textId="77777777" w:rsidTr="00BE592B">
        <w:trPr>
          <w:trHeight w:val="213"/>
        </w:trPr>
        <w:tc>
          <w:tcPr>
            <w:tcW w:w="1788" w:type="dxa"/>
            <w:shd w:val="clear" w:color="auto" w:fill="D9D9D9" w:themeFill="background1" w:themeFillShade="D9"/>
          </w:tcPr>
          <w:p w14:paraId="1D1A6CB0" w14:textId="77777777" w:rsidR="00BD6510" w:rsidRPr="00704DED" w:rsidRDefault="00BD6510" w:rsidP="004322B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0" w:type="dxa"/>
            <w:shd w:val="clear" w:color="auto" w:fill="D9D9D9" w:themeFill="background1" w:themeFillShade="D9"/>
          </w:tcPr>
          <w:p w14:paraId="19C86452" w14:textId="77777777" w:rsidR="00BD6510" w:rsidRPr="00704DED" w:rsidRDefault="00BD6510" w:rsidP="004322B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704DED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92" w:type="dxa"/>
            <w:shd w:val="clear" w:color="auto" w:fill="D9D9D9" w:themeFill="background1" w:themeFillShade="D9"/>
          </w:tcPr>
          <w:p w14:paraId="37BD6319" w14:textId="77777777" w:rsidR="00BD6510" w:rsidRPr="00704DED" w:rsidRDefault="00BD6510" w:rsidP="00BD6510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704DED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08" w:type="dxa"/>
            <w:shd w:val="clear" w:color="auto" w:fill="D9D9D9" w:themeFill="background1" w:themeFillShade="D9"/>
          </w:tcPr>
          <w:p w14:paraId="778F9098" w14:textId="77777777" w:rsidR="00BD6510" w:rsidRPr="00704DED" w:rsidRDefault="00BD6510" w:rsidP="004322B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59AB013E" w14:textId="77777777" w:rsidR="00BD6510" w:rsidRPr="00704DED" w:rsidRDefault="00BD6510" w:rsidP="004322B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BD6510" w:rsidRPr="00704DED" w14:paraId="0699981E" w14:textId="77777777" w:rsidTr="00BE592B">
        <w:trPr>
          <w:trHeight w:val="213"/>
        </w:trPr>
        <w:tc>
          <w:tcPr>
            <w:tcW w:w="1788" w:type="dxa"/>
          </w:tcPr>
          <w:p w14:paraId="21A11CE8" w14:textId="77777777" w:rsidR="00BD6510" w:rsidRPr="00704DED" w:rsidRDefault="00BD6510" w:rsidP="00441D68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t>identifier</w:t>
            </w:r>
          </w:p>
        </w:tc>
        <w:tc>
          <w:tcPr>
            <w:tcW w:w="3240" w:type="dxa"/>
          </w:tcPr>
          <w:p w14:paraId="3CDEBE95" w14:textId="77777777" w:rsidR="00BD6510" w:rsidRPr="00704DED" w:rsidRDefault="006E5F2E" w:rsidP="00441D68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Identyfikator podatkowy NIP/numer PESEL podatnika</w:t>
            </w:r>
          </w:p>
        </w:tc>
        <w:tc>
          <w:tcPr>
            <w:tcW w:w="892" w:type="dxa"/>
          </w:tcPr>
          <w:p w14:paraId="48422CD9" w14:textId="77777777" w:rsidR="00BD6510" w:rsidRPr="00704DED" w:rsidRDefault="00DF1FE4" w:rsidP="00441D68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2108" w:type="dxa"/>
          </w:tcPr>
          <w:p w14:paraId="2DBF6F0E" w14:textId="77777777" w:rsidR="00BD6510" w:rsidRPr="00704DED" w:rsidRDefault="00BD6510" w:rsidP="00441D68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t>ZIdentification</w:t>
            </w:r>
          </w:p>
        </w:tc>
        <w:tc>
          <w:tcPr>
            <w:tcW w:w="1252" w:type="dxa"/>
          </w:tcPr>
          <w:p w14:paraId="241426FB" w14:textId="77777777" w:rsidR="00BD6510" w:rsidRPr="00704DED" w:rsidRDefault="00BD6510" w:rsidP="00441D68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  <w:p w14:paraId="34283C2F" w14:textId="77777777" w:rsidR="00BD6510" w:rsidRPr="00704DED" w:rsidRDefault="00BD6510" w:rsidP="00441D68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243835" w:rsidRPr="00704DED" w14:paraId="372BA142" w14:textId="77777777" w:rsidTr="00BE592B">
        <w:trPr>
          <w:trHeight w:val="213"/>
        </w:trPr>
        <w:tc>
          <w:tcPr>
            <w:tcW w:w="1788" w:type="dxa"/>
          </w:tcPr>
          <w:p w14:paraId="4D6D5D7C" w14:textId="77777777" w:rsidR="00243835" w:rsidRPr="00704DED" w:rsidRDefault="00243835" w:rsidP="00243835">
            <w:pPr>
              <w:rPr>
                <w:rStyle w:val="pole"/>
                <w:rFonts w:ascii="Open Sans" w:hAnsi="Open Sans" w:cs="Open Sans"/>
              </w:rPr>
            </w:pPr>
            <w:bookmarkStart w:id="92" w:name="period"/>
            <w:r w:rsidRPr="00704DED">
              <w:rPr>
                <w:rStyle w:val="pole"/>
                <w:rFonts w:ascii="Open Sans" w:hAnsi="Open Sans" w:cs="Open Sans"/>
              </w:rPr>
              <w:t>period</w:t>
            </w:r>
            <w:bookmarkEnd w:id="92"/>
          </w:p>
        </w:tc>
        <w:tc>
          <w:tcPr>
            <w:tcW w:w="3240" w:type="dxa"/>
          </w:tcPr>
          <w:p w14:paraId="77A84CCA" w14:textId="77777777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Data w formacie miesiąc/rok (RRRR-MM) ,gdzie RRRR - oznacza rok, MM- oznacza miesiąc.</w:t>
            </w:r>
          </w:p>
        </w:tc>
        <w:tc>
          <w:tcPr>
            <w:tcW w:w="892" w:type="dxa"/>
          </w:tcPr>
          <w:p w14:paraId="0E96CD0F" w14:textId="77777777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4, 5</w:t>
            </w:r>
          </w:p>
        </w:tc>
        <w:tc>
          <w:tcPr>
            <w:tcW w:w="2108" w:type="dxa"/>
          </w:tcPr>
          <w:p w14:paraId="12103DFC" w14:textId="77777777" w:rsidR="00243835" w:rsidRPr="00704DED" w:rsidRDefault="00243835" w:rsidP="00243835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t>ZPeriod</w:t>
            </w:r>
          </w:p>
          <w:p w14:paraId="6466F379" w14:textId="14269623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Style w:val="pole"/>
                <w:rFonts w:ascii="Open Sans" w:hAnsi="Open Sans" w:cs="Open Sans"/>
              </w:rPr>
              <w:t>Partz reguła R1; R2</w:t>
            </w:r>
          </w:p>
        </w:tc>
        <w:tc>
          <w:tcPr>
            <w:tcW w:w="1252" w:type="dxa"/>
          </w:tcPr>
          <w:p w14:paraId="5C9765DC" w14:textId="77777777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BD6510" w:rsidRPr="00704DED" w14:paraId="4394504F" w14:textId="77777777" w:rsidTr="00BE592B">
        <w:trPr>
          <w:trHeight w:val="213"/>
        </w:trPr>
        <w:tc>
          <w:tcPr>
            <w:tcW w:w="1788" w:type="dxa"/>
          </w:tcPr>
          <w:p w14:paraId="1FD62FE1" w14:textId="77777777" w:rsidR="00BD6510" w:rsidRPr="00704DED" w:rsidRDefault="00CE5BDD" w:rsidP="00441D68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t>tax</w:t>
            </w:r>
            <w:r w:rsidR="00BD6510" w:rsidRPr="00704DED">
              <w:rPr>
                <w:rStyle w:val="pole"/>
                <w:rFonts w:ascii="Open Sans" w:hAnsi="Open Sans" w:cs="Open Sans"/>
              </w:rPr>
              <w:t>Office</w:t>
            </w:r>
          </w:p>
        </w:tc>
        <w:tc>
          <w:tcPr>
            <w:tcW w:w="3240" w:type="dxa"/>
          </w:tcPr>
          <w:p w14:paraId="76F7887A" w14:textId="77777777" w:rsidR="00941AA9" w:rsidRPr="00704DED" w:rsidRDefault="006E5F2E" w:rsidP="00941AA9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 xml:space="preserve">Naczelnik urzędu skarbowego. </w:t>
            </w:r>
            <w:r w:rsidR="00941AA9" w:rsidRPr="00704DED">
              <w:rPr>
                <w:rFonts w:ascii="Open Sans" w:hAnsi="Open Sans" w:cs="Open Sans"/>
                <w:sz w:val="18"/>
                <w:szCs w:val="18"/>
              </w:rPr>
              <w:t xml:space="preserve">Zgodny ze słownikiem </w:t>
            </w:r>
            <w:r w:rsidR="00904D29" w:rsidRPr="00704DED">
              <w:rPr>
                <w:rFonts w:ascii="Open Sans" w:hAnsi="Open Sans" w:cs="Open Sans"/>
                <w:sz w:val="18"/>
                <w:szCs w:val="18"/>
              </w:rPr>
              <w:t>3090</w:t>
            </w:r>
            <w:r w:rsidR="00941AA9" w:rsidRPr="00704DED">
              <w:rPr>
                <w:rFonts w:ascii="Open Sans" w:hAnsi="Open Sans" w:cs="Open Sans"/>
                <w:sz w:val="18"/>
                <w:szCs w:val="18"/>
              </w:rPr>
              <w:t>, dostępnym pod adresem:</w:t>
            </w:r>
          </w:p>
          <w:p w14:paraId="113BA3F0" w14:textId="77777777" w:rsidR="006A55BF" w:rsidRPr="00704DED" w:rsidRDefault="00941AA9" w:rsidP="00941AA9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https://puesc.gov.pl/seap_pdr_extimpl/slowniki/</w:t>
            </w:r>
            <w:r w:rsidR="00904D29" w:rsidRPr="00704DED">
              <w:rPr>
                <w:rFonts w:ascii="Open Sans" w:hAnsi="Open Sans" w:cs="Open Sans"/>
                <w:sz w:val="18"/>
                <w:szCs w:val="18"/>
              </w:rPr>
              <w:t>3090</w:t>
            </w:r>
          </w:p>
        </w:tc>
        <w:tc>
          <w:tcPr>
            <w:tcW w:w="892" w:type="dxa"/>
          </w:tcPr>
          <w:p w14:paraId="380CEC27" w14:textId="77777777" w:rsidR="00BD6510" w:rsidRPr="00704DED" w:rsidRDefault="00DF1FE4" w:rsidP="00441D68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2108" w:type="dxa"/>
          </w:tcPr>
          <w:p w14:paraId="62CC7652" w14:textId="77777777" w:rsidR="00BD6510" w:rsidRPr="00704DED" w:rsidRDefault="00DF1FE4" w:rsidP="00CE5BDD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t>Z</w:t>
            </w:r>
            <w:r w:rsidR="00CE5BDD" w:rsidRPr="00704DED">
              <w:rPr>
                <w:rStyle w:val="pole"/>
                <w:rFonts w:ascii="Open Sans" w:hAnsi="Open Sans" w:cs="Open Sans"/>
              </w:rPr>
              <w:t>Tax</w:t>
            </w:r>
            <w:r w:rsidRPr="00704DED">
              <w:rPr>
                <w:rStyle w:val="pole"/>
                <w:rFonts w:ascii="Open Sans" w:hAnsi="Open Sans" w:cs="Open Sans"/>
              </w:rPr>
              <w:t>Office</w:t>
            </w:r>
          </w:p>
        </w:tc>
        <w:tc>
          <w:tcPr>
            <w:tcW w:w="1252" w:type="dxa"/>
          </w:tcPr>
          <w:p w14:paraId="58E4260B" w14:textId="77777777" w:rsidR="00BD6510" w:rsidRPr="00704DED" w:rsidRDefault="00BD6510" w:rsidP="00441D68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243835" w:rsidRPr="00704DED" w14:paraId="2F8681DC" w14:textId="77777777" w:rsidTr="00BE592B">
        <w:trPr>
          <w:trHeight w:val="213"/>
        </w:trPr>
        <w:tc>
          <w:tcPr>
            <w:tcW w:w="1788" w:type="dxa"/>
          </w:tcPr>
          <w:p w14:paraId="304C8C46" w14:textId="66F6AAC4" w:rsidR="00243835" w:rsidRPr="00704DED" w:rsidRDefault="00243835" w:rsidP="00243835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lastRenderedPageBreak/>
              <w:t>taxOfficeName</w:t>
            </w:r>
          </w:p>
        </w:tc>
        <w:tc>
          <w:tcPr>
            <w:tcW w:w="3240" w:type="dxa"/>
          </w:tcPr>
          <w:p w14:paraId="2002083B" w14:textId="77777777" w:rsidR="00243835" w:rsidRPr="00704DED" w:rsidRDefault="00243835" w:rsidP="00243835">
            <w:pPr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704DE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Naczelnik urzędu skarbowego, do którego adresowana jest deklaracja (nazwa własna).</w:t>
            </w:r>
          </w:p>
          <w:p w14:paraId="09028FE9" w14:textId="77777777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Zgodny ze słownikiem 3090, dostępnym pod adresem:</w:t>
            </w:r>
          </w:p>
          <w:p w14:paraId="03AE1633" w14:textId="42579444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https://puesc.gov.pl/seap_pdr_extimpl/slowniki/3090</w:t>
            </w:r>
          </w:p>
        </w:tc>
        <w:tc>
          <w:tcPr>
            <w:tcW w:w="892" w:type="dxa"/>
          </w:tcPr>
          <w:p w14:paraId="489661EB" w14:textId="34DFDE81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08" w:type="dxa"/>
          </w:tcPr>
          <w:p w14:paraId="4C374179" w14:textId="0B67C0A0" w:rsidR="00243835" w:rsidRPr="00704DED" w:rsidRDefault="00243835" w:rsidP="00243835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t>string(512)</w:t>
            </w:r>
          </w:p>
        </w:tc>
        <w:tc>
          <w:tcPr>
            <w:tcW w:w="1252" w:type="dxa"/>
          </w:tcPr>
          <w:p w14:paraId="7ED79545" w14:textId="265571B9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243835" w:rsidRPr="00704DED" w14:paraId="0724E46D" w14:textId="77777777" w:rsidTr="00BE592B">
        <w:trPr>
          <w:trHeight w:val="213"/>
        </w:trPr>
        <w:tc>
          <w:tcPr>
            <w:tcW w:w="1788" w:type="dxa"/>
          </w:tcPr>
          <w:p w14:paraId="2BD9B826" w14:textId="77777777" w:rsidR="00243835" w:rsidRPr="00704DED" w:rsidRDefault="00243835" w:rsidP="00243835">
            <w:pPr>
              <w:rPr>
                <w:rStyle w:val="pole"/>
                <w:rFonts w:ascii="Open Sans" w:hAnsi="Open Sans" w:cs="Open Sans"/>
              </w:rPr>
            </w:pPr>
            <w:bookmarkStart w:id="93" w:name="submissionAim"/>
            <w:r w:rsidRPr="00704DED">
              <w:rPr>
                <w:rStyle w:val="pole"/>
                <w:rFonts w:ascii="Open Sans" w:hAnsi="Open Sans" w:cs="Open Sans"/>
              </w:rPr>
              <w:t>submissionAim</w:t>
            </w:r>
            <w:bookmarkEnd w:id="93"/>
          </w:p>
        </w:tc>
        <w:tc>
          <w:tcPr>
            <w:tcW w:w="3240" w:type="dxa"/>
          </w:tcPr>
          <w:p w14:paraId="5A7A4E4A" w14:textId="77777777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Cel złożenia formularza: złożenie deklaracji/korekta deklaracji.</w:t>
            </w:r>
          </w:p>
        </w:tc>
        <w:tc>
          <w:tcPr>
            <w:tcW w:w="892" w:type="dxa"/>
          </w:tcPr>
          <w:p w14:paraId="211A4779" w14:textId="77777777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2108" w:type="dxa"/>
          </w:tcPr>
          <w:p w14:paraId="6057EB66" w14:textId="77777777" w:rsidR="00243835" w:rsidRPr="00704DED" w:rsidRDefault="00243835" w:rsidP="00243835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t>ZSubmissionAim</w:t>
            </w:r>
          </w:p>
          <w:p w14:paraId="6973CC08" w14:textId="27EE89FD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Patrz reguła R3</w:t>
            </w:r>
          </w:p>
        </w:tc>
        <w:tc>
          <w:tcPr>
            <w:tcW w:w="1252" w:type="dxa"/>
          </w:tcPr>
          <w:p w14:paraId="1A67473E" w14:textId="77777777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243835" w:rsidRPr="00704DED" w14:paraId="266561C7" w14:textId="77777777" w:rsidTr="00BE592B">
        <w:trPr>
          <w:trHeight w:val="213"/>
        </w:trPr>
        <w:tc>
          <w:tcPr>
            <w:tcW w:w="1788" w:type="dxa"/>
          </w:tcPr>
          <w:p w14:paraId="2D5BE757" w14:textId="77777777" w:rsidR="00243835" w:rsidRPr="00704DED" w:rsidRDefault="00243835" w:rsidP="00243835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t>orgDocNo</w:t>
            </w:r>
          </w:p>
        </w:tc>
        <w:tc>
          <w:tcPr>
            <w:tcW w:w="3240" w:type="dxa"/>
          </w:tcPr>
          <w:p w14:paraId="39C6C1DB" w14:textId="77777777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Numer dokumentu pierwotnego, którego dotyczy korekta.</w:t>
            </w:r>
          </w:p>
        </w:tc>
        <w:tc>
          <w:tcPr>
            <w:tcW w:w="892" w:type="dxa"/>
          </w:tcPr>
          <w:p w14:paraId="1907D2D1" w14:textId="77777777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08" w:type="dxa"/>
          </w:tcPr>
          <w:p w14:paraId="2E8E46DE" w14:textId="77777777" w:rsidR="00243835" w:rsidRPr="00704DED" w:rsidRDefault="00243835" w:rsidP="00243835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t>ZDocNo</w:t>
            </w:r>
          </w:p>
          <w:p w14:paraId="5C2F50C0" w14:textId="234182F9" w:rsidR="00243835" w:rsidRPr="00704DED" w:rsidRDefault="00243835" w:rsidP="00243835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Patrz reguła R4</w:t>
            </w:r>
          </w:p>
        </w:tc>
        <w:tc>
          <w:tcPr>
            <w:tcW w:w="1252" w:type="dxa"/>
          </w:tcPr>
          <w:p w14:paraId="1E39B1C4" w14:textId="77777777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243835" w:rsidRPr="00704DED" w14:paraId="015BB2EE" w14:textId="77777777" w:rsidTr="00BE592B">
        <w:trPr>
          <w:trHeight w:val="213"/>
        </w:trPr>
        <w:tc>
          <w:tcPr>
            <w:tcW w:w="1788" w:type="dxa"/>
          </w:tcPr>
          <w:p w14:paraId="3CCD440B" w14:textId="286D0993" w:rsidR="00243835" w:rsidRPr="00704DED" w:rsidRDefault="00243835" w:rsidP="00243835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704DE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applicationForOverpayment</w:t>
            </w:r>
            <w:proofErr w:type="spellEnd"/>
          </w:p>
        </w:tc>
        <w:tc>
          <w:tcPr>
            <w:tcW w:w="3240" w:type="dxa"/>
          </w:tcPr>
          <w:p w14:paraId="29B84020" w14:textId="7A152471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Informacja, czy korekta jest wnioskiem o stwierdzenie nadpłaty powstałej w wyniku korekty deklaracji</w:t>
            </w:r>
          </w:p>
        </w:tc>
        <w:tc>
          <w:tcPr>
            <w:tcW w:w="892" w:type="dxa"/>
          </w:tcPr>
          <w:p w14:paraId="1C80D535" w14:textId="1823ED4D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2108" w:type="dxa"/>
          </w:tcPr>
          <w:p w14:paraId="35536C54" w14:textId="77777777" w:rsidR="00243835" w:rsidRPr="00704DED" w:rsidRDefault="00243835" w:rsidP="00243835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t>Boolean</w:t>
            </w:r>
          </w:p>
          <w:p w14:paraId="158013F8" w14:textId="5C6FA5AF" w:rsidR="00243835" w:rsidRPr="00704DED" w:rsidRDefault="00243835" w:rsidP="00243835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Patrz reguła R5</w:t>
            </w:r>
          </w:p>
        </w:tc>
        <w:tc>
          <w:tcPr>
            <w:tcW w:w="1252" w:type="dxa"/>
          </w:tcPr>
          <w:p w14:paraId="6D8AD008" w14:textId="42341C3E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734E22" w:rsidRPr="00704DED" w14:paraId="1D21C491" w14:textId="77777777" w:rsidTr="00BE592B">
        <w:trPr>
          <w:trHeight w:val="213"/>
        </w:trPr>
        <w:tc>
          <w:tcPr>
            <w:tcW w:w="1788" w:type="dxa"/>
          </w:tcPr>
          <w:p w14:paraId="1A64E444" w14:textId="77777777" w:rsidR="00734E22" w:rsidRPr="00704DED" w:rsidRDefault="00734E22" w:rsidP="00734E22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t>justification</w:t>
            </w:r>
          </w:p>
        </w:tc>
        <w:tc>
          <w:tcPr>
            <w:tcW w:w="3240" w:type="dxa"/>
          </w:tcPr>
          <w:p w14:paraId="2B95B76E" w14:textId="2C67196F" w:rsidR="00734E22" w:rsidRPr="00704DED" w:rsidRDefault="00734E22" w:rsidP="00734E22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 xml:space="preserve">Pole tekstowe pozwalające na wprowadzenie informacji </w:t>
            </w:r>
            <w:r w:rsidR="00243835" w:rsidRPr="00704DED">
              <w:rPr>
                <w:rFonts w:ascii="Open Sans" w:hAnsi="Open Sans" w:cs="Open Sans"/>
                <w:sz w:val="18"/>
                <w:szCs w:val="18"/>
              </w:rPr>
              <w:t>Uzasadnienie wniosku o stwierdzenie nadpłaty, wraz z podaniem kwoty żądanej nadpłaty</w:t>
            </w:r>
            <w:r w:rsidRPr="00704DED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892" w:type="dxa"/>
          </w:tcPr>
          <w:p w14:paraId="29AACFAD" w14:textId="77777777" w:rsidR="00734E22" w:rsidRPr="00704DED" w:rsidRDefault="00734E22" w:rsidP="00734E22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08" w:type="dxa"/>
          </w:tcPr>
          <w:p w14:paraId="18EDFC16" w14:textId="6C9F146C" w:rsidR="00734E22" w:rsidRPr="00704DED" w:rsidRDefault="00734E22" w:rsidP="00734E22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t>string(</w:t>
            </w:r>
            <w:r w:rsidR="00243835" w:rsidRPr="00704DED">
              <w:rPr>
                <w:rStyle w:val="pole"/>
                <w:rFonts w:ascii="Open Sans" w:hAnsi="Open Sans" w:cs="Open Sans"/>
              </w:rPr>
              <w:t>512</w:t>
            </w:r>
            <w:r w:rsidRPr="00704DED">
              <w:rPr>
                <w:rStyle w:val="pole"/>
                <w:rFonts w:ascii="Open Sans" w:hAnsi="Open Sans" w:cs="Open Sans"/>
              </w:rPr>
              <w:t>)</w:t>
            </w:r>
          </w:p>
        </w:tc>
        <w:tc>
          <w:tcPr>
            <w:tcW w:w="1252" w:type="dxa"/>
          </w:tcPr>
          <w:p w14:paraId="7CECA278" w14:textId="77777777" w:rsidR="00734E22" w:rsidRPr="00704DED" w:rsidRDefault="00734E22" w:rsidP="00734E22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243835" w:rsidRPr="00704DED" w14:paraId="00E8B72F" w14:textId="77777777" w:rsidTr="00BE592B">
        <w:trPr>
          <w:trHeight w:val="213"/>
        </w:trPr>
        <w:tc>
          <w:tcPr>
            <w:tcW w:w="1788" w:type="dxa"/>
          </w:tcPr>
          <w:p w14:paraId="399F1A1B" w14:textId="54D7072C" w:rsidR="00243835" w:rsidRPr="00704DED" w:rsidRDefault="00243835" w:rsidP="00243835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704DE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overpaymentAmount</w:t>
            </w:r>
            <w:proofErr w:type="spellEnd"/>
          </w:p>
        </w:tc>
        <w:tc>
          <w:tcPr>
            <w:tcW w:w="3240" w:type="dxa"/>
          </w:tcPr>
          <w:p w14:paraId="27B951F4" w14:textId="583B1732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Kwota żądanej nadpłaty</w:t>
            </w:r>
          </w:p>
        </w:tc>
        <w:tc>
          <w:tcPr>
            <w:tcW w:w="892" w:type="dxa"/>
          </w:tcPr>
          <w:p w14:paraId="0B89D6CF" w14:textId="6DF5CECD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9b</w:t>
            </w:r>
          </w:p>
        </w:tc>
        <w:tc>
          <w:tcPr>
            <w:tcW w:w="2108" w:type="dxa"/>
          </w:tcPr>
          <w:p w14:paraId="42027C85" w14:textId="0A0B6F0F" w:rsidR="00243835" w:rsidRPr="00704DED" w:rsidRDefault="00243835" w:rsidP="00243835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704DE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</w:t>
            </w:r>
            <w:r w:rsidRPr="00704DED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P</w:t>
            </w:r>
            <w:proofErr w:type="spellEnd"/>
          </w:p>
        </w:tc>
        <w:tc>
          <w:tcPr>
            <w:tcW w:w="1252" w:type="dxa"/>
          </w:tcPr>
          <w:p w14:paraId="746FD26E" w14:textId="73B04B2B" w:rsidR="00243835" w:rsidRPr="00704DED" w:rsidRDefault="00243835" w:rsidP="00243835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3A3AF8" w:rsidRPr="00704DED" w14:paraId="70C5A603" w14:textId="77777777" w:rsidTr="00BE592B">
        <w:trPr>
          <w:trHeight w:val="213"/>
        </w:trPr>
        <w:tc>
          <w:tcPr>
            <w:tcW w:w="1788" w:type="dxa"/>
          </w:tcPr>
          <w:p w14:paraId="5056E6BE" w14:textId="77777777" w:rsidR="003A3AF8" w:rsidRPr="00704DED" w:rsidRDefault="003A3AF8" w:rsidP="005F4914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t>selfRef</w:t>
            </w:r>
          </w:p>
        </w:tc>
        <w:tc>
          <w:tcPr>
            <w:tcW w:w="3240" w:type="dxa"/>
          </w:tcPr>
          <w:p w14:paraId="30DEE3B6" w14:textId="77777777" w:rsidR="003A3AF8" w:rsidRPr="00704DED" w:rsidRDefault="003A3AF8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Numer własny komunikatu</w:t>
            </w:r>
          </w:p>
        </w:tc>
        <w:tc>
          <w:tcPr>
            <w:tcW w:w="892" w:type="dxa"/>
          </w:tcPr>
          <w:p w14:paraId="71D28B0A" w14:textId="77777777" w:rsidR="003A3AF8" w:rsidRPr="00704DED" w:rsidRDefault="003A3AF8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08" w:type="dxa"/>
          </w:tcPr>
          <w:p w14:paraId="352CFB3D" w14:textId="77777777" w:rsidR="003A3AF8" w:rsidRPr="00704DED" w:rsidRDefault="003A3AF8" w:rsidP="005F4914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t>ZSelfRef</w:t>
            </w:r>
          </w:p>
        </w:tc>
        <w:tc>
          <w:tcPr>
            <w:tcW w:w="1252" w:type="dxa"/>
          </w:tcPr>
          <w:p w14:paraId="19AF2FB3" w14:textId="77777777" w:rsidR="003A3AF8" w:rsidRPr="00704DED" w:rsidRDefault="003A3AF8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3A3AF8" w:rsidRPr="00704DED" w14:paraId="4BB00EFB" w14:textId="77777777" w:rsidTr="00BE592B">
        <w:trPr>
          <w:trHeight w:val="213"/>
        </w:trPr>
        <w:tc>
          <w:tcPr>
            <w:tcW w:w="1788" w:type="dxa"/>
          </w:tcPr>
          <w:p w14:paraId="337EA29A" w14:textId="77777777" w:rsidR="003A3AF8" w:rsidRPr="00704DED" w:rsidRDefault="003A3AF8" w:rsidP="003A3AF8">
            <w:pPr>
              <w:rPr>
                <w:rStyle w:val="pole"/>
                <w:rFonts w:ascii="Open Sans" w:hAnsi="Open Sans" w:cs="Open Sans"/>
              </w:rPr>
            </w:pPr>
            <w:bookmarkStart w:id="94" w:name="Trader"/>
            <w:r w:rsidRPr="00704DED">
              <w:rPr>
                <w:rStyle w:val="pole"/>
                <w:rFonts w:ascii="Open Sans" w:hAnsi="Open Sans" w:cs="Open Sans"/>
              </w:rPr>
              <w:t>Trader</w:t>
            </w:r>
            <w:bookmarkEnd w:id="94"/>
          </w:p>
        </w:tc>
        <w:tc>
          <w:tcPr>
            <w:tcW w:w="3240" w:type="dxa"/>
          </w:tcPr>
          <w:p w14:paraId="1C30C311" w14:textId="77777777" w:rsidR="003A3AF8" w:rsidRPr="00704DED" w:rsidRDefault="003A3AF8" w:rsidP="003A3AF8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Dane podatnika</w:t>
            </w:r>
          </w:p>
        </w:tc>
        <w:tc>
          <w:tcPr>
            <w:tcW w:w="892" w:type="dxa"/>
          </w:tcPr>
          <w:p w14:paraId="15B823D8" w14:textId="77777777" w:rsidR="003A3AF8" w:rsidRPr="00704DED" w:rsidRDefault="003A3AF8" w:rsidP="003A3AF8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B</w:t>
            </w:r>
          </w:p>
        </w:tc>
        <w:tc>
          <w:tcPr>
            <w:tcW w:w="2108" w:type="dxa"/>
          </w:tcPr>
          <w:p w14:paraId="296B4954" w14:textId="77777777" w:rsidR="003A3AF8" w:rsidRPr="00704DED" w:rsidRDefault="003A3AF8" w:rsidP="003A3AF8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t>ZTrader</w:t>
            </w:r>
          </w:p>
          <w:p w14:paraId="46196DC0" w14:textId="13E8E15A" w:rsidR="003A3AF8" w:rsidRPr="00704DED" w:rsidRDefault="003A3AF8" w:rsidP="003A3AF8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Patrz reguła R6</w:t>
            </w:r>
          </w:p>
        </w:tc>
        <w:tc>
          <w:tcPr>
            <w:tcW w:w="1252" w:type="dxa"/>
          </w:tcPr>
          <w:p w14:paraId="5894488C" w14:textId="77777777" w:rsidR="003A3AF8" w:rsidRPr="00704DED" w:rsidRDefault="003A3AF8" w:rsidP="003A3AF8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3A3AF8" w:rsidRPr="00704DED" w14:paraId="4A1A4B6A" w14:textId="77777777" w:rsidTr="00BE592B">
        <w:trPr>
          <w:trHeight w:val="213"/>
        </w:trPr>
        <w:tc>
          <w:tcPr>
            <w:tcW w:w="1788" w:type="dxa"/>
          </w:tcPr>
          <w:p w14:paraId="3C3B9125" w14:textId="77777777" w:rsidR="003A3AF8" w:rsidRPr="00704DED" w:rsidRDefault="003A3AF8" w:rsidP="003A3AF8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t>CalculationAmountofExciseDuty</w:t>
            </w:r>
          </w:p>
        </w:tc>
        <w:tc>
          <w:tcPr>
            <w:tcW w:w="3240" w:type="dxa"/>
          </w:tcPr>
          <w:p w14:paraId="543C09BD" w14:textId="77777777" w:rsidR="003A3AF8" w:rsidRPr="00704DED" w:rsidRDefault="003A3AF8" w:rsidP="003A3AF8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Obliczenie wysokości podatku akcyzowego</w:t>
            </w:r>
          </w:p>
        </w:tc>
        <w:tc>
          <w:tcPr>
            <w:tcW w:w="892" w:type="dxa"/>
          </w:tcPr>
          <w:p w14:paraId="1E4E7493" w14:textId="08ED3204" w:rsidR="003A3AF8" w:rsidRPr="00704DED" w:rsidRDefault="003A3AF8" w:rsidP="003A3AF8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C</w:t>
            </w:r>
          </w:p>
        </w:tc>
        <w:tc>
          <w:tcPr>
            <w:tcW w:w="2108" w:type="dxa"/>
          </w:tcPr>
          <w:p w14:paraId="42DAE7DF" w14:textId="55F7BFB1" w:rsidR="003A3AF8" w:rsidRPr="00704DED" w:rsidRDefault="003A3AF8" w:rsidP="003A3AF8">
            <w:pPr>
              <w:rPr>
                <w:rStyle w:val="poleodsylacz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t>CalcAmountPayableType</w:t>
            </w:r>
          </w:p>
        </w:tc>
        <w:tc>
          <w:tcPr>
            <w:tcW w:w="1252" w:type="dxa"/>
          </w:tcPr>
          <w:p w14:paraId="62FE1FE4" w14:textId="77777777" w:rsidR="003A3AF8" w:rsidRPr="00704DED" w:rsidRDefault="003A3AF8" w:rsidP="003A3AF8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44545A" w:rsidRPr="00704DED" w14:paraId="53BFF1A0" w14:textId="77777777" w:rsidTr="00BE592B">
        <w:trPr>
          <w:trHeight w:val="213"/>
        </w:trPr>
        <w:tc>
          <w:tcPr>
            <w:tcW w:w="1788" w:type="dxa"/>
          </w:tcPr>
          <w:p w14:paraId="5102BCB8" w14:textId="59CBFC5C" w:rsidR="0044545A" w:rsidRPr="00704DED" w:rsidRDefault="0044545A" w:rsidP="0044545A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704DE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AmountPayable</w:t>
            </w:r>
            <w:proofErr w:type="spellEnd"/>
          </w:p>
        </w:tc>
        <w:tc>
          <w:tcPr>
            <w:tcW w:w="3240" w:type="dxa"/>
          </w:tcPr>
          <w:p w14:paraId="710EC7F7" w14:textId="019D490A" w:rsidR="0044545A" w:rsidRPr="00704DED" w:rsidRDefault="0044545A" w:rsidP="0044545A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Wysokość podatku akcyzowego</w:t>
            </w:r>
          </w:p>
        </w:tc>
        <w:tc>
          <w:tcPr>
            <w:tcW w:w="892" w:type="dxa"/>
          </w:tcPr>
          <w:p w14:paraId="5F1A48DD" w14:textId="55C0E021" w:rsidR="0044545A" w:rsidRPr="00704DED" w:rsidRDefault="0044545A" w:rsidP="0044545A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08" w:type="dxa"/>
          </w:tcPr>
          <w:p w14:paraId="0E6A2320" w14:textId="66BE69DE" w:rsidR="0044545A" w:rsidRPr="00704DED" w:rsidRDefault="0044545A" w:rsidP="0044545A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704DED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AmountPayable</w:t>
            </w:r>
            <w:r w:rsidRPr="00704DED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Type</w:t>
            </w:r>
            <w:proofErr w:type="spellEnd"/>
          </w:p>
        </w:tc>
        <w:tc>
          <w:tcPr>
            <w:tcW w:w="1252" w:type="dxa"/>
          </w:tcPr>
          <w:p w14:paraId="18D23820" w14:textId="31F0512A" w:rsidR="0044545A" w:rsidRPr="00704DED" w:rsidRDefault="0044545A" w:rsidP="0044545A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734E22" w:rsidRPr="00704DED" w14:paraId="4FCFCFDF" w14:textId="77777777" w:rsidTr="00BE592B">
        <w:trPr>
          <w:trHeight w:val="213"/>
        </w:trPr>
        <w:tc>
          <w:tcPr>
            <w:tcW w:w="1788" w:type="dxa"/>
          </w:tcPr>
          <w:p w14:paraId="6DCBF653" w14:textId="77777777" w:rsidR="00734E22" w:rsidRPr="00704DED" w:rsidRDefault="00734E22" w:rsidP="00734E22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t>Statement</w:t>
            </w:r>
          </w:p>
        </w:tc>
        <w:tc>
          <w:tcPr>
            <w:tcW w:w="3240" w:type="dxa"/>
          </w:tcPr>
          <w:p w14:paraId="44B5BFAB" w14:textId="32AB56EE" w:rsidR="00734E22" w:rsidRPr="00704DED" w:rsidRDefault="0044545A" w:rsidP="00734E22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 xml:space="preserve">Podpis </w:t>
            </w:r>
            <w:r w:rsidR="00734E22" w:rsidRPr="00704DED">
              <w:rPr>
                <w:rFonts w:ascii="Open Sans" w:hAnsi="Open Sans" w:cs="Open Sans"/>
                <w:sz w:val="18"/>
                <w:szCs w:val="18"/>
              </w:rPr>
              <w:t>podatnika lub osoby reprezentującej podatnika</w:t>
            </w:r>
          </w:p>
        </w:tc>
        <w:tc>
          <w:tcPr>
            <w:tcW w:w="892" w:type="dxa"/>
          </w:tcPr>
          <w:p w14:paraId="0B86E428" w14:textId="77777777" w:rsidR="00734E22" w:rsidRPr="00704DED" w:rsidRDefault="00734E22" w:rsidP="00734E22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D</w:t>
            </w:r>
          </w:p>
        </w:tc>
        <w:tc>
          <w:tcPr>
            <w:tcW w:w="2108" w:type="dxa"/>
          </w:tcPr>
          <w:p w14:paraId="50EB8E9F" w14:textId="1C69A2C8" w:rsidR="00734E22" w:rsidRPr="00704DED" w:rsidRDefault="00734E22" w:rsidP="00734E22">
            <w:pPr>
              <w:rPr>
                <w:rStyle w:val="pole"/>
                <w:rFonts w:ascii="Open Sans" w:hAnsi="Open Sans" w:cs="Open Sans"/>
              </w:rPr>
            </w:pPr>
            <w:r w:rsidRPr="00704DED">
              <w:rPr>
                <w:rStyle w:val="pole"/>
                <w:rFonts w:ascii="Open Sans" w:hAnsi="Open Sans" w:cs="Open Sans"/>
              </w:rPr>
              <w:t>Z</w:t>
            </w:r>
            <w:r w:rsidR="0044545A" w:rsidRPr="00704DED">
              <w:rPr>
                <w:rStyle w:val="pole"/>
                <w:rFonts w:ascii="Open Sans" w:hAnsi="Open Sans" w:cs="Open Sans"/>
              </w:rPr>
              <w:t>ID</w:t>
            </w:r>
            <w:r w:rsidRPr="00704DED">
              <w:rPr>
                <w:rStyle w:val="pole"/>
                <w:rFonts w:ascii="Open Sans" w:hAnsi="Open Sans" w:cs="Open Sans"/>
              </w:rPr>
              <w:t>ExtStatement</w:t>
            </w:r>
          </w:p>
        </w:tc>
        <w:tc>
          <w:tcPr>
            <w:tcW w:w="1252" w:type="dxa"/>
          </w:tcPr>
          <w:p w14:paraId="77CB5D86" w14:textId="77777777" w:rsidR="00734E22" w:rsidRPr="00704DED" w:rsidRDefault="00734E22" w:rsidP="00734E22">
            <w:pPr>
              <w:rPr>
                <w:rFonts w:ascii="Open Sans" w:hAnsi="Open Sans" w:cs="Open Sans"/>
                <w:sz w:val="18"/>
                <w:szCs w:val="18"/>
              </w:rPr>
            </w:pPr>
            <w:r w:rsidRPr="00704DED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67475CEE" w14:textId="3B68B7C4" w:rsidR="0007371F" w:rsidRDefault="0007371F" w:rsidP="0007371F">
      <w:pPr>
        <w:rPr>
          <w:rFonts w:ascii="Open Sans" w:hAnsi="Open Sans" w:cs="Open Sans"/>
          <w:sz w:val="18"/>
          <w:szCs w:val="18"/>
        </w:rPr>
      </w:pPr>
    </w:p>
    <w:p w14:paraId="3B5EAEA6" w14:textId="597FA4C9" w:rsidR="00013FDD" w:rsidRDefault="00013FDD" w:rsidP="0007371F">
      <w:p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noProof/>
          <w:sz w:val="18"/>
          <w:szCs w:val="18"/>
        </w:rPr>
        <w:lastRenderedPageBreak/>
        <w:drawing>
          <wp:inline distT="0" distB="0" distL="0" distR="0" wp14:anchorId="015D0046" wp14:editId="577C7D2F">
            <wp:extent cx="4526280" cy="5166360"/>
            <wp:effectExtent l="19050" t="19050" r="26670" b="15240"/>
            <wp:docPr id="2" name="Obraz 2" descr="Struktura &lt;HeaderType&gt;, nagłówka deklaracji AKC-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Struktura &lt;HeaderType&gt;, nagłówka deklaracji AKC-EN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51663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912CFCE" w14:textId="2D6E1785" w:rsidR="00013FDD" w:rsidRPr="00F21376" w:rsidRDefault="00013FDD" w:rsidP="00013FDD">
      <w:pPr>
        <w:pStyle w:val="Legenda"/>
        <w:rPr>
          <w:rFonts w:ascii="Open Sans" w:hAnsi="Open Sans" w:cs="Open Sans"/>
        </w:rPr>
      </w:pPr>
      <w:bookmarkStart w:id="95" w:name="_Toc87135309"/>
      <w:bookmarkStart w:id="96" w:name="_Toc88603038"/>
      <w:bookmarkStart w:id="97" w:name="_Toc88939778"/>
      <w:bookmarkStart w:id="98" w:name="_Toc93140895"/>
      <w:bookmarkStart w:id="99" w:name="_Toc94038287"/>
      <w:bookmarkStart w:id="100" w:name="_Toc95478515"/>
      <w:bookmarkStart w:id="101" w:name="_Toc97671125"/>
      <w:bookmarkStart w:id="102" w:name="_Toc98146995"/>
      <w:bookmarkStart w:id="103" w:name="_Hlk82975798"/>
      <w:r w:rsidRPr="00F21376">
        <w:rPr>
          <w:rFonts w:ascii="Open Sans" w:hAnsi="Open Sans" w:cs="Open Sans"/>
        </w:rPr>
        <w:t xml:space="preserve">Rysunek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Rysunek \* ARABIC </w:instrText>
      </w:r>
      <w:r w:rsidRPr="00F21376">
        <w:rPr>
          <w:rFonts w:ascii="Open Sans" w:hAnsi="Open Sans" w:cs="Open Sans"/>
        </w:rPr>
        <w:fldChar w:fldCharType="separate"/>
      </w:r>
      <w:r w:rsidR="00BE592B">
        <w:rPr>
          <w:rFonts w:ascii="Open Sans" w:hAnsi="Open Sans" w:cs="Open Sans"/>
          <w:noProof/>
        </w:rPr>
        <w:t>2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Struktura &lt;</w:t>
      </w:r>
      <w:proofErr w:type="spellStart"/>
      <w:r w:rsidRPr="00F21376">
        <w:rPr>
          <w:rFonts w:ascii="Open Sans" w:hAnsi="Open Sans" w:cs="Open Sans"/>
        </w:rPr>
        <w:t>HeaderType</w:t>
      </w:r>
      <w:proofErr w:type="spellEnd"/>
      <w:r w:rsidRPr="00F21376">
        <w:rPr>
          <w:rFonts w:ascii="Open Sans" w:hAnsi="Open Sans" w:cs="Open Sans"/>
        </w:rPr>
        <w:t xml:space="preserve">&gt;, nagłówka deklaracji </w:t>
      </w:r>
      <w:bookmarkEnd w:id="95"/>
      <w:bookmarkEnd w:id="96"/>
      <w:bookmarkEnd w:id="97"/>
      <w:bookmarkEnd w:id="98"/>
      <w:r w:rsidRPr="00F21376">
        <w:rPr>
          <w:rFonts w:ascii="Open Sans" w:hAnsi="Open Sans" w:cs="Open Sans"/>
        </w:rPr>
        <w:t>AKC-</w:t>
      </w:r>
      <w:bookmarkEnd w:id="99"/>
      <w:bookmarkEnd w:id="100"/>
      <w:bookmarkEnd w:id="101"/>
      <w:r>
        <w:rPr>
          <w:rFonts w:ascii="Open Sans" w:hAnsi="Open Sans" w:cs="Open Sans"/>
        </w:rPr>
        <w:t>EN.</w:t>
      </w:r>
      <w:bookmarkEnd w:id="102"/>
    </w:p>
    <w:bookmarkEnd w:id="103"/>
    <w:p w14:paraId="01BAC58A" w14:textId="77777777" w:rsidR="00013FDD" w:rsidRPr="00F21376" w:rsidRDefault="00013FDD" w:rsidP="00013FDD">
      <w:pPr>
        <w:rPr>
          <w:rFonts w:ascii="Open Sans" w:hAnsi="Open Sans" w:cs="Open Sans"/>
        </w:rPr>
      </w:pPr>
    </w:p>
    <w:p w14:paraId="7538FF58" w14:textId="0F7FDB7F" w:rsidR="00013FDD" w:rsidRPr="00F21376" w:rsidRDefault="00013FDD" w:rsidP="00013FDD">
      <w:pPr>
        <w:pStyle w:val="Z2PodpisRysunkuTabeli"/>
        <w:rPr>
          <w:rFonts w:ascii="Open Sans" w:hAnsi="Open Sans" w:cs="Open Sans"/>
        </w:rPr>
      </w:pPr>
      <w:bookmarkStart w:id="104" w:name="_Toc88940825"/>
      <w:bookmarkStart w:id="105" w:name="_Toc93140928"/>
      <w:bookmarkStart w:id="106" w:name="_Toc94038284"/>
      <w:bookmarkStart w:id="107" w:name="_Toc95478510"/>
      <w:bookmarkStart w:id="108" w:name="_Toc97671121"/>
      <w:bookmarkStart w:id="109" w:name="_Toc98146896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BE592B">
        <w:rPr>
          <w:rFonts w:ascii="Open Sans" w:hAnsi="Open Sans" w:cs="Open Sans"/>
          <w:noProof/>
        </w:rPr>
        <w:t>12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 xml:space="preserve">. </w:t>
      </w:r>
      <w:r w:rsidRPr="00F21376">
        <w:rPr>
          <w:rFonts w:ascii="Open Sans" w:hAnsi="Open Sans" w:cs="Open Sans"/>
          <w:szCs w:val="18"/>
        </w:rPr>
        <w:t>Struktura &lt;</w:t>
      </w:r>
      <w:proofErr w:type="spellStart"/>
      <w:r>
        <w:rPr>
          <w:rFonts w:ascii="Open Sans" w:hAnsi="Open Sans" w:cs="Open Sans"/>
          <w:szCs w:val="18"/>
        </w:rPr>
        <w:t>CalcAmountPayableType</w:t>
      </w:r>
      <w:proofErr w:type="spellEnd"/>
      <w:r>
        <w:rPr>
          <w:rFonts w:ascii="Open Sans" w:hAnsi="Open Sans" w:cs="Open Sans"/>
          <w:szCs w:val="18"/>
        </w:rPr>
        <w:t>&gt;</w:t>
      </w:r>
      <w:r w:rsidRPr="00F21376">
        <w:rPr>
          <w:rFonts w:ascii="Open Sans" w:hAnsi="Open Sans" w:cs="Open Sans"/>
          <w:szCs w:val="18"/>
          <w:lang w:eastAsia="pl-PL"/>
        </w:rPr>
        <w:t xml:space="preserve"> , </w:t>
      </w:r>
      <w:bookmarkEnd w:id="104"/>
      <w:r w:rsidRPr="00F21376">
        <w:rPr>
          <w:rFonts w:ascii="Open Sans" w:eastAsia="Times New Roman" w:hAnsi="Open Sans" w:cs="Open Sans"/>
          <w:szCs w:val="18"/>
        </w:rPr>
        <w:t>Obliczenie wysokości podatku akcyzowego od poszczególnych wyrobów</w:t>
      </w:r>
      <w:bookmarkEnd w:id="105"/>
      <w:bookmarkEnd w:id="106"/>
      <w:r w:rsidRPr="00F21376">
        <w:rPr>
          <w:rFonts w:ascii="Open Sans" w:eastAsia="Times New Roman" w:hAnsi="Open Sans" w:cs="Open Sans"/>
          <w:szCs w:val="18"/>
        </w:rPr>
        <w:t xml:space="preserve"> dla deklaracji AKC-</w:t>
      </w:r>
      <w:bookmarkEnd w:id="107"/>
      <w:bookmarkEnd w:id="108"/>
      <w:r>
        <w:rPr>
          <w:rFonts w:ascii="Open Sans" w:eastAsia="Times New Roman" w:hAnsi="Open Sans" w:cs="Open Sans"/>
          <w:szCs w:val="18"/>
        </w:rPr>
        <w:t>EN.</w:t>
      </w:r>
      <w:bookmarkEnd w:id="109"/>
    </w:p>
    <w:tbl>
      <w:tblPr>
        <w:tblStyle w:val="Tabela-Siatka"/>
        <w:tblW w:w="9351" w:type="dxa"/>
        <w:tblLook w:val="01E0" w:firstRow="1" w:lastRow="1" w:firstColumn="1" w:lastColumn="1" w:noHBand="0" w:noVBand="0"/>
      </w:tblPr>
      <w:tblGrid>
        <w:gridCol w:w="2449"/>
        <w:gridCol w:w="3642"/>
        <w:gridCol w:w="708"/>
        <w:gridCol w:w="1276"/>
        <w:gridCol w:w="1276"/>
      </w:tblGrid>
      <w:tr w:rsidR="00906CBA" w:rsidRPr="002E684F" w14:paraId="6DCFE579" w14:textId="77777777" w:rsidTr="005F4914">
        <w:trPr>
          <w:trHeight w:val="213"/>
        </w:trPr>
        <w:tc>
          <w:tcPr>
            <w:tcW w:w="2449" w:type="dxa"/>
            <w:shd w:val="clear" w:color="auto" w:fill="D9D9D9" w:themeFill="background1" w:themeFillShade="D9"/>
          </w:tcPr>
          <w:p w14:paraId="2C275094" w14:textId="77777777" w:rsidR="00906CBA" w:rsidRPr="002E684F" w:rsidRDefault="00906CBA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2E684F">
              <w:rPr>
                <w:rStyle w:val="polegwne"/>
                <w:rFonts w:ascii="Open Sans" w:hAnsi="Open Sans" w:cs="Open Sans"/>
              </w:rPr>
              <w:t>CalcAmountPayableType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14:paraId="7B4B1B1F" w14:textId="77777777" w:rsidR="00906CBA" w:rsidRPr="002E684F" w:rsidRDefault="00906CBA" w:rsidP="005F491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14:paraId="0B5C80E8" w14:textId="77777777" w:rsidR="00906CBA" w:rsidRPr="002E684F" w:rsidRDefault="00906CBA" w:rsidP="005F491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76C9F582" w14:textId="77777777" w:rsidR="00906CBA" w:rsidRPr="002E684F" w:rsidRDefault="00906CBA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3CDC6307" w14:textId="77777777" w:rsidR="00906CBA" w:rsidRPr="002E684F" w:rsidRDefault="00906CBA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906CBA" w:rsidRPr="002E684F" w14:paraId="5EEC063C" w14:textId="77777777" w:rsidTr="005F4914">
        <w:trPr>
          <w:trHeight w:val="213"/>
        </w:trPr>
        <w:tc>
          <w:tcPr>
            <w:tcW w:w="2449" w:type="dxa"/>
            <w:shd w:val="clear" w:color="auto" w:fill="D9D9D9" w:themeFill="background1" w:themeFillShade="D9"/>
          </w:tcPr>
          <w:p w14:paraId="5BA33C4E" w14:textId="77777777" w:rsidR="00906CBA" w:rsidRPr="002E684F" w:rsidRDefault="00906CBA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2E684F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14:paraId="204D652A" w14:textId="77777777" w:rsidR="00906CBA" w:rsidRPr="002E684F" w:rsidRDefault="00906CBA" w:rsidP="005F491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2E684F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542EB427" w14:textId="77777777" w:rsidR="00906CBA" w:rsidRPr="002E684F" w:rsidRDefault="00906CBA" w:rsidP="005F491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2E684F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EC22957" w14:textId="77777777" w:rsidR="00906CBA" w:rsidRPr="002E684F" w:rsidRDefault="00906CBA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2E684F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9B8BB09" w14:textId="77777777" w:rsidR="00906CBA" w:rsidRPr="002E684F" w:rsidRDefault="00906CBA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2E684F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906CBA" w:rsidRPr="002E684F" w14:paraId="7914160C" w14:textId="77777777" w:rsidTr="005F4914">
        <w:trPr>
          <w:trHeight w:val="213"/>
        </w:trPr>
        <w:tc>
          <w:tcPr>
            <w:tcW w:w="2449" w:type="dxa"/>
          </w:tcPr>
          <w:p w14:paraId="1FB80DF5" w14:textId="77777777" w:rsidR="00906CBA" w:rsidRPr="002E684F" w:rsidRDefault="00906CBA" w:rsidP="005F4914">
            <w:pPr>
              <w:rPr>
                <w:rStyle w:val="pole"/>
                <w:rFonts w:ascii="Open Sans" w:hAnsi="Open Sans" w:cs="Open Sans"/>
              </w:rPr>
            </w:pPr>
            <w:bookmarkStart w:id="110" w:name="totalNumberOfGoodsJ"/>
            <w:r w:rsidRPr="002E684F">
              <w:rPr>
                <w:rStyle w:val="pole"/>
                <w:rFonts w:ascii="Open Sans" w:hAnsi="Open Sans" w:cs="Open Sans"/>
              </w:rPr>
              <w:t>totalNumberOfGoods</w:t>
            </w:r>
            <w:bookmarkEnd w:id="110"/>
          </w:p>
        </w:tc>
        <w:tc>
          <w:tcPr>
            <w:tcW w:w="3642" w:type="dxa"/>
          </w:tcPr>
          <w:p w14:paraId="72FC2187" w14:textId="6A78093F" w:rsidR="00906CBA" w:rsidRPr="002E684F" w:rsidRDefault="002E684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2E684F">
              <w:rPr>
                <w:rFonts w:ascii="Open Sans" w:hAnsi="Open Sans" w:cs="Open Sans"/>
                <w:sz w:val="18"/>
                <w:szCs w:val="18"/>
              </w:rPr>
              <w:t>Razem: Ilość energii elektrycznej w MWh (z dokładnością do trzech miejsc po przecinku)</w:t>
            </w:r>
          </w:p>
        </w:tc>
        <w:tc>
          <w:tcPr>
            <w:tcW w:w="708" w:type="dxa"/>
          </w:tcPr>
          <w:p w14:paraId="4D9F3AB8" w14:textId="143B43A4" w:rsidR="00906CBA" w:rsidRPr="002E684F" w:rsidRDefault="002E684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2E684F">
              <w:rPr>
                <w:rFonts w:ascii="Open Sans" w:hAnsi="Open Sans" w:cs="Open Sans"/>
                <w:sz w:val="18"/>
                <w:szCs w:val="18"/>
              </w:rPr>
              <w:t>24</w:t>
            </w:r>
          </w:p>
        </w:tc>
        <w:tc>
          <w:tcPr>
            <w:tcW w:w="1276" w:type="dxa"/>
          </w:tcPr>
          <w:p w14:paraId="709C764A" w14:textId="77777777" w:rsidR="00906CBA" w:rsidRPr="002E684F" w:rsidRDefault="00906CBA" w:rsidP="005F4914">
            <w:pPr>
              <w:rPr>
                <w:rStyle w:val="pole"/>
                <w:rFonts w:ascii="Open Sans" w:hAnsi="Open Sans" w:cs="Open Sans"/>
              </w:rPr>
            </w:pPr>
            <w:r w:rsidRPr="002E684F">
              <w:rPr>
                <w:rStyle w:val="pole"/>
                <w:rFonts w:ascii="Open Sans" w:hAnsi="Open Sans" w:cs="Open Sans"/>
              </w:rPr>
              <w:t>ZAmountE</w:t>
            </w:r>
          </w:p>
          <w:p w14:paraId="3D72DFBB" w14:textId="250C5931" w:rsidR="00906CBA" w:rsidRPr="002E684F" w:rsidRDefault="00906CBA" w:rsidP="005F4914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AFDE3AB" w14:textId="32468008" w:rsidR="00906CBA" w:rsidRPr="002E684F" w:rsidRDefault="002E684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2E684F">
              <w:rPr>
                <w:rFonts w:ascii="Open Sans" w:hAnsi="Open Sans" w:cs="Open Sans"/>
                <w:sz w:val="18"/>
                <w:szCs w:val="18"/>
              </w:rPr>
              <w:t>1</w:t>
            </w:r>
            <w:r w:rsidR="00906CBA" w:rsidRPr="002E684F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  <w:tr w:rsidR="00906CBA" w:rsidRPr="002E684F" w14:paraId="396C5BE2" w14:textId="77777777" w:rsidTr="005F4914">
        <w:trPr>
          <w:trHeight w:val="213"/>
        </w:trPr>
        <w:tc>
          <w:tcPr>
            <w:tcW w:w="2449" w:type="dxa"/>
          </w:tcPr>
          <w:p w14:paraId="129EBF2D" w14:textId="77777777" w:rsidR="00906CBA" w:rsidRPr="002E684F" w:rsidRDefault="00906CBA" w:rsidP="005F4914">
            <w:pPr>
              <w:rPr>
                <w:rStyle w:val="pole"/>
                <w:rFonts w:ascii="Open Sans" w:hAnsi="Open Sans" w:cs="Open Sans"/>
              </w:rPr>
            </w:pPr>
            <w:r w:rsidRPr="002E684F">
              <w:rPr>
                <w:rStyle w:val="pole"/>
                <w:rFonts w:ascii="Open Sans" w:hAnsi="Open Sans" w:cs="Open Sans"/>
              </w:rPr>
              <w:t>totalAmountOfTax</w:t>
            </w:r>
          </w:p>
        </w:tc>
        <w:tc>
          <w:tcPr>
            <w:tcW w:w="3642" w:type="dxa"/>
          </w:tcPr>
          <w:p w14:paraId="6F18DBB7" w14:textId="77777777" w:rsidR="00906CBA" w:rsidRPr="002E684F" w:rsidRDefault="00906CBA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2E684F">
              <w:rPr>
                <w:rFonts w:ascii="Open Sans" w:hAnsi="Open Sans" w:cs="Open Sans"/>
                <w:sz w:val="18"/>
                <w:szCs w:val="18"/>
              </w:rPr>
              <w:t>Razem: Podatek akcyzowy (Kwota podatku w zł).</w:t>
            </w:r>
          </w:p>
        </w:tc>
        <w:tc>
          <w:tcPr>
            <w:tcW w:w="708" w:type="dxa"/>
          </w:tcPr>
          <w:p w14:paraId="27B1E86E" w14:textId="6887EB47" w:rsidR="00906CBA" w:rsidRPr="002E684F" w:rsidRDefault="002E684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25</w:t>
            </w:r>
          </w:p>
        </w:tc>
        <w:tc>
          <w:tcPr>
            <w:tcW w:w="1276" w:type="dxa"/>
          </w:tcPr>
          <w:p w14:paraId="6F2E7BA1" w14:textId="77777777" w:rsidR="00906CBA" w:rsidRPr="002E684F" w:rsidRDefault="00906CBA" w:rsidP="005F4914">
            <w:pPr>
              <w:rPr>
                <w:rStyle w:val="pole"/>
                <w:rFonts w:ascii="Open Sans" w:hAnsi="Open Sans" w:cs="Open Sans"/>
              </w:rPr>
            </w:pPr>
            <w:r w:rsidRPr="002E684F">
              <w:rPr>
                <w:rStyle w:val="pole"/>
                <w:rFonts w:ascii="Open Sans" w:hAnsi="Open Sans" w:cs="Open Sans"/>
              </w:rPr>
              <w:t>ZAmountP</w:t>
            </w:r>
          </w:p>
          <w:p w14:paraId="6549CE1D" w14:textId="3D70FFE8" w:rsidR="00906CBA" w:rsidRPr="002E684F" w:rsidRDefault="00906CBA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2E684F">
              <w:rPr>
                <w:rFonts w:ascii="Open Sans" w:hAnsi="Open Sans" w:cs="Open Sans"/>
                <w:sz w:val="18"/>
                <w:szCs w:val="18"/>
              </w:rPr>
              <w:t>Patrz reguła R</w:t>
            </w:r>
            <w:r w:rsidR="00BE592B">
              <w:rPr>
                <w:rFonts w:ascii="Open Sans" w:hAnsi="Open Sans" w:cs="Open Sans"/>
                <w:sz w:val="18"/>
                <w:szCs w:val="18"/>
              </w:rPr>
              <w:t>7</w:t>
            </w:r>
            <w:r w:rsidRPr="002E684F">
              <w:rPr>
                <w:rFonts w:ascii="Open Sans" w:hAnsi="Open Sans" w:cs="Open Sans"/>
                <w:sz w:val="18"/>
                <w:szCs w:val="18"/>
              </w:rPr>
              <w:t>; R</w:t>
            </w:r>
            <w:r w:rsidR="00BE592B"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14:paraId="5B752DD6" w14:textId="77777777" w:rsidR="00906CBA" w:rsidRPr="002E684F" w:rsidRDefault="00906CBA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2E684F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906CBA" w:rsidRPr="002E684F" w14:paraId="22BD3AE9" w14:textId="77777777" w:rsidTr="005F4914">
        <w:tblPrEx>
          <w:tblLook w:val="04A0" w:firstRow="1" w:lastRow="0" w:firstColumn="1" w:lastColumn="0" w:noHBand="0" w:noVBand="1"/>
        </w:tblPrEx>
        <w:trPr>
          <w:trHeight w:val="213"/>
        </w:trPr>
        <w:tc>
          <w:tcPr>
            <w:tcW w:w="2449" w:type="dxa"/>
          </w:tcPr>
          <w:p w14:paraId="0D0DD195" w14:textId="77777777" w:rsidR="00906CBA" w:rsidRPr="002E684F" w:rsidRDefault="00906CBA" w:rsidP="005F4914">
            <w:pPr>
              <w:rPr>
                <w:rStyle w:val="pole"/>
                <w:rFonts w:ascii="Open Sans" w:hAnsi="Open Sans" w:cs="Open Sans"/>
              </w:rPr>
            </w:pPr>
            <w:r w:rsidRPr="002E684F">
              <w:rPr>
                <w:rStyle w:val="pole"/>
                <w:rFonts w:ascii="Open Sans" w:hAnsi="Open Sans" w:cs="Open Sans"/>
              </w:rPr>
              <w:t>Item</w:t>
            </w:r>
          </w:p>
        </w:tc>
        <w:tc>
          <w:tcPr>
            <w:tcW w:w="3642" w:type="dxa"/>
          </w:tcPr>
          <w:p w14:paraId="662E0ADB" w14:textId="420A1D5C" w:rsidR="00906CBA" w:rsidRPr="002E684F" w:rsidRDefault="00906CBA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2E684F">
              <w:rPr>
                <w:rFonts w:ascii="Open Sans" w:hAnsi="Open Sans" w:cs="Open Sans"/>
                <w:sz w:val="18"/>
                <w:szCs w:val="18"/>
              </w:rPr>
              <w:t>Obliczenie wysokości podatku akcyzowego (poszczególne pozycje)</w:t>
            </w:r>
          </w:p>
        </w:tc>
        <w:tc>
          <w:tcPr>
            <w:tcW w:w="708" w:type="dxa"/>
          </w:tcPr>
          <w:p w14:paraId="0F636993" w14:textId="77777777" w:rsidR="00906CBA" w:rsidRPr="002E684F" w:rsidRDefault="00906CBA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2E684F">
              <w:rPr>
                <w:rFonts w:ascii="Open Sans" w:hAnsi="Open Sans" w:cs="Open Sans"/>
                <w:sz w:val="18"/>
                <w:szCs w:val="18"/>
              </w:rPr>
              <w:t>C</w:t>
            </w:r>
          </w:p>
        </w:tc>
        <w:tc>
          <w:tcPr>
            <w:tcW w:w="1276" w:type="dxa"/>
          </w:tcPr>
          <w:p w14:paraId="73D5E319" w14:textId="77777777" w:rsidR="00906CBA" w:rsidRPr="002E684F" w:rsidRDefault="00906CBA" w:rsidP="005F4914">
            <w:pPr>
              <w:rPr>
                <w:rStyle w:val="poleodsylacz"/>
                <w:rFonts w:ascii="Open Sans" w:hAnsi="Open Sans" w:cs="Open Sans"/>
              </w:rPr>
            </w:pPr>
            <w:r w:rsidRPr="002E684F">
              <w:rPr>
                <w:rStyle w:val="pole"/>
                <w:rFonts w:ascii="Open Sans" w:hAnsi="Open Sans" w:cs="Open Sans"/>
              </w:rPr>
              <w:t>ItemType</w:t>
            </w:r>
          </w:p>
        </w:tc>
        <w:tc>
          <w:tcPr>
            <w:tcW w:w="1276" w:type="dxa"/>
          </w:tcPr>
          <w:p w14:paraId="6F7626D9" w14:textId="77777777" w:rsidR="00906CBA" w:rsidRPr="002E684F" w:rsidRDefault="00906CBA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2E684F">
              <w:rPr>
                <w:rFonts w:ascii="Open Sans" w:hAnsi="Open Sans" w:cs="Open Sans"/>
                <w:sz w:val="18"/>
                <w:szCs w:val="18"/>
              </w:rPr>
              <w:t>0..99</w:t>
            </w:r>
          </w:p>
        </w:tc>
      </w:tr>
    </w:tbl>
    <w:p w14:paraId="65834061" w14:textId="2DF7E600" w:rsidR="00013FDD" w:rsidRDefault="00013FDD" w:rsidP="0007371F">
      <w:pPr>
        <w:rPr>
          <w:rFonts w:ascii="Open Sans" w:hAnsi="Open Sans" w:cs="Open Sans"/>
          <w:sz w:val="18"/>
          <w:szCs w:val="18"/>
        </w:rPr>
      </w:pPr>
    </w:p>
    <w:p w14:paraId="1A3F6212" w14:textId="23862D3C" w:rsidR="00013FDD" w:rsidRDefault="002E684F" w:rsidP="0007371F">
      <w:p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noProof/>
          <w:sz w:val="18"/>
          <w:szCs w:val="18"/>
        </w:rPr>
        <w:lastRenderedPageBreak/>
        <w:drawing>
          <wp:inline distT="0" distB="0" distL="0" distR="0" wp14:anchorId="6E7DC161" wp14:editId="6A7FE779">
            <wp:extent cx="5753100" cy="2362200"/>
            <wp:effectExtent l="19050" t="19050" r="19050" b="19050"/>
            <wp:docPr id="3" name="Obraz 3" descr="Struktura &lt;CalcAmountPayableType&gt;, Obliczenie wysokości podatku akcyzowego dla deklaracji AKC-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Struktura &lt;CalcAmountPayableType&gt;, Obliczenie wysokości podatku akcyzowego dla deklaracji AKC-E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62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0DECED1" w14:textId="77777777" w:rsidR="00013FDD" w:rsidRPr="00FF1F22" w:rsidRDefault="00013FDD" w:rsidP="0007371F">
      <w:pPr>
        <w:rPr>
          <w:rFonts w:ascii="Open Sans" w:hAnsi="Open Sans" w:cs="Open Sans"/>
          <w:sz w:val="18"/>
          <w:szCs w:val="18"/>
        </w:rPr>
      </w:pPr>
    </w:p>
    <w:p w14:paraId="22FA2380" w14:textId="68737508" w:rsidR="002E684F" w:rsidRPr="00F21376" w:rsidRDefault="002E684F" w:rsidP="002E684F">
      <w:pPr>
        <w:pStyle w:val="Legenda"/>
        <w:rPr>
          <w:rFonts w:ascii="Open Sans" w:eastAsia="Times New Roman" w:hAnsi="Open Sans" w:cs="Open Sans"/>
          <w:szCs w:val="18"/>
        </w:rPr>
      </w:pPr>
      <w:bookmarkStart w:id="111" w:name="_Toc93140896"/>
      <w:bookmarkStart w:id="112" w:name="_Toc94038288"/>
      <w:bookmarkStart w:id="113" w:name="_Toc95478516"/>
      <w:bookmarkStart w:id="114" w:name="_Toc97671126"/>
      <w:bookmarkStart w:id="115" w:name="_Toc98146996"/>
      <w:r w:rsidRPr="00F21376">
        <w:rPr>
          <w:rFonts w:ascii="Open Sans" w:hAnsi="Open Sans" w:cs="Open Sans"/>
          <w:szCs w:val="18"/>
        </w:rPr>
        <w:t xml:space="preserve">Rysunek </w:t>
      </w:r>
      <w:r w:rsidRPr="00F21376">
        <w:rPr>
          <w:rFonts w:ascii="Open Sans" w:hAnsi="Open Sans" w:cs="Open Sans"/>
          <w:szCs w:val="18"/>
        </w:rPr>
        <w:fldChar w:fldCharType="begin"/>
      </w:r>
      <w:r w:rsidRPr="00F21376">
        <w:rPr>
          <w:rFonts w:ascii="Open Sans" w:hAnsi="Open Sans" w:cs="Open Sans"/>
          <w:szCs w:val="18"/>
        </w:rPr>
        <w:instrText xml:space="preserve"> SEQ Rysunek \* ARABIC </w:instrText>
      </w:r>
      <w:r w:rsidRPr="00F21376">
        <w:rPr>
          <w:rFonts w:ascii="Open Sans" w:hAnsi="Open Sans" w:cs="Open Sans"/>
          <w:szCs w:val="18"/>
        </w:rPr>
        <w:fldChar w:fldCharType="separate"/>
      </w:r>
      <w:r w:rsidR="00BE592B">
        <w:rPr>
          <w:rFonts w:ascii="Open Sans" w:hAnsi="Open Sans" w:cs="Open Sans"/>
          <w:noProof/>
          <w:szCs w:val="18"/>
        </w:rPr>
        <w:t>3</w:t>
      </w:r>
      <w:r w:rsidRPr="00F21376">
        <w:rPr>
          <w:rFonts w:ascii="Open Sans" w:hAnsi="Open Sans" w:cs="Open Sans"/>
          <w:szCs w:val="18"/>
        </w:rPr>
        <w:fldChar w:fldCharType="end"/>
      </w:r>
      <w:r w:rsidRPr="00F21376">
        <w:rPr>
          <w:rFonts w:ascii="Open Sans" w:hAnsi="Open Sans" w:cs="Open Sans"/>
          <w:szCs w:val="18"/>
        </w:rPr>
        <w:t xml:space="preserve">. </w:t>
      </w:r>
      <w:bookmarkEnd w:id="111"/>
      <w:bookmarkEnd w:id="112"/>
      <w:bookmarkEnd w:id="113"/>
      <w:r w:rsidRPr="00F21376">
        <w:rPr>
          <w:rFonts w:ascii="Open Sans" w:hAnsi="Open Sans" w:cs="Open Sans"/>
          <w:szCs w:val="18"/>
        </w:rPr>
        <w:t>Struktura &lt;</w:t>
      </w:r>
      <w:proofErr w:type="spellStart"/>
      <w:r>
        <w:rPr>
          <w:rFonts w:ascii="Open Sans" w:hAnsi="Open Sans" w:cs="Open Sans"/>
          <w:szCs w:val="18"/>
        </w:rPr>
        <w:t>Cal</w:t>
      </w:r>
      <w:r w:rsidR="00B5269F">
        <w:rPr>
          <w:rFonts w:ascii="Open Sans" w:hAnsi="Open Sans" w:cs="Open Sans"/>
          <w:szCs w:val="18"/>
        </w:rPr>
        <w:t>cAmountPayableType</w:t>
      </w:r>
      <w:proofErr w:type="spellEnd"/>
      <w:r w:rsidR="00B5269F">
        <w:rPr>
          <w:rFonts w:ascii="Open Sans" w:hAnsi="Open Sans" w:cs="Open Sans"/>
          <w:szCs w:val="18"/>
        </w:rPr>
        <w:t>&gt;</w:t>
      </w:r>
      <w:r w:rsidRPr="00F21376">
        <w:rPr>
          <w:rFonts w:ascii="Open Sans" w:hAnsi="Open Sans" w:cs="Open Sans"/>
          <w:szCs w:val="18"/>
          <w:lang w:eastAsia="pl-PL"/>
        </w:rPr>
        <w:t xml:space="preserve">, </w:t>
      </w:r>
      <w:r w:rsidRPr="00F21376">
        <w:rPr>
          <w:rFonts w:ascii="Open Sans" w:eastAsia="Times New Roman" w:hAnsi="Open Sans" w:cs="Open Sans"/>
          <w:szCs w:val="18"/>
        </w:rPr>
        <w:t>Obliczenie wysokości podatku akcyzowego dla deklaracji AKC-</w:t>
      </w:r>
      <w:bookmarkEnd w:id="114"/>
      <w:r w:rsidR="00B5269F">
        <w:rPr>
          <w:rFonts w:ascii="Open Sans" w:eastAsia="Times New Roman" w:hAnsi="Open Sans" w:cs="Open Sans"/>
          <w:szCs w:val="18"/>
        </w:rPr>
        <w:t>EN</w:t>
      </w:r>
      <w:bookmarkEnd w:id="115"/>
    </w:p>
    <w:p w14:paraId="7130AA22" w14:textId="77777777" w:rsidR="002E684F" w:rsidRPr="00F21376" w:rsidRDefault="002E684F" w:rsidP="002E684F">
      <w:pPr>
        <w:rPr>
          <w:rFonts w:ascii="Open Sans" w:hAnsi="Open Sans" w:cs="Open Sans"/>
        </w:rPr>
      </w:pPr>
    </w:p>
    <w:p w14:paraId="72FBC2E0" w14:textId="77DCF397" w:rsidR="002E684F" w:rsidRPr="00F21376" w:rsidRDefault="002E684F" w:rsidP="002E684F">
      <w:pPr>
        <w:pStyle w:val="Z2PodpisRysunkuTabeli"/>
        <w:rPr>
          <w:rFonts w:ascii="Open Sans" w:hAnsi="Open Sans" w:cs="Open Sans"/>
          <w:szCs w:val="18"/>
        </w:rPr>
      </w:pPr>
      <w:bookmarkStart w:id="116" w:name="_Toc93140930"/>
      <w:bookmarkStart w:id="117" w:name="_Toc94038285"/>
      <w:bookmarkStart w:id="118" w:name="_Toc95478511"/>
      <w:bookmarkStart w:id="119" w:name="_Toc97671122"/>
      <w:bookmarkStart w:id="120" w:name="_Toc98146897"/>
      <w:r w:rsidRPr="00F21376">
        <w:rPr>
          <w:rFonts w:ascii="Open Sans" w:hAnsi="Open Sans" w:cs="Open Sans"/>
          <w:szCs w:val="18"/>
        </w:rPr>
        <w:t xml:space="preserve">Tabela </w:t>
      </w:r>
      <w:r w:rsidRPr="00F21376">
        <w:rPr>
          <w:rFonts w:ascii="Open Sans" w:hAnsi="Open Sans" w:cs="Open Sans"/>
          <w:szCs w:val="18"/>
        </w:rPr>
        <w:fldChar w:fldCharType="begin"/>
      </w:r>
      <w:r w:rsidRPr="00F21376">
        <w:rPr>
          <w:rFonts w:ascii="Open Sans" w:hAnsi="Open Sans" w:cs="Open Sans"/>
          <w:szCs w:val="18"/>
        </w:rPr>
        <w:instrText xml:space="preserve"> SEQ Tabela \* ARABIC </w:instrText>
      </w:r>
      <w:r w:rsidRPr="00F21376">
        <w:rPr>
          <w:rFonts w:ascii="Open Sans" w:hAnsi="Open Sans" w:cs="Open Sans"/>
          <w:szCs w:val="18"/>
        </w:rPr>
        <w:fldChar w:fldCharType="separate"/>
      </w:r>
      <w:r w:rsidR="00BE592B">
        <w:rPr>
          <w:rFonts w:ascii="Open Sans" w:hAnsi="Open Sans" w:cs="Open Sans"/>
          <w:noProof/>
          <w:szCs w:val="18"/>
        </w:rPr>
        <w:t>13</w:t>
      </w:r>
      <w:r w:rsidRPr="00F21376">
        <w:rPr>
          <w:rFonts w:ascii="Open Sans" w:hAnsi="Open Sans" w:cs="Open Sans"/>
          <w:szCs w:val="18"/>
        </w:rPr>
        <w:fldChar w:fldCharType="end"/>
      </w:r>
      <w:r w:rsidRPr="00F21376">
        <w:rPr>
          <w:rFonts w:ascii="Open Sans" w:hAnsi="Open Sans" w:cs="Open Sans"/>
          <w:szCs w:val="18"/>
        </w:rPr>
        <w:t>. Struktura &lt;</w:t>
      </w:r>
      <w:proofErr w:type="spellStart"/>
      <w:r w:rsidRPr="00F21376">
        <w:rPr>
          <w:rFonts w:ascii="Open Sans" w:hAnsi="Open Sans" w:cs="Open Sans"/>
          <w:szCs w:val="18"/>
        </w:rPr>
        <w:t>Item</w:t>
      </w:r>
      <w:r w:rsidRPr="00F21376">
        <w:rPr>
          <w:rFonts w:ascii="Open Sans" w:hAnsi="Open Sans" w:cs="Open Sans"/>
          <w:color w:val="000000"/>
          <w:szCs w:val="18"/>
          <w:lang w:eastAsia="pl-PL"/>
        </w:rPr>
        <w:t>Type</w:t>
      </w:r>
      <w:proofErr w:type="spellEnd"/>
      <w:r w:rsidRPr="00F21376">
        <w:rPr>
          <w:rFonts w:ascii="Open Sans" w:hAnsi="Open Sans" w:cs="Open Sans"/>
          <w:color w:val="000000"/>
          <w:szCs w:val="18"/>
          <w:lang w:eastAsia="pl-PL"/>
        </w:rPr>
        <w:t xml:space="preserve">&gt;, </w:t>
      </w:r>
      <w:r w:rsidRPr="00F21376">
        <w:rPr>
          <w:rFonts w:ascii="Open Sans" w:hAnsi="Open Sans" w:cs="Open Sans"/>
          <w:color w:val="000000"/>
          <w:szCs w:val="18"/>
          <w:highlight w:val="white"/>
          <w:lang w:eastAsia="pl-PL"/>
        </w:rPr>
        <w:t xml:space="preserve">Obliczenie wysokości podatku akcyzowego </w:t>
      </w:r>
      <w:r w:rsidRPr="00F21376">
        <w:rPr>
          <w:rFonts w:ascii="Open Sans" w:eastAsia="Times New Roman" w:hAnsi="Open Sans" w:cs="Open Sans"/>
          <w:szCs w:val="18"/>
        </w:rPr>
        <w:t xml:space="preserve">dla deklaracji </w:t>
      </w:r>
      <w:bookmarkEnd w:id="116"/>
      <w:r w:rsidRPr="00F21376">
        <w:rPr>
          <w:rFonts w:ascii="Open Sans" w:hAnsi="Open Sans" w:cs="Open Sans"/>
          <w:szCs w:val="18"/>
        </w:rPr>
        <w:t>AKC-</w:t>
      </w:r>
      <w:bookmarkEnd w:id="117"/>
      <w:bookmarkEnd w:id="118"/>
      <w:bookmarkEnd w:id="119"/>
      <w:r w:rsidR="00B5269F">
        <w:rPr>
          <w:rFonts w:ascii="Open Sans" w:hAnsi="Open Sans" w:cs="Open Sans"/>
          <w:szCs w:val="18"/>
        </w:rPr>
        <w:t>EN</w:t>
      </w:r>
      <w:bookmarkEnd w:id="120"/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2122"/>
        <w:gridCol w:w="2992"/>
        <w:gridCol w:w="644"/>
        <w:gridCol w:w="2103"/>
        <w:gridCol w:w="1193"/>
      </w:tblGrid>
      <w:tr w:rsidR="00B5269F" w:rsidRPr="00F6679A" w14:paraId="070B2D65" w14:textId="77777777" w:rsidTr="005F4914">
        <w:trPr>
          <w:trHeight w:val="213"/>
        </w:trPr>
        <w:tc>
          <w:tcPr>
            <w:tcW w:w="2122" w:type="dxa"/>
            <w:shd w:val="clear" w:color="auto" w:fill="D9D9D9" w:themeFill="background1" w:themeFillShade="D9"/>
          </w:tcPr>
          <w:p w14:paraId="3A94C224" w14:textId="77777777" w:rsidR="00B5269F" w:rsidRPr="00F6679A" w:rsidRDefault="00B5269F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6679A">
              <w:rPr>
                <w:rStyle w:val="polegwne"/>
                <w:rFonts w:ascii="Open Sans" w:hAnsi="Open Sans" w:cs="Open Sans"/>
              </w:rPr>
              <w:t>ItemType</w:t>
            </w:r>
          </w:p>
        </w:tc>
        <w:tc>
          <w:tcPr>
            <w:tcW w:w="2992" w:type="dxa"/>
            <w:shd w:val="clear" w:color="auto" w:fill="D9D9D9" w:themeFill="background1" w:themeFillShade="D9"/>
          </w:tcPr>
          <w:p w14:paraId="77E8B9E3" w14:textId="77777777" w:rsidR="00B5269F" w:rsidRPr="00F6679A" w:rsidRDefault="00B5269F" w:rsidP="005F491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4" w:type="dxa"/>
            <w:shd w:val="clear" w:color="auto" w:fill="D9D9D9" w:themeFill="background1" w:themeFillShade="D9"/>
          </w:tcPr>
          <w:p w14:paraId="36303F5D" w14:textId="77777777" w:rsidR="00B5269F" w:rsidRPr="00F6679A" w:rsidRDefault="00B5269F" w:rsidP="005F491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03" w:type="dxa"/>
            <w:shd w:val="clear" w:color="auto" w:fill="D9D9D9" w:themeFill="background1" w:themeFillShade="D9"/>
          </w:tcPr>
          <w:p w14:paraId="73FB9D09" w14:textId="77777777" w:rsidR="00B5269F" w:rsidRPr="00F6679A" w:rsidRDefault="00B5269F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93" w:type="dxa"/>
            <w:shd w:val="clear" w:color="auto" w:fill="D9D9D9" w:themeFill="background1" w:themeFillShade="D9"/>
          </w:tcPr>
          <w:p w14:paraId="16C462B3" w14:textId="77777777" w:rsidR="00B5269F" w:rsidRPr="00F6679A" w:rsidRDefault="00B5269F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B5269F" w:rsidRPr="00F6679A" w14:paraId="47481F69" w14:textId="77777777" w:rsidTr="005F4914">
        <w:trPr>
          <w:trHeight w:val="213"/>
        </w:trPr>
        <w:tc>
          <w:tcPr>
            <w:tcW w:w="2122" w:type="dxa"/>
            <w:shd w:val="clear" w:color="auto" w:fill="D9D9D9" w:themeFill="background1" w:themeFillShade="D9"/>
          </w:tcPr>
          <w:p w14:paraId="52D9304A" w14:textId="77777777" w:rsidR="00B5269F" w:rsidRPr="00F6679A" w:rsidRDefault="00B5269F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6679A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992" w:type="dxa"/>
            <w:shd w:val="clear" w:color="auto" w:fill="D9D9D9" w:themeFill="background1" w:themeFillShade="D9"/>
          </w:tcPr>
          <w:p w14:paraId="711E745A" w14:textId="77777777" w:rsidR="00B5269F" w:rsidRPr="00F6679A" w:rsidRDefault="00B5269F" w:rsidP="005F491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6679A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644" w:type="dxa"/>
            <w:shd w:val="clear" w:color="auto" w:fill="D9D9D9" w:themeFill="background1" w:themeFillShade="D9"/>
          </w:tcPr>
          <w:p w14:paraId="386288FF" w14:textId="77777777" w:rsidR="00B5269F" w:rsidRPr="00F6679A" w:rsidRDefault="00B5269F" w:rsidP="005F491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6679A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03" w:type="dxa"/>
            <w:shd w:val="clear" w:color="auto" w:fill="D9D9D9" w:themeFill="background1" w:themeFillShade="D9"/>
          </w:tcPr>
          <w:p w14:paraId="372E727B" w14:textId="77777777" w:rsidR="00B5269F" w:rsidRPr="00F6679A" w:rsidRDefault="00B5269F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6679A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3" w:type="dxa"/>
            <w:shd w:val="clear" w:color="auto" w:fill="D9D9D9" w:themeFill="background1" w:themeFillShade="D9"/>
          </w:tcPr>
          <w:p w14:paraId="0BEABC57" w14:textId="77777777" w:rsidR="00B5269F" w:rsidRPr="00F6679A" w:rsidRDefault="00B5269F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6679A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B5269F" w:rsidRPr="00F6679A" w14:paraId="634DA953" w14:textId="77777777" w:rsidTr="005F4914">
        <w:trPr>
          <w:trHeight w:val="213"/>
        </w:trPr>
        <w:tc>
          <w:tcPr>
            <w:tcW w:w="2122" w:type="dxa"/>
          </w:tcPr>
          <w:p w14:paraId="34E9D5C3" w14:textId="77777777" w:rsidR="00B5269F" w:rsidRPr="00F6679A" w:rsidRDefault="00B5269F" w:rsidP="005F4914">
            <w:pPr>
              <w:rPr>
                <w:rStyle w:val="pole"/>
                <w:rFonts w:ascii="Open Sans" w:hAnsi="Open Sans" w:cs="Open Sans"/>
              </w:rPr>
            </w:pPr>
            <w:r w:rsidRPr="00F6679A">
              <w:rPr>
                <w:rStyle w:val="pole"/>
                <w:rFonts w:ascii="Open Sans" w:hAnsi="Open Sans" w:cs="Open Sans"/>
              </w:rPr>
              <w:t>id</w:t>
            </w:r>
          </w:p>
        </w:tc>
        <w:tc>
          <w:tcPr>
            <w:tcW w:w="2992" w:type="dxa"/>
          </w:tcPr>
          <w:p w14:paraId="09BA72C9" w14:textId="77777777" w:rsidR="00B5269F" w:rsidRPr="00F6679A" w:rsidRDefault="00B5269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6679A">
              <w:rPr>
                <w:rFonts w:ascii="Open Sans" w:hAnsi="Open Sans" w:cs="Open Sans"/>
                <w:sz w:val="18"/>
                <w:szCs w:val="18"/>
              </w:rPr>
              <w:t>Liczba porządkowa.</w:t>
            </w:r>
          </w:p>
        </w:tc>
        <w:tc>
          <w:tcPr>
            <w:tcW w:w="644" w:type="dxa"/>
          </w:tcPr>
          <w:p w14:paraId="50D22D6F" w14:textId="77777777" w:rsidR="00B5269F" w:rsidRPr="00F6679A" w:rsidRDefault="00B5269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F6679A">
              <w:rPr>
                <w:rFonts w:ascii="Open Sans" w:hAnsi="Open Sans" w:cs="Open Sans"/>
                <w:sz w:val="18"/>
                <w:szCs w:val="18"/>
              </w:rPr>
              <w:t>C.a</w:t>
            </w:r>
            <w:proofErr w:type="spellEnd"/>
          </w:p>
        </w:tc>
        <w:tc>
          <w:tcPr>
            <w:tcW w:w="2103" w:type="dxa"/>
          </w:tcPr>
          <w:p w14:paraId="2A25DFCE" w14:textId="77777777" w:rsidR="00B5269F" w:rsidRPr="00F6679A" w:rsidRDefault="00B5269F" w:rsidP="005F4914">
            <w:pPr>
              <w:rPr>
                <w:rStyle w:val="pole"/>
                <w:rFonts w:ascii="Open Sans" w:hAnsi="Open Sans" w:cs="Open Sans"/>
              </w:rPr>
            </w:pPr>
            <w:r w:rsidRPr="00F6679A">
              <w:rPr>
                <w:rStyle w:val="pole"/>
                <w:rFonts w:ascii="Open Sans" w:hAnsi="Open Sans" w:cs="Open Sans"/>
              </w:rPr>
              <w:t>ZNumeric</w:t>
            </w:r>
          </w:p>
        </w:tc>
        <w:tc>
          <w:tcPr>
            <w:tcW w:w="1193" w:type="dxa"/>
          </w:tcPr>
          <w:p w14:paraId="0A07AB92" w14:textId="77777777" w:rsidR="00B5269F" w:rsidRPr="00F6679A" w:rsidRDefault="00B5269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6679A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B5269F" w:rsidRPr="00F6679A" w14:paraId="27343C81" w14:textId="77777777" w:rsidTr="005F4914">
        <w:trPr>
          <w:trHeight w:val="213"/>
        </w:trPr>
        <w:tc>
          <w:tcPr>
            <w:tcW w:w="2122" w:type="dxa"/>
          </w:tcPr>
          <w:p w14:paraId="62365B5F" w14:textId="77777777" w:rsidR="00B5269F" w:rsidRPr="00F6679A" w:rsidRDefault="00B5269F" w:rsidP="005F4914">
            <w:pPr>
              <w:rPr>
                <w:rStyle w:val="pole"/>
                <w:rFonts w:ascii="Open Sans" w:hAnsi="Open Sans" w:cs="Open Sans"/>
              </w:rPr>
            </w:pPr>
            <w:r w:rsidRPr="00F6679A">
              <w:rPr>
                <w:rStyle w:val="pole"/>
                <w:rFonts w:ascii="Open Sans" w:hAnsi="Open Sans" w:cs="Open Sans"/>
              </w:rPr>
              <w:t>codeCN</w:t>
            </w:r>
          </w:p>
        </w:tc>
        <w:tc>
          <w:tcPr>
            <w:tcW w:w="2992" w:type="dxa"/>
          </w:tcPr>
          <w:p w14:paraId="5A5C2DBE" w14:textId="24AEA172" w:rsidR="00B5269F" w:rsidRPr="00F6679A" w:rsidRDefault="00625DD3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6679A">
              <w:rPr>
                <w:rFonts w:ascii="Open Sans" w:hAnsi="Open Sans" w:cs="Open Sans"/>
                <w:sz w:val="18"/>
                <w:szCs w:val="18"/>
              </w:rPr>
              <w:t>Ośmiocyfrowy kod CN</w:t>
            </w:r>
          </w:p>
        </w:tc>
        <w:tc>
          <w:tcPr>
            <w:tcW w:w="644" w:type="dxa"/>
          </w:tcPr>
          <w:p w14:paraId="1D53B0E3" w14:textId="41EA7C39" w:rsidR="00B5269F" w:rsidRPr="00F6679A" w:rsidRDefault="00B5269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F6679A">
              <w:rPr>
                <w:rFonts w:ascii="Open Sans" w:hAnsi="Open Sans" w:cs="Open Sans"/>
                <w:sz w:val="18"/>
                <w:szCs w:val="18"/>
              </w:rPr>
              <w:t>C.</w:t>
            </w:r>
            <w:r w:rsidR="00F6679A" w:rsidRPr="00F6679A">
              <w:rPr>
                <w:rFonts w:ascii="Open Sans" w:hAnsi="Open Sans" w:cs="Open Sans"/>
                <w:sz w:val="18"/>
                <w:szCs w:val="18"/>
              </w:rPr>
              <w:t>b</w:t>
            </w:r>
            <w:proofErr w:type="spellEnd"/>
          </w:p>
        </w:tc>
        <w:tc>
          <w:tcPr>
            <w:tcW w:w="2103" w:type="dxa"/>
          </w:tcPr>
          <w:p w14:paraId="2EB5A64B" w14:textId="77777777" w:rsidR="00B5269F" w:rsidRPr="00F6679A" w:rsidRDefault="00B5269F" w:rsidP="005F4914">
            <w:pPr>
              <w:rPr>
                <w:rStyle w:val="pole"/>
                <w:rFonts w:ascii="Open Sans" w:hAnsi="Open Sans" w:cs="Open Sans"/>
              </w:rPr>
            </w:pPr>
            <w:r w:rsidRPr="00F6679A">
              <w:rPr>
                <w:rStyle w:val="pole"/>
                <w:rFonts w:ascii="Open Sans" w:hAnsi="Open Sans" w:cs="Open Sans"/>
              </w:rPr>
              <w:t>ZCodeCN</w:t>
            </w:r>
          </w:p>
        </w:tc>
        <w:tc>
          <w:tcPr>
            <w:tcW w:w="1193" w:type="dxa"/>
          </w:tcPr>
          <w:p w14:paraId="09B95D12" w14:textId="77777777" w:rsidR="00B5269F" w:rsidRPr="00F6679A" w:rsidRDefault="00B5269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6679A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B5269F" w:rsidRPr="00F6679A" w14:paraId="0DC9FB71" w14:textId="77777777" w:rsidTr="005F4914">
        <w:trPr>
          <w:trHeight w:val="213"/>
        </w:trPr>
        <w:tc>
          <w:tcPr>
            <w:tcW w:w="2122" w:type="dxa"/>
          </w:tcPr>
          <w:p w14:paraId="1A01E6D9" w14:textId="77777777" w:rsidR="00B5269F" w:rsidRPr="00F6679A" w:rsidRDefault="00B5269F" w:rsidP="005F4914">
            <w:pPr>
              <w:rPr>
                <w:rStyle w:val="pole"/>
                <w:rFonts w:ascii="Open Sans" w:hAnsi="Open Sans" w:cs="Open Sans"/>
              </w:rPr>
            </w:pPr>
            <w:bookmarkStart w:id="121" w:name="numberOfGoodsJ"/>
            <w:r w:rsidRPr="00F6679A">
              <w:rPr>
                <w:rStyle w:val="pole"/>
                <w:rFonts w:ascii="Open Sans" w:hAnsi="Open Sans" w:cs="Open Sans"/>
              </w:rPr>
              <w:t>numberOfGoods</w:t>
            </w:r>
            <w:bookmarkEnd w:id="121"/>
          </w:p>
        </w:tc>
        <w:tc>
          <w:tcPr>
            <w:tcW w:w="2992" w:type="dxa"/>
          </w:tcPr>
          <w:p w14:paraId="5601DF55" w14:textId="23B85843" w:rsidR="00B5269F" w:rsidRPr="00F6679A" w:rsidRDefault="00625DD3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6679A">
              <w:rPr>
                <w:rFonts w:ascii="Open Sans" w:hAnsi="Open Sans" w:cs="Open Sans"/>
                <w:sz w:val="18"/>
                <w:szCs w:val="18"/>
              </w:rPr>
              <w:t>Ilość energii elektrycznej w MWh (z dokładnością do trzech miejsc po przecinku)</w:t>
            </w:r>
          </w:p>
        </w:tc>
        <w:tc>
          <w:tcPr>
            <w:tcW w:w="644" w:type="dxa"/>
          </w:tcPr>
          <w:p w14:paraId="20E1AB2E" w14:textId="02BC8D25" w:rsidR="00B5269F" w:rsidRPr="00F6679A" w:rsidRDefault="00B5269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F6679A">
              <w:rPr>
                <w:rFonts w:ascii="Open Sans" w:hAnsi="Open Sans" w:cs="Open Sans"/>
                <w:sz w:val="18"/>
                <w:szCs w:val="18"/>
              </w:rPr>
              <w:t>C.</w:t>
            </w:r>
            <w:r w:rsidR="00F6679A" w:rsidRPr="00F6679A">
              <w:rPr>
                <w:rFonts w:ascii="Open Sans" w:hAnsi="Open Sans" w:cs="Open Sans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2103" w:type="dxa"/>
          </w:tcPr>
          <w:p w14:paraId="0C70BB63" w14:textId="77777777" w:rsidR="00B5269F" w:rsidRPr="00F6679A" w:rsidRDefault="00B5269F" w:rsidP="005F4914">
            <w:pPr>
              <w:rPr>
                <w:rStyle w:val="pole"/>
                <w:rFonts w:ascii="Open Sans" w:hAnsi="Open Sans" w:cs="Open Sans"/>
              </w:rPr>
            </w:pPr>
            <w:r w:rsidRPr="00F6679A">
              <w:rPr>
                <w:rStyle w:val="pole"/>
                <w:rFonts w:ascii="Open Sans" w:hAnsi="Open Sans" w:cs="Open Sans"/>
              </w:rPr>
              <w:t>ZAmountE</w:t>
            </w:r>
          </w:p>
        </w:tc>
        <w:tc>
          <w:tcPr>
            <w:tcW w:w="1193" w:type="dxa"/>
          </w:tcPr>
          <w:p w14:paraId="5BD176DE" w14:textId="77777777" w:rsidR="00B5269F" w:rsidRPr="00F6679A" w:rsidRDefault="00B5269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6679A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B5269F" w:rsidRPr="00F6679A" w14:paraId="2F80BE4B" w14:textId="77777777" w:rsidTr="005F4914">
        <w:trPr>
          <w:trHeight w:val="213"/>
        </w:trPr>
        <w:tc>
          <w:tcPr>
            <w:tcW w:w="2122" w:type="dxa"/>
          </w:tcPr>
          <w:p w14:paraId="18BFDAE5" w14:textId="77777777" w:rsidR="00B5269F" w:rsidRPr="00F6679A" w:rsidRDefault="00B5269F" w:rsidP="005F4914">
            <w:pPr>
              <w:rPr>
                <w:rStyle w:val="pole"/>
                <w:rFonts w:ascii="Open Sans" w:hAnsi="Open Sans" w:cs="Open Sans"/>
              </w:rPr>
            </w:pPr>
            <w:r w:rsidRPr="00F6679A">
              <w:rPr>
                <w:rStyle w:val="pole"/>
                <w:rFonts w:ascii="Open Sans" w:hAnsi="Open Sans" w:cs="Open Sans"/>
              </w:rPr>
              <w:t>taxRate</w:t>
            </w:r>
          </w:p>
        </w:tc>
        <w:tc>
          <w:tcPr>
            <w:tcW w:w="2992" w:type="dxa"/>
          </w:tcPr>
          <w:p w14:paraId="133D498D" w14:textId="1776F6B8" w:rsidR="00B5269F" w:rsidRPr="00F6679A" w:rsidRDefault="00625DD3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6679A">
              <w:rPr>
                <w:rFonts w:ascii="Open Sans" w:hAnsi="Open Sans" w:cs="Open Sans"/>
                <w:sz w:val="18"/>
                <w:szCs w:val="18"/>
              </w:rPr>
              <w:t>Stawka podatku akcyzowego (w zł/MWh)</w:t>
            </w:r>
          </w:p>
        </w:tc>
        <w:tc>
          <w:tcPr>
            <w:tcW w:w="644" w:type="dxa"/>
          </w:tcPr>
          <w:p w14:paraId="313B6F34" w14:textId="77777777" w:rsidR="00B5269F" w:rsidRPr="00F6679A" w:rsidRDefault="00B5269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F6679A">
              <w:rPr>
                <w:rFonts w:ascii="Open Sans" w:hAnsi="Open Sans" w:cs="Open Sans"/>
                <w:sz w:val="18"/>
                <w:szCs w:val="18"/>
              </w:rPr>
              <w:t>C.f</w:t>
            </w:r>
            <w:proofErr w:type="spellEnd"/>
          </w:p>
        </w:tc>
        <w:tc>
          <w:tcPr>
            <w:tcW w:w="2103" w:type="dxa"/>
          </w:tcPr>
          <w:p w14:paraId="5025F495" w14:textId="77777777" w:rsidR="00B5269F" w:rsidRPr="00F6679A" w:rsidRDefault="00B5269F" w:rsidP="005F4914">
            <w:pPr>
              <w:rPr>
                <w:rStyle w:val="pole"/>
                <w:rFonts w:ascii="Open Sans" w:hAnsi="Open Sans" w:cs="Open Sans"/>
              </w:rPr>
            </w:pPr>
            <w:r w:rsidRPr="00F6679A">
              <w:rPr>
                <w:rStyle w:val="pole"/>
                <w:rFonts w:ascii="Open Sans" w:hAnsi="Open Sans" w:cs="Open Sans"/>
              </w:rPr>
              <w:t>ZAmountC</w:t>
            </w:r>
          </w:p>
        </w:tc>
        <w:tc>
          <w:tcPr>
            <w:tcW w:w="1193" w:type="dxa"/>
          </w:tcPr>
          <w:p w14:paraId="5B24D809" w14:textId="77777777" w:rsidR="00B5269F" w:rsidRPr="00F6679A" w:rsidRDefault="00B5269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6679A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B5269F" w:rsidRPr="00F6679A" w14:paraId="2802F5BA" w14:textId="77777777" w:rsidTr="005F4914">
        <w:trPr>
          <w:trHeight w:val="213"/>
        </w:trPr>
        <w:tc>
          <w:tcPr>
            <w:tcW w:w="2122" w:type="dxa"/>
          </w:tcPr>
          <w:p w14:paraId="791101BC" w14:textId="77777777" w:rsidR="00B5269F" w:rsidRPr="00F6679A" w:rsidRDefault="00B5269F" w:rsidP="005F4914">
            <w:pPr>
              <w:rPr>
                <w:rStyle w:val="pole"/>
                <w:rFonts w:ascii="Open Sans" w:hAnsi="Open Sans" w:cs="Open Sans"/>
              </w:rPr>
            </w:pPr>
            <w:r w:rsidRPr="00F6679A">
              <w:rPr>
                <w:rStyle w:val="pole"/>
                <w:rFonts w:ascii="Open Sans" w:hAnsi="Open Sans" w:cs="Open Sans"/>
              </w:rPr>
              <w:t>fromIsztar</w:t>
            </w:r>
          </w:p>
        </w:tc>
        <w:tc>
          <w:tcPr>
            <w:tcW w:w="2992" w:type="dxa"/>
          </w:tcPr>
          <w:p w14:paraId="1C7C75DF" w14:textId="77777777" w:rsidR="00B5269F" w:rsidRPr="00F6679A" w:rsidRDefault="00B5269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6679A">
              <w:rPr>
                <w:rFonts w:ascii="Open Sans" w:hAnsi="Open Sans" w:cs="Open Sans"/>
                <w:sz w:val="18"/>
                <w:szCs w:val="18"/>
              </w:rPr>
              <w:t>Czy stawka podatku akcyzowego jest pobrana z Systemu ISZTAR.</w:t>
            </w:r>
          </w:p>
        </w:tc>
        <w:tc>
          <w:tcPr>
            <w:tcW w:w="644" w:type="dxa"/>
          </w:tcPr>
          <w:p w14:paraId="6DC2A721" w14:textId="77777777" w:rsidR="00B5269F" w:rsidRPr="00F6679A" w:rsidRDefault="00B5269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6679A">
              <w:rPr>
                <w:rFonts w:ascii="Open Sans" w:hAnsi="Open Sans" w:cs="Open Sans"/>
                <w:sz w:val="18"/>
                <w:szCs w:val="18"/>
              </w:rPr>
              <w:t>-</w:t>
            </w:r>
          </w:p>
        </w:tc>
        <w:tc>
          <w:tcPr>
            <w:tcW w:w="2103" w:type="dxa"/>
          </w:tcPr>
          <w:p w14:paraId="5F9282E4" w14:textId="77777777" w:rsidR="00B5269F" w:rsidRPr="00F6679A" w:rsidRDefault="00B5269F" w:rsidP="005F4914">
            <w:pPr>
              <w:tabs>
                <w:tab w:val="right" w:pos="2511"/>
              </w:tabs>
              <w:rPr>
                <w:rStyle w:val="pole"/>
                <w:rFonts w:ascii="Open Sans" w:hAnsi="Open Sans" w:cs="Open Sans"/>
              </w:rPr>
            </w:pPr>
            <w:r w:rsidRPr="00F6679A">
              <w:rPr>
                <w:rStyle w:val="pole"/>
                <w:rFonts w:ascii="Open Sans" w:hAnsi="Open Sans" w:cs="Open Sans"/>
              </w:rPr>
              <w:t>boolean</w:t>
            </w:r>
          </w:p>
        </w:tc>
        <w:tc>
          <w:tcPr>
            <w:tcW w:w="1193" w:type="dxa"/>
          </w:tcPr>
          <w:p w14:paraId="12B43FDE" w14:textId="77777777" w:rsidR="00B5269F" w:rsidRPr="00F6679A" w:rsidRDefault="00B5269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6679A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B5269F" w:rsidRPr="00F6679A" w14:paraId="4A87D2BB" w14:textId="77777777" w:rsidTr="005F4914">
        <w:trPr>
          <w:trHeight w:val="604"/>
        </w:trPr>
        <w:tc>
          <w:tcPr>
            <w:tcW w:w="2122" w:type="dxa"/>
          </w:tcPr>
          <w:p w14:paraId="14999E64" w14:textId="77777777" w:rsidR="00B5269F" w:rsidRPr="00F6679A" w:rsidRDefault="00B5269F" w:rsidP="005F4914">
            <w:pPr>
              <w:rPr>
                <w:rStyle w:val="pole"/>
                <w:rFonts w:ascii="Open Sans" w:hAnsi="Open Sans" w:cs="Open Sans"/>
              </w:rPr>
            </w:pPr>
            <w:r w:rsidRPr="00F6679A">
              <w:rPr>
                <w:rStyle w:val="pole"/>
                <w:rFonts w:ascii="Open Sans" w:hAnsi="Open Sans" w:cs="Open Sans"/>
              </w:rPr>
              <w:t>amountOfTax</w:t>
            </w:r>
          </w:p>
        </w:tc>
        <w:tc>
          <w:tcPr>
            <w:tcW w:w="2992" w:type="dxa"/>
          </w:tcPr>
          <w:p w14:paraId="645E102F" w14:textId="77777777" w:rsidR="00B5269F" w:rsidRPr="00F6679A" w:rsidRDefault="00B5269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6679A">
              <w:rPr>
                <w:rFonts w:ascii="Open Sans" w:hAnsi="Open Sans" w:cs="Open Sans"/>
                <w:sz w:val="18"/>
                <w:szCs w:val="18"/>
              </w:rPr>
              <w:t>Podatek akcyzowy</w:t>
            </w:r>
          </w:p>
        </w:tc>
        <w:tc>
          <w:tcPr>
            <w:tcW w:w="644" w:type="dxa"/>
          </w:tcPr>
          <w:p w14:paraId="079FBB36" w14:textId="77777777" w:rsidR="00B5269F" w:rsidRPr="00F6679A" w:rsidRDefault="00B5269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F6679A">
              <w:rPr>
                <w:rFonts w:ascii="Open Sans" w:hAnsi="Open Sans" w:cs="Open Sans"/>
                <w:sz w:val="18"/>
                <w:szCs w:val="18"/>
              </w:rPr>
              <w:t>C.g</w:t>
            </w:r>
            <w:proofErr w:type="spellEnd"/>
          </w:p>
        </w:tc>
        <w:tc>
          <w:tcPr>
            <w:tcW w:w="2103" w:type="dxa"/>
          </w:tcPr>
          <w:p w14:paraId="767B196A" w14:textId="785CCD77" w:rsidR="00B5269F" w:rsidRPr="00BE592B" w:rsidRDefault="00B5269F" w:rsidP="005F4914">
            <w:pPr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F6679A">
              <w:rPr>
                <w:rStyle w:val="pole"/>
                <w:rFonts w:ascii="Open Sans" w:hAnsi="Open Sans" w:cs="Open Sans"/>
              </w:rPr>
              <w:t>ZAmountP</w:t>
            </w:r>
          </w:p>
        </w:tc>
        <w:tc>
          <w:tcPr>
            <w:tcW w:w="1193" w:type="dxa"/>
          </w:tcPr>
          <w:p w14:paraId="6B8AE533" w14:textId="77777777" w:rsidR="00B5269F" w:rsidRPr="00F6679A" w:rsidRDefault="00B5269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6679A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B5269F" w:rsidRPr="00F6679A" w14:paraId="6C0E143C" w14:textId="77777777" w:rsidTr="005F4914">
        <w:trPr>
          <w:trHeight w:val="570"/>
        </w:trPr>
        <w:tc>
          <w:tcPr>
            <w:tcW w:w="2122" w:type="dxa"/>
          </w:tcPr>
          <w:p w14:paraId="57AC3DDA" w14:textId="77777777" w:rsidR="00B5269F" w:rsidRPr="00F6679A" w:rsidRDefault="00B5269F" w:rsidP="005F4914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F6679A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exemptionFromExciseDuty</w:t>
            </w:r>
            <w:proofErr w:type="spellEnd"/>
          </w:p>
        </w:tc>
        <w:tc>
          <w:tcPr>
            <w:tcW w:w="2992" w:type="dxa"/>
          </w:tcPr>
          <w:p w14:paraId="05CDBFF2" w14:textId="77777777" w:rsidR="00B5269F" w:rsidRPr="00F6679A" w:rsidRDefault="00B5269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6679A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Zwolnienie od podatku akcyzowego.</w:t>
            </w:r>
          </w:p>
        </w:tc>
        <w:tc>
          <w:tcPr>
            <w:tcW w:w="644" w:type="dxa"/>
          </w:tcPr>
          <w:p w14:paraId="41496208" w14:textId="77777777" w:rsidR="00B5269F" w:rsidRPr="00F6679A" w:rsidRDefault="00B5269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F6679A">
              <w:rPr>
                <w:rFonts w:ascii="Open Sans" w:hAnsi="Open Sans" w:cs="Open Sans"/>
                <w:sz w:val="18"/>
                <w:szCs w:val="18"/>
              </w:rPr>
              <w:t>C.h</w:t>
            </w:r>
            <w:proofErr w:type="spellEnd"/>
          </w:p>
        </w:tc>
        <w:tc>
          <w:tcPr>
            <w:tcW w:w="2103" w:type="dxa"/>
          </w:tcPr>
          <w:p w14:paraId="3742B2CF" w14:textId="77777777" w:rsidR="00B5269F" w:rsidRPr="00F6679A" w:rsidRDefault="00B5269F" w:rsidP="005F4914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F6679A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boolean</w:t>
            </w:r>
            <w:proofErr w:type="spellEnd"/>
          </w:p>
        </w:tc>
        <w:tc>
          <w:tcPr>
            <w:tcW w:w="1193" w:type="dxa"/>
          </w:tcPr>
          <w:p w14:paraId="14D28A3D" w14:textId="77777777" w:rsidR="00B5269F" w:rsidRPr="00F6679A" w:rsidRDefault="00B5269F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6679A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3B3211E0" w14:textId="5C1B614A" w:rsidR="00BE592B" w:rsidRDefault="00BE592B" w:rsidP="0007371F">
      <w:pPr>
        <w:rPr>
          <w:rFonts w:ascii="Open Sans" w:hAnsi="Open Sans" w:cs="Open Sans"/>
          <w:sz w:val="18"/>
          <w:szCs w:val="18"/>
        </w:rPr>
      </w:pPr>
    </w:p>
    <w:p w14:paraId="217038AA" w14:textId="77777777" w:rsidR="00BE592B" w:rsidRDefault="00BE592B">
      <w:p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br w:type="page"/>
      </w:r>
    </w:p>
    <w:p w14:paraId="29AFE61B" w14:textId="77777777" w:rsidR="009C6EAC" w:rsidRDefault="009C6EAC" w:rsidP="0007371F">
      <w:pPr>
        <w:rPr>
          <w:rFonts w:ascii="Open Sans" w:hAnsi="Open Sans" w:cs="Open Sans"/>
          <w:sz w:val="18"/>
          <w:szCs w:val="18"/>
        </w:rPr>
      </w:pPr>
    </w:p>
    <w:p w14:paraId="7ACADD82" w14:textId="67C7E51B" w:rsidR="00B5269F" w:rsidRDefault="00B5269F" w:rsidP="0007371F">
      <w:p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noProof/>
          <w:sz w:val="18"/>
          <w:szCs w:val="18"/>
        </w:rPr>
        <w:drawing>
          <wp:inline distT="0" distB="0" distL="0" distR="0" wp14:anchorId="53BBC833" wp14:editId="7D54641D">
            <wp:extent cx="4046220" cy="1752600"/>
            <wp:effectExtent l="19050" t="19050" r="11430" b="19050"/>
            <wp:docPr id="4" name="Obraz 4" descr="Struktura &lt;ItemType&gt;, Obliczenie wysokości podatku akcyzowego dla deklaracji AKC-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Struktura &lt;ItemType&gt;, Obliczenie wysokości podatku akcyzowego dla deklaracji AKC-E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6220" cy="1752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B435E0D" w14:textId="4241F344" w:rsidR="00625DD3" w:rsidRPr="00F21376" w:rsidRDefault="00625DD3" w:rsidP="00625DD3">
      <w:pPr>
        <w:pStyle w:val="Z2PodpisRysunkuTabeli"/>
        <w:rPr>
          <w:rFonts w:ascii="Open Sans" w:hAnsi="Open Sans" w:cs="Open Sans"/>
        </w:rPr>
      </w:pPr>
      <w:bookmarkStart w:id="122" w:name="_Toc94038289"/>
      <w:bookmarkStart w:id="123" w:name="_Toc95478517"/>
      <w:bookmarkStart w:id="124" w:name="_Toc97671127"/>
      <w:bookmarkStart w:id="125" w:name="_Toc98146997"/>
      <w:r w:rsidRPr="00F21376">
        <w:rPr>
          <w:rFonts w:ascii="Open Sans" w:hAnsi="Open Sans" w:cs="Open Sans"/>
        </w:rPr>
        <w:t xml:space="preserve">Rysunek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Rysunek \* ARABIC </w:instrText>
      </w:r>
      <w:r w:rsidRPr="00F21376">
        <w:rPr>
          <w:rFonts w:ascii="Open Sans" w:hAnsi="Open Sans" w:cs="Open Sans"/>
        </w:rPr>
        <w:fldChar w:fldCharType="separate"/>
      </w:r>
      <w:r w:rsidR="00BE592B">
        <w:rPr>
          <w:rFonts w:ascii="Open Sans" w:hAnsi="Open Sans" w:cs="Open Sans"/>
          <w:noProof/>
        </w:rPr>
        <w:t>4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 xml:space="preserve">. </w:t>
      </w:r>
      <w:bookmarkEnd w:id="122"/>
      <w:bookmarkEnd w:id="123"/>
      <w:r w:rsidRPr="00F21376">
        <w:rPr>
          <w:rFonts w:ascii="Open Sans" w:hAnsi="Open Sans" w:cs="Open Sans"/>
          <w:szCs w:val="18"/>
        </w:rPr>
        <w:t>Struktura &lt;</w:t>
      </w:r>
      <w:proofErr w:type="spellStart"/>
      <w:r w:rsidRPr="00F21376">
        <w:rPr>
          <w:rFonts w:ascii="Open Sans" w:hAnsi="Open Sans" w:cs="Open Sans"/>
          <w:szCs w:val="18"/>
        </w:rPr>
        <w:t>Item</w:t>
      </w:r>
      <w:r w:rsidRPr="00F21376">
        <w:rPr>
          <w:rFonts w:ascii="Open Sans" w:hAnsi="Open Sans" w:cs="Open Sans"/>
          <w:color w:val="000000"/>
          <w:szCs w:val="18"/>
          <w:lang w:eastAsia="pl-PL"/>
        </w:rPr>
        <w:t>Type</w:t>
      </w:r>
      <w:proofErr w:type="spellEnd"/>
      <w:r w:rsidRPr="00F21376">
        <w:rPr>
          <w:rFonts w:ascii="Open Sans" w:hAnsi="Open Sans" w:cs="Open Sans"/>
          <w:color w:val="000000"/>
          <w:szCs w:val="18"/>
          <w:lang w:eastAsia="pl-PL"/>
        </w:rPr>
        <w:t xml:space="preserve">&gt;, </w:t>
      </w:r>
      <w:r w:rsidRPr="00F21376">
        <w:rPr>
          <w:rFonts w:ascii="Open Sans" w:hAnsi="Open Sans" w:cs="Open Sans"/>
          <w:color w:val="000000"/>
          <w:szCs w:val="18"/>
          <w:highlight w:val="white"/>
          <w:lang w:eastAsia="pl-PL"/>
        </w:rPr>
        <w:t xml:space="preserve">Obliczenie wysokości podatku akcyzowego </w:t>
      </w:r>
      <w:r w:rsidRPr="00F21376">
        <w:rPr>
          <w:rFonts w:ascii="Open Sans" w:eastAsia="Times New Roman" w:hAnsi="Open Sans" w:cs="Open Sans"/>
          <w:szCs w:val="18"/>
        </w:rPr>
        <w:t xml:space="preserve">dla deklaracji </w:t>
      </w:r>
      <w:r w:rsidRPr="00F21376">
        <w:rPr>
          <w:rFonts w:ascii="Open Sans" w:hAnsi="Open Sans" w:cs="Open Sans"/>
          <w:szCs w:val="18"/>
        </w:rPr>
        <w:t>AKC-</w:t>
      </w:r>
      <w:bookmarkEnd w:id="124"/>
      <w:r>
        <w:rPr>
          <w:rFonts w:ascii="Open Sans" w:hAnsi="Open Sans" w:cs="Open Sans"/>
          <w:szCs w:val="18"/>
        </w:rPr>
        <w:t>EN</w:t>
      </w:r>
      <w:bookmarkEnd w:id="125"/>
    </w:p>
    <w:p w14:paraId="327BDEC8" w14:textId="77777777" w:rsidR="00625DD3" w:rsidRPr="00F21376" w:rsidRDefault="00625DD3" w:rsidP="00625DD3">
      <w:pPr>
        <w:rPr>
          <w:rFonts w:ascii="Open Sans" w:hAnsi="Open Sans" w:cs="Open Sans"/>
        </w:rPr>
      </w:pPr>
    </w:p>
    <w:p w14:paraId="551E7220" w14:textId="6CB718B2" w:rsidR="00625DD3" w:rsidRPr="00F21376" w:rsidRDefault="00625DD3" w:rsidP="00625DD3">
      <w:pPr>
        <w:pStyle w:val="Z2PodpisRysunkuTabeli"/>
        <w:rPr>
          <w:rFonts w:ascii="Open Sans" w:hAnsi="Open Sans" w:cs="Open Sans"/>
          <w:szCs w:val="18"/>
        </w:rPr>
      </w:pPr>
      <w:bookmarkStart w:id="126" w:name="_Toc95478512"/>
      <w:bookmarkStart w:id="127" w:name="_Toc97671123"/>
      <w:bookmarkStart w:id="128" w:name="_Toc98146898"/>
      <w:bookmarkStart w:id="129" w:name="_Hlk98157262"/>
      <w:r w:rsidRPr="00F21376">
        <w:rPr>
          <w:rFonts w:ascii="Open Sans" w:hAnsi="Open Sans" w:cs="Open Sans"/>
          <w:szCs w:val="18"/>
        </w:rPr>
        <w:t xml:space="preserve">Tabela </w:t>
      </w:r>
      <w:r w:rsidRPr="00F21376">
        <w:rPr>
          <w:rFonts w:ascii="Open Sans" w:hAnsi="Open Sans" w:cs="Open Sans"/>
          <w:szCs w:val="18"/>
        </w:rPr>
        <w:fldChar w:fldCharType="begin"/>
      </w:r>
      <w:r w:rsidRPr="00F21376">
        <w:rPr>
          <w:rFonts w:ascii="Open Sans" w:hAnsi="Open Sans" w:cs="Open Sans"/>
          <w:szCs w:val="18"/>
        </w:rPr>
        <w:instrText xml:space="preserve"> SEQ Tabela \* ARABIC </w:instrText>
      </w:r>
      <w:r w:rsidRPr="00F21376">
        <w:rPr>
          <w:rFonts w:ascii="Open Sans" w:hAnsi="Open Sans" w:cs="Open Sans"/>
          <w:szCs w:val="18"/>
        </w:rPr>
        <w:fldChar w:fldCharType="separate"/>
      </w:r>
      <w:r w:rsidR="00BE592B">
        <w:rPr>
          <w:rFonts w:ascii="Open Sans" w:hAnsi="Open Sans" w:cs="Open Sans"/>
          <w:noProof/>
          <w:szCs w:val="18"/>
        </w:rPr>
        <w:t>14</w:t>
      </w:r>
      <w:r w:rsidRPr="00F21376">
        <w:rPr>
          <w:rFonts w:ascii="Open Sans" w:hAnsi="Open Sans" w:cs="Open Sans"/>
          <w:szCs w:val="18"/>
        </w:rPr>
        <w:fldChar w:fldCharType="end"/>
      </w:r>
      <w:r w:rsidRPr="00F21376">
        <w:rPr>
          <w:rFonts w:ascii="Open Sans" w:hAnsi="Open Sans" w:cs="Open Sans"/>
          <w:szCs w:val="18"/>
        </w:rPr>
        <w:t>. Struktura &lt;</w:t>
      </w:r>
      <w:proofErr w:type="spellStart"/>
      <w:r w:rsidRPr="00F21376">
        <w:rPr>
          <w:rFonts w:ascii="Open Sans" w:hAnsi="Open Sans" w:cs="Open Sans"/>
          <w:szCs w:val="18"/>
        </w:rPr>
        <w:t>AmountPayableType</w:t>
      </w:r>
      <w:proofErr w:type="spellEnd"/>
      <w:r w:rsidRPr="00F21376">
        <w:rPr>
          <w:rFonts w:ascii="Open Sans" w:hAnsi="Open Sans" w:cs="Open Sans"/>
          <w:szCs w:val="18"/>
        </w:rPr>
        <w:t>&gt;</w:t>
      </w:r>
      <w:r w:rsidRPr="00F21376">
        <w:rPr>
          <w:rFonts w:ascii="Open Sans" w:hAnsi="Open Sans" w:cs="Open Sans"/>
          <w:color w:val="000000"/>
          <w:szCs w:val="18"/>
          <w:lang w:eastAsia="pl-PL"/>
        </w:rPr>
        <w:t xml:space="preserve">, Wysokość podatku akcyzowego </w:t>
      </w:r>
      <w:r w:rsidRPr="00F21376">
        <w:rPr>
          <w:rFonts w:ascii="Open Sans" w:eastAsia="Times New Roman" w:hAnsi="Open Sans" w:cs="Open Sans"/>
          <w:szCs w:val="18"/>
        </w:rPr>
        <w:t xml:space="preserve">dla deklaracji </w:t>
      </w:r>
      <w:r w:rsidRPr="00F21376">
        <w:rPr>
          <w:rFonts w:ascii="Open Sans" w:hAnsi="Open Sans" w:cs="Open Sans"/>
          <w:szCs w:val="18"/>
        </w:rPr>
        <w:t>AKC-</w:t>
      </w:r>
      <w:bookmarkEnd w:id="126"/>
      <w:bookmarkEnd w:id="127"/>
      <w:r>
        <w:rPr>
          <w:rFonts w:ascii="Open Sans" w:hAnsi="Open Sans" w:cs="Open Sans"/>
          <w:szCs w:val="18"/>
        </w:rPr>
        <w:t>EN</w:t>
      </w:r>
      <w:bookmarkEnd w:id="128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356"/>
        <w:gridCol w:w="2204"/>
        <w:gridCol w:w="720"/>
        <w:gridCol w:w="1535"/>
        <w:gridCol w:w="1239"/>
      </w:tblGrid>
      <w:tr w:rsidR="00625DD3" w:rsidRPr="00BE592B" w14:paraId="169BBC0C" w14:textId="77777777" w:rsidTr="00BE592B">
        <w:trPr>
          <w:trHeight w:val="213"/>
        </w:trPr>
        <w:tc>
          <w:tcPr>
            <w:tcW w:w="3356" w:type="dxa"/>
            <w:shd w:val="clear" w:color="auto" w:fill="D9D9D9" w:themeFill="background1" w:themeFillShade="D9"/>
          </w:tcPr>
          <w:p w14:paraId="0D443C57" w14:textId="77777777" w:rsidR="00625DD3" w:rsidRPr="00BE592B" w:rsidRDefault="00625DD3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bookmarkStart w:id="130" w:name="_Hlk98157287"/>
            <w:bookmarkEnd w:id="129"/>
            <w:r w:rsidRPr="00BE592B">
              <w:rPr>
                <w:rStyle w:val="polegwne"/>
                <w:rFonts w:ascii="Open Sans" w:hAnsi="Open Sans" w:cs="Open Sans"/>
              </w:rPr>
              <w:t>AmountPayableType</w:t>
            </w:r>
          </w:p>
        </w:tc>
        <w:tc>
          <w:tcPr>
            <w:tcW w:w="2204" w:type="dxa"/>
            <w:shd w:val="clear" w:color="auto" w:fill="D9D9D9" w:themeFill="background1" w:themeFillShade="D9"/>
          </w:tcPr>
          <w:p w14:paraId="0DCB881C" w14:textId="77777777" w:rsidR="00625DD3" w:rsidRPr="00BE592B" w:rsidRDefault="00625DD3" w:rsidP="005F491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14:paraId="54315DFB" w14:textId="77777777" w:rsidR="00625DD3" w:rsidRPr="00BE592B" w:rsidRDefault="00625DD3" w:rsidP="005F491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35" w:type="dxa"/>
            <w:shd w:val="clear" w:color="auto" w:fill="D9D9D9" w:themeFill="background1" w:themeFillShade="D9"/>
          </w:tcPr>
          <w:p w14:paraId="04EF4ECA" w14:textId="77777777" w:rsidR="00625DD3" w:rsidRPr="00BE592B" w:rsidRDefault="00625DD3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239" w:type="dxa"/>
            <w:shd w:val="clear" w:color="auto" w:fill="D9D9D9" w:themeFill="background1" w:themeFillShade="D9"/>
          </w:tcPr>
          <w:p w14:paraId="6BAE3E5F" w14:textId="77777777" w:rsidR="00625DD3" w:rsidRPr="00BE592B" w:rsidRDefault="00625DD3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625DD3" w:rsidRPr="00BE592B" w14:paraId="397F1497" w14:textId="77777777" w:rsidTr="00BE592B">
        <w:trPr>
          <w:trHeight w:val="213"/>
        </w:trPr>
        <w:tc>
          <w:tcPr>
            <w:tcW w:w="3356" w:type="dxa"/>
            <w:shd w:val="clear" w:color="auto" w:fill="D9D9D9" w:themeFill="background1" w:themeFillShade="D9"/>
          </w:tcPr>
          <w:p w14:paraId="6F89E3CF" w14:textId="77777777" w:rsidR="00625DD3" w:rsidRPr="00BE592B" w:rsidRDefault="00625DD3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204" w:type="dxa"/>
            <w:shd w:val="clear" w:color="auto" w:fill="D9D9D9" w:themeFill="background1" w:themeFillShade="D9"/>
          </w:tcPr>
          <w:p w14:paraId="17F57908" w14:textId="77777777" w:rsidR="00625DD3" w:rsidRPr="00BE592B" w:rsidRDefault="00625DD3" w:rsidP="005F491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BE592B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3F30F30F" w14:textId="77777777" w:rsidR="00625DD3" w:rsidRPr="00BE592B" w:rsidRDefault="00625DD3" w:rsidP="005F491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BE592B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535" w:type="dxa"/>
            <w:shd w:val="clear" w:color="auto" w:fill="D9D9D9" w:themeFill="background1" w:themeFillShade="D9"/>
          </w:tcPr>
          <w:p w14:paraId="53E96768" w14:textId="77777777" w:rsidR="00625DD3" w:rsidRPr="00BE592B" w:rsidRDefault="00625DD3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239" w:type="dxa"/>
            <w:shd w:val="clear" w:color="auto" w:fill="D9D9D9" w:themeFill="background1" w:themeFillShade="D9"/>
          </w:tcPr>
          <w:p w14:paraId="3C30DC45" w14:textId="77777777" w:rsidR="00625DD3" w:rsidRPr="00BE592B" w:rsidRDefault="00625DD3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625DD3" w:rsidRPr="00BE592B" w14:paraId="4DA8E60D" w14:textId="77777777" w:rsidTr="00BE592B">
        <w:trPr>
          <w:trHeight w:val="213"/>
        </w:trPr>
        <w:tc>
          <w:tcPr>
            <w:tcW w:w="3356" w:type="dxa"/>
          </w:tcPr>
          <w:p w14:paraId="5B7D29F9" w14:textId="77777777" w:rsidR="00625DD3" w:rsidRPr="00BE592B" w:rsidRDefault="00625DD3" w:rsidP="005F4914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exemption</w:t>
            </w:r>
            <w:proofErr w:type="spellEnd"/>
          </w:p>
        </w:tc>
        <w:tc>
          <w:tcPr>
            <w:tcW w:w="2204" w:type="dxa"/>
          </w:tcPr>
          <w:p w14:paraId="6BC00EC5" w14:textId="77777777" w:rsidR="00625DD3" w:rsidRPr="00BE592B" w:rsidRDefault="00625DD3" w:rsidP="005F4914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Zwolnienia</w:t>
            </w:r>
          </w:p>
        </w:tc>
        <w:tc>
          <w:tcPr>
            <w:tcW w:w="720" w:type="dxa"/>
          </w:tcPr>
          <w:p w14:paraId="42038930" w14:textId="647F97BE" w:rsidR="00625DD3" w:rsidRPr="00BE592B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33</w:t>
            </w:r>
          </w:p>
        </w:tc>
        <w:tc>
          <w:tcPr>
            <w:tcW w:w="1535" w:type="dxa"/>
          </w:tcPr>
          <w:p w14:paraId="1CB2C663" w14:textId="77777777" w:rsidR="00625DD3" w:rsidRPr="00BE592B" w:rsidRDefault="00625DD3" w:rsidP="005F4914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ZAmountP</w:t>
            </w:r>
            <w:proofErr w:type="spellEnd"/>
          </w:p>
        </w:tc>
        <w:tc>
          <w:tcPr>
            <w:tcW w:w="1239" w:type="dxa"/>
          </w:tcPr>
          <w:p w14:paraId="1171968A" w14:textId="77777777" w:rsidR="00625DD3" w:rsidRPr="00BE592B" w:rsidRDefault="00625DD3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BE592B" w:rsidRPr="00BE592B" w14:paraId="7633F859" w14:textId="77777777" w:rsidTr="00BE592B">
        <w:trPr>
          <w:trHeight w:val="213"/>
        </w:trPr>
        <w:tc>
          <w:tcPr>
            <w:tcW w:w="3356" w:type="dxa"/>
          </w:tcPr>
          <w:p w14:paraId="0AE48261" w14:textId="0BEADF4A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exemptionFromExciseDutyEnergyP1</w:t>
            </w:r>
          </w:p>
        </w:tc>
        <w:tc>
          <w:tcPr>
            <w:tcW w:w="2204" w:type="dxa"/>
          </w:tcPr>
          <w:p w14:paraId="7B6A8553" w14:textId="69221DC7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zwolnienie od podatku akcyzowego energii elektrycznej na podstawie art. 30 ust. 7a pkt 1 ustawy</w:t>
            </w:r>
          </w:p>
        </w:tc>
        <w:tc>
          <w:tcPr>
            <w:tcW w:w="720" w:type="dxa"/>
          </w:tcPr>
          <w:p w14:paraId="4089B9ED" w14:textId="6B0468C8" w:rsidR="00BE592B" w:rsidRPr="00BE592B" w:rsidRDefault="00BE592B" w:rsidP="00BE592B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34</w:t>
            </w:r>
          </w:p>
        </w:tc>
        <w:tc>
          <w:tcPr>
            <w:tcW w:w="1535" w:type="dxa"/>
          </w:tcPr>
          <w:p w14:paraId="7EAEA2AB" w14:textId="10367398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proofErr w:type="spellStart"/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ZAmountP</w:t>
            </w:r>
            <w:proofErr w:type="spellEnd"/>
          </w:p>
        </w:tc>
        <w:tc>
          <w:tcPr>
            <w:tcW w:w="1239" w:type="dxa"/>
          </w:tcPr>
          <w:p w14:paraId="0CA377B4" w14:textId="13FD3B54" w:rsidR="00BE592B" w:rsidRPr="00BE592B" w:rsidRDefault="00BE592B" w:rsidP="00BE592B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bookmarkEnd w:id="130"/>
      <w:tr w:rsidR="00BE592B" w:rsidRPr="00BE592B" w14:paraId="46FFAD9A" w14:textId="77777777" w:rsidTr="00BE592B">
        <w:trPr>
          <w:trHeight w:val="213"/>
        </w:trPr>
        <w:tc>
          <w:tcPr>
            <w:tcW w:w="3356" w:type="dxa"/>
          </w:tcPr>
          <w:p w14:paraId="750D0871" w14:textId="58009594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exemptionFromExciseDutyEnergyP1a</w:t>
            </w:r>
          </w:p>
        </w:tc>
        <w:tc>
          <w:tcPr>
            <w:tcW w:w="2204" w:type="dxa"/>
          </w:tcPr>
          <w:p w14:paraId="1009C2E0" w14:textId="25001FE8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Ilość wykorzystanej w ten sposób energii elektrycznej w MWh (z dokładnością do trzech miejsc po przecinku)</w:t>
            </w:r>
          </w:p>
        </w:tc>
        <w:tc>
          <w:tcPr>
            <w:tcW w:w="720" w:type="dxa"/>
          </w:tcPr>
          <w:p w14:paraId="6185CD89" w14:textId="393C50A7" w:rsidR="00BE592B" w:rsidRPr="00BE592B" w:rsidRDefault="00BE592B" w:rsidP="00BE592B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35</w:t>
            </w:r>
          </w:p>
        </w:tc>
        <w:tc>
          <w:tcPr>
            <w:tcW w:w="1535" w:type="dxa"/>
          </w:tcPr>
          <w:p w14:paraId="652AE984" w14:textId="0DAA06EE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proofErr w:type="spellStart"/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ZAmountE</w:t>
            </w:r>
            <w:proofErr w:type="spellEnd"/>
          </w:p>
        </w:tc>
        <w:tc>
          <w:tcPr>
            <w:tcW w:w="1239" w:type="dxa"/>
          </w:tcPr>
          <w:p w14:paraId="3A4D6A9C" w14:textId="650277BF" w:rsidR="00BE592B" w:rsidRPr="00BE592B" w:rsidRDefault="00BE592B" w:rsidP="00BE592B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BE592B" w:rsidRPr="00BE592B" w14:paraId="5E1EF324" w14:textId="77777777" w:rsidTr="00BE592B">
        <w:trPr>
          <w:trHeight w:val="213"/>
        </w:trPr>
        <w:tc>
          <w:tcPr>
            <w:tcW w:w="3356" w:type="dxa"/>
          </w:tcPr>
          <w:p w14:paraId="762F5C20" w14:textId="00E81EC3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exemptionFromExciseDutyEnergyP2</w:t>
            </w:r>
          </w:p>
        </w:tc>
        <w:tc>
          <w:tcPr>
            <w:tcW w:w="2204" w:type="dxa"/>
          </w:tcPr>
          <w:p w14:paraId="11EE1DAE" w14:textId="64637FF2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zwolnienie od podatku akcyzowego energii elektrycznej na podstawie art. 30 ust. 7a pkt 2 ustawy</w:t>
            </w:r>
          </w:p>
        </w:tc>
        <w:tc>
          <w:tcPr>
            <w:tcW w:w="720" w:type="dxa"/>
          </w:tcPr>
          <w:p w14:paraId="76F55EF8" w14:textId="3E625ED7" w:rsidR="00BE592B" w:rsidRPr="00BE592B" w:rsidRDefault="00BE592B" w:rsidP="00BE592B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36</w:t>
            </w:r>
          </w:p>
        </w:tc>
        <w:tc>
          <w:tcPr>
            <w:tcW w:w="1535" w:type="dxa"/>
          </w:tcPr>
          <w:p w14:paraId="3E494A3A" w14:textId="7734AAD0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proofErr w:type="spellStart"/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ZAmountP</w:t>
            </w:r>
            <w:proofErr w:type="spellEnd"/>
          </w:p>
        </w:tc>
        <w:tc>
          <w:tcPr>
            <w:tcW w:w="1239" w:type="dxa"/>
          </w:tcPr>
          <w:p w14:paraId="1CB16FE9" w14:textId="3A89EE97" w:rsidR="00BE592B" w:rsidRPr="00BE592B" w:rsidRDefault="00BE592B" w:rsidP="00BE592B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BE592B" w:rsidRPr="00BE592B" w14:paraId="7321BB57" w14:textId="77777777" w:rsidTr="00BE592B">
        <w:trPr>
          <w:trHeight w:val="213"/>
        </w:trPr>
        <w:tc>
          <w:tcPr>
            <w:tcW w:w="3356" w:type="dxa"/>
          </w:tcPr>
          <w:p w14:paraId="4FC00709" w14:textId="44E3AE9F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exemptionFromExciseDutyEnergyP2a</w:t>
            </w:r>
          </w:p>
        </w:tc>
        <w:tc>
          <w:tcPr>
            <w:tcW w:w="2204" w:type="dxa"/>
          </w:tcPr>
          <w:p w14:paraId="14DABDA9" w14:textId="09F62225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Ilość wykorzystanej w ten sposób energii elektrycznej w MWh (z dokładnością do trzech miejsc po przecinku)</w:t>
            </w:r>
          </w:p>
        </w:tc>
        <w:tc>
          <w:tcPr>
            <w:tcW w:w="720" w:type="dxa"/>
          </w:tcPr>
          <w:p w14:paraId="26AACA9F" w14:textId="656ACB19" w:rsidR="00BE592B" w:rsidRPr="00BE592B" w:rsidRDefault="00BE592B" w:rsidP="00BE592B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37</w:t>
            </w:r>
          </w:p>
        </w:tc>
        <w:tc>
          <w:tcPr>
            <w:tcW w:w="1535" w:type="dxa"/>
          </w:tcPr>
          <w:p w14:paraId="012C0185" w14:textId="5892E89A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proofErr w:type="spellStart"/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ZAmountE</w:t>
            </w:r>
            <w:proofErr w:type="spellEnd"/>
          </w:p>
        </w:tc>
        <w:tc>
          <w:tcPr>
            <w:tcW w:w="1239" w:type="dxa"/>
          </w:tcPr>
          <w:p w14:paraId="1042F0EF" w14:textId="16F23C4E" w:rsidR="00BE592B" w:rsidRPr="00BE592B" w:rsidRDefault="00BE592B" w:rsidP="00BE592B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BE592B" w:rsidRPr="00BE592B" w14:paraId="670F8A24" w14:textId="77777777" w:rsidTr="00BE592B">
        <w:trPr>
          <w:trHeight w:val="213"/>
        </w:trPr>
        <w:tc>
          <w:tcPr>
            <w:tcW w:w="3356" w:type="dxa"/>
          </w:tcPr>
          <w:p w14:paraId="1DB42409" w14:textId="71E0A3CF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exemptionFromExciseDutyEnergyP3</w:t>
            </w:r>
          </w:p>
        </w:tc>
        <w:tc>
          <w:tcPr>
            <w:tcW w:w="2204" w:type="dxa"/>
          </w:tcPr>
          <w:p w14:paraId="22D71F06" w14:textId="1C2CE3D0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zwolnienie od podatku akcyzowego energii elektrycznej na podstawie art. 30 ust. 7a pkt 2 ustawy</w:t>
            </w:r>
          </w:p>
        </w:tc>
        <w:tc>
          <w:tcPr>
            <w:tcW w:w="720" w:type="dxa"/>
          </w:tcPr>
          <w:p w14:paraId="31CDF409" w14:textId="548E29C2" w:rsidR="00BE592B" w:rsidRPr="00BE592B" w:rsidRDefault="00BE592B" w:rsidP="00BE592B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38</w:t>
            </w:r>
          </w:p>
        </w:tc>
        <w:tc>
          <w:tcPr>
            <w:tcW w:w="1535" w:type="dxa"/>
          </w:tcPr>
          <w:p w14:paraId="4517C25A" w14:textId="2D7618F3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proofErr w:type="spellStart"/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ZAmountP</w:t>
            </w:r>
            <w:proofErr w:type="spellEnd"/>
          </w:p>
        </w:tc>
        <w:tc>
          <w:tcPr>
            <w:tcW w:w="1239" w:type="dxa"/>
          </w:tcPr>
          <w:p w14:paraId="3B87E2AB" w14:textId="26A7E650" w:rsidR="00BE592B" w:rsidRPr="00BE592B" w:rsidRDefault="00BE592B" w:rsidP="00BE592B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BE592B" w:rsidRPr="00BE592B" w14:paraId="0E2AA1D5" w14:textId="77777777" w:rsidTr="00BE592B">
        <w:trPr>
          <w:trHeight w:val="213"/>
        </w:trPr>
        <w:tc>
          <w:tcPr>
            <w:tcW w:w="3356" w:type="dxa"/>
          </w:tcPr>
          <w:p w14:paraId="3D9E5352" w14:textId="02FEE393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exemptionFromExciseDutyEnergyP3a</w:t>
            </w:r>
          </w:p>
        </w:tc>
        <w:tc>
          <w:tcPr>
            <w:tcW w:w="2204" w:type="dxa"/>
          </w:tcPr>
          <w:p w14:paraId="7DEF4588" w14:textId="663F9028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Ilość wykorzystanej w ten sposób energii elektrycznej w MWh (z dokładnością do trzech miejsc po przecinku)</w:t>
            </w:r>
          </w:p>
        </w:tc>
        <w:tc>
          <w:tcPr>
            <w:tcW w:w="720" w:type="dxa"/>
          </w:tcPr>
          <w:p w14:paraId="5F4B5CF4" w14:textId="23D6E43A" w:rsidR="00BE592B" w:rsidRPr="00BE592B" w:rsidRDefault="00BE592B" w:rsidP="00BE592B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39</w:t>
            </w:r>
          </w:p>
        </w:tc>
        <w:tc>
          <w:tcPr>
            <w:tcW w:w="1535" w:type="dxa"/>
          </w:tcPr>
          <w:p w14:paraId="6939E1DE" w14:textId="123B6235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proofErr w:type="spellStart"/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ZAmountE</w:t>
            </w:r>
            <w:proofErr w:type="spellEnd"/>
          </w:p>
        </w:tc>
        <w:tc>
          <w:tcPr>
            <w:tcW w:w="1239" w:type="dxa"/>
          </w:tcPr>
          <w:p w14:paraId="6C9AEAB2" w14:textId="0B334840" w:rsidR="00BE592B" w:rsidRPr="00BE592B" w:rsidRDefault="00BE592B" w:rsidP="00BE592B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BE592B" w:rsidRPr="00BE592B" w14:paraId="1CD880DE" w14:textId="77777777" w:rsidTr="00BE592B">
        <w:trPr>
          <w:trHeight w:val="213"/>
        </w:trPr>
        <w:tc>
          <w:tcPr>
            <w:tcW w:w="3356" w:type="dxa"/>
          </w:tcPr>
          <w:p w14:paraId="3F47D3A8" w14:textId="60D279B8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lastRenderedPageBreak/>
              <w:t>exemptionFromExciseDutyEnergyP4</w:t>
            </w:r>
          </w:p>
        </w:tc>
        <w:tc>
          <w:tcPr>
            <w:tcW w:w="2204" w:type="dxa"/>
          </w:tcPr>
          <w:p w14:paraId="418FAE18" w14:textId="069B2050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zwolnienie od podatku akcyzowego energii elektrycznej na podstawie art. 30 ust. 7a pkt 2 ustawy</w:t>
            </w:r>
          </w:p>
        </w:tc>
        <w:tc>
          <w:tcPr>
            <w:tcW w:w="720" w:type="dxa"/>
          </w:tcPr>
          <w:p w14:paraId="4016B54C" w14:textId="05CED8E5" w:rsidR="00BE592B" w:rsidRPr="00BE592B" w:rsidRDefault="00BE592B" w:rsidP="00BE592B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40</w:t>
            </w:r>
          </w:p>
        </w:tc>
        <w:tc>
          <w:tcPr>
            <w:tcW w:w="1535" w:type="dxa"/>
          </w:tcPr>
          <w:p w14:paraId="4235F1A3" w14:textId="66B38D3E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proofErr w:type="spellStart"/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ZAmountP</w:t>
            </w:r>
            <w:proofErr w:type="spellEnd"/>
          </w:p>
        </w:tc>
        <w:tc>
          <w:tcPr>
            <w:tcW w:w="1239" w:type="dxa"/>
          </w:tcPr>
          <w:p w14:paraId="2A83C991" w14:textId="113E6C20" w:rsidR="00BE592B" w:rsidRPr="00BE592B" w:rsidRDefault="00BE592B" w:rsidP="00BE592B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BE592B" w:rsidRPr="00BE592B" w14:paraId="01860ED2" w14:textId="77777777" w:rsidTr="00BE592B">
        <w:trPr>
          <w:trHeight w:val="213"/>
        </w:trPr>
        <w:tc>
          <w:tcPr>
            <w:tcW w:w="3356" w:type="dxa"/>
          </w:tcPr>
          <w:p w14:paraId="7858FD6D" w14:textId="49EAB195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exemptionFromExciseDutyEnergyP4a</w:t>
            </w:r>
          </w:p>
        </w:tc>
        <w:tc>
          <w:tcPr>
            <w:tcW w:w="2204" w:type="dxa"/>
          </w:tcPr>
          <w:p w14:paraId="08FF3A15" w14:textId="1DB8C9C0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Ilość wykorzystanej w ten sposób energii elektrycznej w MWh (z dokładnością do trzech miejsc po przecinku)</w:t>
            </w:r>
          </w:p>
        </w:tc>
        <w:tc>
          <w:tcPr>
            <w:tcW w:w="720" w:type="dxa"/>
          </w:tcPr>
          <w:p w14:paraId="4263F84B" w14:textId="6489E895" w:rsidR="00BE592B" w:rsidRPr="00BE592B" w:rsidRDefault="00BE592B" w:rsidP="00BE592B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41</w:t>
            </w:r>
          </w:p>
        </w:tc>
        <w:tc>
          <w:tcPr>
            <w:tcW w:w="1535" w:type="dxa"/>
          </w:tcPr>
          <w:p w14:paraId="103925B9" w14:textId="22C6D0FB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proofErr w:type="spellStart"/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ZAmountE</w:t>
            </w:r>
            <w:proofErr w:type="spellEnd"/>
          </w:p>
        </w:tc>
        <w:tc>
          <w:tcPr>
            <w:tcW w:w="1239" w:type="dxa"/>
          </w:tcPr>
          <w:p w14:paraId="7B68E0D4" w14:textId="404C005B" w:rsidR="00BE592B" w:rsidRPr="00BE592B" w:rsidRDefault="00BE592B" w:rsidP="00BE592B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BE592B" w:rsidRPr="00BE592B" w14:paraId="5CB292AE" w14:textId="77777777" w:rsidTr="00BE592B">
        <w:trPr>
          <w:trHeight w:val="213"/>
        </w:trPr>
        <w:tc>
          <w:tcPr>
            <w:tcW w:w="3356" w:type="dxa"/>
          </w:tcPr>
          <w:p w14:paraId="06A445D0" w14:textId="646364C8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proofErr w:type="spellStart"/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exemptionOther</w:t>
            </w:r>
            <w:proofErr w:type="spellEnd"/>
          </w:p>
        </w:tc>
        <w:tc>
          <w:tcPr>
            <w:tcW w:w="2204" w:type="dxa"/>
          </w:tcPr>
          <w:p w14:paraId="6716F6EE" w14:textId="02B74E55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pozostałe zwolnienia od podatku akcyzowego energii elektrycznej</w:t>
            </w:r>
          </w:p>
        </w:tc>
        <w:tc>
          <w:tcPr>
            <w:tcW w:w="720" w:type="dxa"/>
          </w:tcPr>
          <w:p w14:paraId="770BF567" w14:textId="0A5E63F0" w:rsidR="00BE592B" w:rsidRPr="00BE592B" w:rsidRDefault="00BE592B" w:rsidP="00BE592B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42</w:t>
            </w:r>
          </w:p>
        </w:tc>
        <w:tc>
          <w:tcPr>
            <w:tcW w:w="1535" w:type="dxa"/>
          </w:tcPr>
          <w:p w14:paraId="20D274AB" w14:textId="70277F46" w:rsidR="00BE592B" w:rsidRPr="00BE592B" w:rsidRDefault="00BE592B" w:rsidP="00BE592B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proofErr w:type="spellStart"/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ZAmountP</w:t>
            </w:r>
            <w:proofErr w:type="spellEnd"/>
          </w:p>
        </w:tc>
        <w:tc>
          <w:tcPr>
            <w:tcW w:w="1239" w:type="dxa"/>
          </w:tcPr>
          <w:p w14:paraId="44D28E86" w14:textId="364A8CC7" w:rsidR="00BE592B" w:rsidRPr="00BE592B" w:rsidRDefault="00BE592B" w:rsidP="00BE592B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625DD3" w:rsidRPr="00BE592B" w14:paraId="4C0442C4" w14:textId="77777777" w:rsidTr="00BE592B">
        <w:trPr>
          <w:trHeight w:val="213"/>
        </w:trPr>
        <w:tc>
          <w:tcPr>
            <w:tcW w:w="3356" w:type="dxa"/>
          </w:tcPr>
          <w:p w14:paraId="638E6A38" w14:textId="77777777" w:rsidR="00625DD3" w:rsidRPr="00BE592B" w:rsidRDefault="00625DD3" w:rsidP="005F4914">
            <w:pPr>
              <w:rPr>
                <w:rStyle w:val="pole"/>
                <w:rFonts w:ascii="Open Sans" w:hAnsi="Open Sans" w:cs="Open Sans"/>
              </w:rPr>
            </w:pPr>
            <w:bookmarkStart w:id="131" w:name="reductions"/>
            <w:r w:rsidRPr="00BE592B">
              <w:rPr>
                <w:rStyle w:val="pole"/>
                <w:rFonts w:ascii="Open Sans" w:hAnsi="Open Sans" w:cs="Open Sans"/>
              </w:rPr>
              <w:t>reductions</w:t>
            </w:r>
            <w:bookmarkEnd w:id="131"/>
          </w:p>
        </w:tc>
        <w:tc>
          <w:tcPr>
            <w:tcW w:w="2204" w:type="dxa"/>
          </w:tcPr>
          <w:p w14:paraId="698DDCF4" w14:textId="77777777" w:rsidR="00625DD3" w:rsidRPr="00BE592B" w:rsidRDefault="00625DD3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Obniżenia</w:t>
            </w:r>
          </w:p>
        </w:tc>
        <w:tc>
          <w:tcPr>
            <w:tcW w:w="720" w:type="dxa"/>
          </w:tcPr>
          <w:p w14:paraId="02626B17" w14:textId="4E5F8C11" w:rsidR="00625DD3" w:rsidRPr="00BE592B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43</w:t>
            </w:r>
          </w:p>
        </w:tc>
        <w:tc>
          <w:tcPr>
            <w:tcW w:w="1535" w:type="dxa"/>
          </w:tcPr>
          <w:p w14:paraId="14B2FACB" w14:textId="77777777" w:rsidR="00625DD3" w:rsidRPr="00BE592B" w:rsidRDefault="00625DD3" w:rsidP="005F4914">
            <w:pPr>
              <w:rPr>
                <w:rFonts w:ascii="Open Sans" w:hAnsi="Open Sans" w:cs="Open Sans"/>
                <w:noProof/>
                <w:sz w:val="18"/>
                <w:szCs w:val="18"/>
                <w:lang w:val="en-US"/>
              </w:rPr>
            </w:pPr>
            <w:r w:rsidRPr="00BE592B">
              <w:rPr>
                <w:rStyle w:val="pole"/>
                <w:rFonts w:ascii="Open Sans" w:hAnsi="Open Sans" w:cs="Open Sans"/>
              </w:rPr>
              <w:t>ZAmountP</w:t>
            </w:r>
          </w:p>
        </w:tc>
        <w:tc>
          <w:tcPr>
            <w:tcW w:w="1239" w:type="dxa"/>
          </w:tcPr>
          <w:p w14:paraId="314C0262" w14:textId="77777777" w:rsidR="00625DD3" w:rsidRPr="00BE592B" w:rsidRDefault="00625DD3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625DD3" w:rsidRPr="00BE592B" w14:paraId="223E12B8" w14:textId="77777777" w:rsidTr="00BE592B">
        <w:trPr>
          <w:trHeight w:val="213"/>
        </w:trPr>
        <w:tc>
          <w:tcPr>
            <w:tcW w:w="3356" w:type="dxa"/>
          </w:tcPr>
          <w:p w14:paraId="5A8238E3" w14:textId="77777777" w:rsidR="00625DD3" w:rsidRPr="00BE592B" w:rsidRDefault="00625DD3" w:rsidP="005F4914">
            <w:pPr>
              <w:rPr>
                <w:rStyle w:val="pole"/>
                <w:rFonts w:ascii="Open Sans" w:hAnsi="Open Sans" w:cs="Open Sans"/>
              </w:rPr>
            </w:pPr>
            <w:proofErr w:type="spellStart"/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totalExemptionOfReductions</w:t>
            </w:r>
            <w:proofErr w:type="spellEnd"/>
          </w:p>
        </w:tc>
        <w:tc>
          <w:tcPr>
            <w:tcW w:w="2204" w:type="dxa"/>
          </w:tcPr>
          <w:p w14:paraId="50CD3494" w14:textId="77777777" w:rsidR="00625DD3" w:rsidRPr="00BE592B" w:rsidRDefault="00625DD3" w:rsidP="005F4914">
            <w:pPr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 xml:space="preserve">Razem Zwolnienia i obniżenia. </w:t>
            </w:r>
          </w:p>
          <w:p w14:paraId="6B6702FB" w14:textId="5F049985" w:rsidR="00625DD3" w:rsidRPr="00BE592B" w:rsidRDefault="00625DD3" w:rsidP="005F4914">
            <w:pPr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 xml:space="preserve">Suma kwot z poz. </w:t>
            </w:r>
            <w:r w:rsidR="00BE592B" w:rsidRPr="00BE592B">
              <w:rPr>
                <w:rFonts w:ascii="Open Sans" w:hAnsi="Open Sans" w:cs="Open Sans"/>
                <w:sz w:val="18"/>
                <w:szCs w:val="18"/>
              </w:rPr>
              <w:t>33 i 43</w:t>
            </w:r>
            <w:r w:rsidRPr="00BE592B">
              <w:rPr>
                <w:rFonts w:ascii="Open Sans" w:hAnsi="Open Sans" w:cs="Open Sans"/>
                <w:sz w:val="18"/>
                <w:szCs w:val="18"/>
              </w:rPr>
              <w:t xml:space="preserve"> nie może przekroczyć kwoty z poz. </w:t>
            </w:r>
            <w:r w:rsidR="00BE592B" w:rsidRPr="00BE592B">
              <w:rPr>
                <w:rFonts w:ascii="Open Sans" w:hAnsi="Open Sans" w:cs="Open Sans"/>
                <w:sz w:val="18"/>
                <w:szCs w:val="18"/>
              </w:rPr>
              <w:t>32</w:t>
            </w:r>
            <w:r w:rsidRPr="00BE592B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.</w:t>
            </w:r>
          </w:p>
        </w:tc>
        <w:tc>
          <w:tcPr>
            <w:tcW w:w="720" w:type="dxa"/>
          </w:tcPr>
          <w:p w14:paraId="69EA42A1" w14:textId="6D38ED03" w:rsidR="00625DD3" w:rsidRPr="00BE592B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44</w:t>
            </w:r>
          </w:p>
        </w:tc>
        <w:tc>
          <w:tcPr>
            <w:tcW w:w="1535" w:type="dxa"/>
          </w:tcPr>
          <w:p w14:paraId="5B0B069C" w14:textId="77777777" w:rsidR="00625DD3" w:rsidRPr="00BE592B" w:rsidRDefault="00625DD3" w:rsidP="005F4914">
            <w:pPr>
              <w:rPr>
                <w:rStyle w:val="pole"/>
                <w:rFonts w:ascii="Open Sans" w:hAnsi="Open Sans" w:cs="Open Sans"/>
              </w:rPr>
            </w:pPr>
            <w:r w:rsidRPr="00BE592B">
              <w:rPr>
                <w:rStyle w:val="pole"/>
                <w:rFonts w:ascii="Open Sans" w:hAnsi="Open Sans" w:cs="Open Sans"/>
              </w:rPr>
              <w:t>ZAmountP</w:t>
            </w:r>
          </w:p>
          <w:p w14:paraId="51096CA2" w14:textId="77777777" w:rsidR="00625DD3" w:rsidRPr="00BE592B" w:rsidRDefault="00625DD3" w:rsidP="005F4914">
            <w:pPr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239" w:type="dxa"/>
          </w:tcPr>
          <w:p w14:paraId="71995425" w14:textId="77777777" w:rsidR="00625DD3" w:rsidRPr="00BE592B" w:rsidRDefault="00625DD3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625DD3" w:rsidRPr="00BE592B" w14:paraId="2683A0E8" w14:textId="77777777" w:rsidTr="00BE592B">
        <w:trPr>
          <w:trHeight w:val="213"/>
        </w:trPr>
        <w:tc>
          <w:tcPr>
            <w:tcW w:w="3356" w:type="dxa"/>
          </w:tcPr>
          <w:p w14:paraId="4260D950" w14:textId="77777777" w:rsidR="00625DD3" w:rsidRPr="00BE592B" w:rsidRDefault="00625DD3" w:rsidP="005F4914">
            <w:pPr>
              <w:rPr>
                <w:rStyle w:val="pole"/>
                <w:rFonts w:ascii="Open Sans" w:hAnsi="Open Sans" w:cs="Open Sans"/>
              </w:rPr>
            </w:pPr>
            <w:bookmarkStart w:id="132" w:name="totalOfTax"/>
            <w:r w:rsidRPr="00BE592B">
              <w:rPr>
                <w:rStyle w:val="pole"/>
                <w:rFonts w:ascii="Open Sans" w:hAnsi="Open Sans" w:cs="Open Sans"/>
              </w:rPr>
              <w:t>totalOfTax</w:t>
            </w:r>
            <w:bookmarkEnd w:id="132"/>
          </w:p>
        </w:tc>
        <w:tc>
          <w:tcPr>
            <w:tcW w:w="2204" w:type="dxa"/>
          </w:tcPr>
          <w:p w14:paraId="187D9BF2" w14:textId="77777777" w:rsidR="00625DD3" w:rsidRPr="00BE592B" w:rsidRDefault="00625DD3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Podatek akcyzowy do zapłaty.</w:t>
            </w:r>
          </w:p>
          <w:p w14:paraId="25D44A23" w14:textId="4FE3C550" w:rsidR="00625DD3" w:rsidRPr="00BE592B" w:rsidRDefault="00625DD3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 xml:space="preserve">Od kwoty wykazanej w poz. </w:t>
            </w:r>
            <w:r w:rsidR="00BE592B" w:rsidRPr="00BE592B">
              <w:rPr>
                <w:rFonts w:ascii="Open Sans" w:hAnsi="Open Sans" w:cs="Open Sans"/>
                <w:sz w:val="18"/>
                <w:szCs w:val="18"/>
              </w:rPr>
              <w:t>32</w:t>
            </w:r>
            <w:r w:rsidRPr="00BE592B">
              <w:rPr>
                <w:rFonts w:ascii="Open Sans" w:hAnsi="Open Sans" w:cs="Open Sans"/>
                <w:sz w:val="18"/>
                <w:szCs w:val="18"/>
              </w:rPr>
              <w:t xml:space="preserve"> należy odjąć kwotę wykazaną w poz. </w:t>
            </w:r>
            <w:r w:rsidR="00BE592B" w:rsidRPr="00BE592B">
              <w:rPr>
                <w:rFonts w:ascii="Open Sans" w:hAnsi="Open Sans" w:cs="Open Sans"/>
                <w:sz w:val="18"/>
                <w:szCs w:val="18"/>
              </w:rPr>
              <w:t>44</w:t>
            </w:r>
            <w:r w:rsidRPr="00BE592B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720" w:type="dxa"/>
          </w:tcPr>
          <w:p w14:paraId="5C2CF588" w14:textId="2D44D3BA" w:rsidR="00625DD3" w:rsidRPr="00BE592B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45</w:t>
            </w:r>
          </w:p>
        </w:tc>
        <w:tc>
          <w:tcPr>
            <w:tcW w:w="1535" w:type="dxa"/>
          </w:tcPr>
          <w:p w14:paraId="43D453EC" w14:textId="77777777" w:rsidR="00625DD3" w:rsidRPr="00BE592B" w:rsidRDefault="00625DD3" w:rsidP="005F4914">
            <w:pPr>
              <w:rPr>
                <w:rStyle w:val="pole"/>
                <w:rFonts w:ascii="Open Sans" w:hAnsi="Open Sans" w:cs="Open Sans"/>
              </w:rPr>
            </w:pPr>
            <w:r w:rsidRPr="00BE592B">
              <w:rPr>
                <w:rStyle w:val="pole"/>
                <w:rFonts w:ascii="Open Sans" w:hAnsi="Open Sans" w:cs="Open Sans"/>
              </w:rPr>
              <w:t>ZAmountP</w:t>
            </w:r>
          </w:p>
          <w:p w14:paraId="43A465B1" w14:textId="7DF1636A" w:rsidR="00625DD3" w:rsidRPr="00BE592B" w:rsidRDefault="00625DD3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Patrz reguła R</w:t>
            </w:r>
            <w:r w:rsidR="00BE592B">
              <w:rPr>
                <w:rFonts w:ascii="Open Sans" w:hAnsi="Open Sans" w:cs="Open Sans"/>
                <w:sz w:val="18"/>
                <w:szCs w:val="18"/>
              </w:rPr>
              <w:t>9</w:t>
            </w:r>
          </w:p>
        </w:tc>
        <w:tc>
          <w:tcPr>
            <w:tcW w:w="1239" w:type="dxa"/>
          </w:tcPr>
          <w:p w14:paraId="14DE12CB" w14:textId="77777777" w:rsidR="00625DD3" w:rsidRPr="00BE592B" w:rsidRDefault="00625DD3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BE592B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3286A8CE" w14:textId="2E2D0549" w:rsidR="00B5269F" w:rsidRDefault="00B5269F" w:rsidP="0007371F">
      <w:pPr>
        <w:rPr>
          <w:rFonts w:ascii="Open Sans" w:hAnsi="Open Sans" w:cs="Open Sans"/>
          <w:sz w:val="18"/>
          <w:szCs w:val="18"/>
        </w:rPr>
      </w:pPr>
    </w:p>
    <w:p w14:paraId="103080D6" w14:textId="6B2E5F0D" w:rsidR="00BE592B" w:rsidRDefault="00BE592B" w:rsidP="0007371F">
      <w:p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noProof/>
          <w:sz w:val="18"/>
          <w:szCs w:val="18"/>
        </w:rPr>
        <w:drawing>
          <wp:inline distT="0" distB="0" distL="0" distR="0" wp14:anchorId="54424185" wp14:editId="31E40D07">
            <wp:extent cx="4533900" cy="2918460"/>
            <wp:effectExtent l="19050" t="19050" r="19050" b="15240"/>
            <wp:docPr id="5" name="Obraz 5" descr=". Struktura &lt;AmountPayableType&gt;, Wysokość podatku akcyzowego dla deklaracji AKC-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. Struktura &lt;AmountPayableType&gt;, Wysokość podatku akcyzowego dla deklaracji AKC-E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29184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1840D2" w14:textId="4B67C1A0" w:rsidR="00BE592B" w:rsidRPr="00F21376" w:rsidRDefault="00BE592B" w:rsidP="00BE592B">
      <w:pPr>
        <w:pStyle w:val="Z2PodpisRysunkuTabeli"/>
        <w:rPr>
          <w:rFonts w:ascii="Open Sans" w:hAnsi="Open Sans" w:cs="Open Sans"/>
        </w:rPr>
      </w:pPr>
      <w:bookmarkStart w:id="133" w:name="_Toc98146998"/>
      <w:r w:rsidRPr="00F21376">
        <w:rPr>
          <w:rFonts w:ascii="Open Sans" w:hAnsi="Open Sans" w:cs="Open Sans"/>
        </w:rPr>
        <w:t xml:space="preserve">Rysunek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Rysunek \* ARABIC </w:instrText>
      </w:r>
      <w:r w:rsidRPr="00F21376">
        <w:rPr>
          <w:rFonts w:ascii="Open Sans" w:hAnsi="Open Sans" w:cs="Open Sans"/>
        </w:rPr>
        <w:fldChar w:fldCharType="separate"/>
      </w:r>
      <w:r>
        <w:rPr>
          <w:rFonts w:ascii="Open Sans" w:hAnsi="Open Sans" w:cs="Open Sans"/>
          <w:noProof/>
        </w:rPr>
        <w:t>5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 xml:space="preserve">. </w:t>
      </w:r>
      <w:r w:rsidRPr="00F21376">
        <w:rPr>
          <w:rFonts w:ascii="Open Sans" w:hAnsi="Open Sans" w:cs="Open Sans"/>
          <w:szCs w:val="18"/>
        </w:rPr>
        <w:t>Struktura &lt;</w:t>
      </w:r>
      <w:proofErr w:type="spellStart"/>
      <w:r w:rsidRPr="00F21376">
        <w:rPr>
          <w:rFonts w:ascii="Open Sans" w:hAnsi="Open Sans" w:cs="Open Sans"/>
          <w:szCs w:val="18"/>
        </w:rPr>
        <w:t>AmountPayableType</w:t>
      </w:r>
      <w:proofErr w:type="spellEnd"/>
      <w:r w:rsidRPr="00F21376">
        <w:rPr>
          <w:rFonts w:ascii="Open Sans" w:hAnsi="Open Sans" w:cs="Open Sans"/>
          <w:szCs w:val="18"/>
        </w:rPr>
        <w:t>&gt;</w:t>
      </w:r>
      <w:r w:rsidRPr="00F21376">
        <w:rPr>
          <w:rFonts w:ascii="Open Sans" w:hAnsi="Open Sans" w:cs="Open Sans"/>
          <w:color w:val="000000"/>
          <w:szCs w:val="18"/>
          <w:lang w:eastAsia="pl-PL"/>
        </w:rPr>
        <w:t xml:space="preserve">, Wysokość podatku akcyzowego </w:t>
      </w:r>
      <w:r w:rsidRPr="00F21376">
        <w:rPr>
          <w:rFonts w:ascii="Open Sans" w:eastAsia="Times New Roman" w:hAnsi="Open Sans" w:cs="Open Sans"/>
          <w:szCs w:val="18"/>
        </w:rPr>
        <w:t xml:space="preserve">dla deklaracji </w:t>
      </w:r>
      <w:r w:rsidRPr="00F21376">
        <w:rPr>
          <w:rFonts w:ascii="Open Sans" w:hAnsi="Open Sans" w:cs="Open Sans"/>
          <w:szCs w:val="18"/>
        </w:rPr>
        <w:t>AKC-</w:t>
      </w:r>
      <w:r>
        <w:rPr>
          <w:rFonts w:ascii="Open Sans" w:hAnsi="Open Sans" w:cs="Open Sans"/>
          <w:szCs w:val="18"/>
        </w:rPr>
        <w:t>EN</w:t>
      </w:r>
      <w:bookmarkEnd w:id="133"/>
    </w:p>
    <w:p w14:paraId="2A7B87F1" w14:textId="77777777" w:rsidR="00BE592B" w:rsidRPr="00F21376" w:rsidRDefault="00BE592B" w:rsidP="00BE592B">
      <w:pPr>
        <w:rPr>
          <w:rFonts w:ascii="Open Sans" w:hAnsi="Open Sans" w:cs="Open Sans"/>
        </w:rPr>
      </w:pPr>
    </w:p>
    <w:p w14:paraId="59CE07A4" w14:textId="0C331E9E" w:rsidR="006A7186" w:rsidRDefault="006A7186" w:rsidP="006A7186">
      <w:pPr>
        <w:pStyle w:val="Nagwek2"/>
        <w:rPr>
          <w:rFonts w:ascii="Open Sans" w:hAnsi="Open Sans" w:cs="Open Sans"/>
          <w:b/>
          <w:bCs w:val="0"/>
          <w:sz w:val="28"/>
          <w:lang w:val="pl-PL"/>
        </w:rPr>
      </w:pPr>
      <w:bookmarkStart w:id="134" w:name="_Toc98146881"/>
      <w:r w:rsidRPr="00BE592B">
        <w:rPr>
          <w:rFonts w:ascii="Open Sans" w:hAnsi="Open Sans" w:cs="Open Sans"/>
          <w:b/>
          <w:bCs w:val="0"/>
          <w:sz w:val="28"/>
          <w:lang w:val="pl-PL"/>
        </w:rPr>
        <w:lastRenderedPageBreak/>
        <w:t>Reguły</w:t>
      </w:r>
      <w:bookmarkEnd w:id="134"/>
    </w:p>
    <w:p w14:paraId="71E8CC03" w14:textId="12AB748A" w:rsidR="00BE592B" w:rsidRPr="00EA6648" w:rsidRDefault="00BE592B" w:rsidP="00BE592B">
      <w:pPr>
        <w:pStyle w:val="Z2PodpisRysunkuTabeli"/>
        <w:rPr>
          <w:rFonts w:ascii="Open Sans" w:hAnsi="Open Sans" w:cs="Open Sans"/>
        </w:rPr>
      </w:pPr>
      <w:bookmarkStart w:id="135" w:name="_Toc95478513"/>
      <w:bookmarkStart w:id="136" w:name="_Toc98146899"/>
      <w:r w:rsidRPr="00EA6648">
        <w:rPr>
          <w:rFonts w:ascii="Open Sans" w:hAnsi="Open Sans" w:cs="Open Sans"/>
        </w:rPr>
        <w:t xml:space="preserve">Tabela </w:t>
      </w: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SEQ Tabela \* ARABIC </w:instrText>
      </w:r>
      <w:r w:rsidRPr="00EA6648">
        <w:rPr>
          <w:rFonts w:ascii="Open Sans" w:hAnsi="Open Sans" w:cs="Open Sans"/>
        </w:rPr>
        <w:fldChar w:fldCharType="separate"/>
      </w:r>
      <w:r>
        <w:rPr>
          <w:rFonts w:ascii="Open Sans" w:hAnsi="Open Sans" w:cs="Open Sans"/>
          <w:noProof/>
        </w:rPr>
        <w:t>15</w:t>
      </w:r>
      <w:r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>. Reguły</w:t>
      </w:r>
      <w:bookmarkEnd w:id="135"/>
      <w:bookmarkEnd w:id="136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846"/>
        <w:gridCol w:w="8208"/>
      </w:tblGrid>
      <w:tr w:rsidR="00BE592B" w:rsidRPr="00F21376" w14:paraId="6A95CA17" w14:textId="77777777" w:rsidTr="005F4914">
        <w:trPr>
          <w:trHeight w:val="213"/>
        </w:trPr>
        <w:tc>
          <w:tcPr>
            <w:tcW w:w="846" w:type="dxa"/>
            <w:shd w:val="clear" w:color="auto" w:fill="D9D9D9" w:themeFill="background1" w:themeFillShade="D9"/>
          </w:tcPr>
          <w:p w14:paraId="3983CC29" w14:textId="77777777" w:rsidR="00BE592B" w:rsidRPr="00F21376" w:rsidRDefault="00BE592B" w:rsidP="005F491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208" w:type="dxa"/>
            <w:shd w:val="clear" w:color="auto" w:fill="D9D9D9" w:themeFill="background1" w:themeFillShade="D9"/>
          </w:tcPr>
          <w:p w14:paraId="103C0B9A" w14:textId="77777777" w:rsidR="00BE592B" w:rsidRPr="00F21376" w:rsidRDefault="00BE592B" w:rsidP="005F491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2137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BE592B" w:rsidRPr="00F21376" w14:paraId="2CB6C568" w14:textId="77777777" w:rsidTr="005F4914">
        <w:trPr>
          <w:trHeight w:val="213"/>
        </w:trPr>
        <w:tc>
          <w:tcPr>
            <w:tcW w:w="846" w:type="dxa"/>
          </w:tcPr>
          <w:p w14:paraId="0F76C893" w14:textId="77777777" w:rsidR="00BE592B" w:rsidRPr="00F21376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37" w:name="RR1"/>
            <w:r w:rsidRPr="00F21376">
              <w:rPr>
                <w:rFonts w:ascii="Open Sans" w:hAnsi="Open Sans" w:cs="Open Sans"/>
                <w:sz w:val="18"/>
                <w:szCs w:val="18"/>
              </w:rPr>
              <w:t>R1</w:t>
            </w:r>
            <w:bookmarkEnd w:id="137"/>
          </w:p>
        </w:tc>
        <w:tc>
          <w:tcPr>
            <w:tcW w:w="8208" w:type="dxa"/>
          </w:tcPr>
          <w:p w14:paraId="5AF95850" w14:textId="77777777" w:rsidR="00BE592B" w:rsidRPr="00F21376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W polu &lt;period&gt; należy wpisać datę w formacie RRRR-MM. </w:t>
            </w:r>
          </w:p>
          <w:p w14:paraId="4FB9F9F3" w14:textId="77777777" w:rsidR="00BE592B" w:rsidRPr="00F21376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Jeżeli wartość atrybutu &lt;</w:t>
            </w:r>
            <w:r w:rsidRPr="00F21376">
              <w:rPr>
                <w:rStyle w:val="pole"/>
                <w:rFonts w:ascii="Open Sans" w:hAnsi="Open Sans" w:cs="Open Sans"/>
              </w:rPr>
              <w:t>periodType&gt;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to „</w:t>
            </w:r>
            <w:proofErr w:type="spellStart"/>
            <w:r w:rsidRPr="00F21376">
              <w:rPr>
                <w:rFonts w:ascii="Open Sans" w:hAnsi="Open Sans" w:cs="Open Sans"/>
                <w:sz w:val="18"/>
                <w:szCs w:val="18"/>
              </w:rPr>
              <w:t>Miesiac</w:t>
            </w:r>
            <w:proofErr w:type="spellEnd"/>
            <w:r w:rsidRPr="00F21376">
              <w:rPr>
                <w:rFonts w:ascii="Open Sans" w:hAnsi="Open Sans" w:cs="Open Sans"/>
                <w:sz w:val="18"/>
                <w:szCs w:val="18"/>
              </w:rPr>
              <w:t>”, MM wyraża numer miesiąca: 01..12.</w:t>
            </w:r>
          </w:p>
        </w:tc>
      </w:tr>
      <w:tr w:rsidR="00BE592B" w:rsidRPr="00F21376" w14:paraId="32A4A453" w14:textId="77777777" w:rsidTr="005F4914">
        <w:trPr>
          <w:trHeight w:val="213"/>
        </w:trPr>
        <w:tc>
          <w:tcPr>
            <w:tcW w:w="846" w:type="dxa"/>
          </w:tcPr>
          <w:p w14:paraId="7ABFF05C" w14:textId="77777777" w:rsidR="00BE592B" w:rsidRPr="00F21376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R2</w:t>
            </w:r>
          </w:p>
        </w:tc>
        <w:tc>
          <w:tcPr>
            <w:tcW w:w="8208" w:type="dxa"/>
          </w:tcPr>
          <w:p w14:paraId="3074E180" w14:textId="77777777" w:rsidR="00BE592B" w:rsidRPr="00F21376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Okres obowiązujący dla deklaracji składanych (period):</w:t>
            </w:r>
          </w:p>
          <w:p w14:paraId="67C95A93" w14:textId="63726B17" w:rsidR="00BE592B" w:rsidRPr="00F21376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- za okres miesięczny, nie wcześniej niż kwiecień 2022  roku</w:t>
            </w:r>
          </w:p>
        </w:tc>
      </w:tr>
      <w:tr w:rsidR="00BE592B" w:rsidRPr="00F21376" w14:paraId="1A7DFA1F" w14:textId="77777777" w:rsidTr="005F4914">
        <w:trPr>
          <w:trHeight w:val="213"/>
        </w:trPr>
        <w:tc>
          <w:tcPr>
            <w:tcW w:w="846" w:type="dxa"/>
          </w:tcPr>
          <w:p w14:paraId="7140E5B5" w14:textId="77777777" w:rsidR="00BE592B" w:rsidRPr="00F21376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R3</w:t>
            </w:r>
          </w:p>
        </w:tc>
        <w:tc>
          <w:tcPr>
            <w:tcW w:w="8208" w:type="dxa"/>
          </w:tcPr>
          <w:p w14:paraId="61B93D9F" w14:textId="77777777" w:rsidR="00BE592B" w:rsidRPr="00F21376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Pole tekstowe &lt;</w:t>
            </w:r>
            <w:r w:rsidRPr="00F21376">
              <w:rPr>
                <w:rStyle w:val="pole"/>
                <w:rFonts w:ascii="Open Sans" w:hAnsi="Open Sans" w:cs="Open Sans"/>
              </w:rPr>
              <w:t xml:space="preserve"> submissionAim&gt;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wypełnione wartościami „Deklaracja” albo „Korekta”.</w:t>
            </w:r>
          </w:p>
        </w:tc>
      </w:tr>
      <w:tr w:rsidR="00BE592B" w:rsidRPr="00F21376" w14:paraId="3FBF051E" w14:textId="77777777" w:rsidTr="005F4914">
        <w:trPr>
          <w:trHeight w:val="213"/>
        </w:trPr>
        <w:tc>
          <w:tcPr>
            <w:tcW w:w="846" w:type="dxa"/>
          </w:tcPr>
          <w:p w14:paraId="6DF12650" w14:textId="77777777" w:rsidR="00BE592B" w:rsidRPr="00F21376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R4</w:t>
            </w:r>
          </w:p>
        </w:tc>
        <w:tc>
          <w:tcPr>
            <w:tcW w:w="8208" w:type="dxa"/>
          </w:tcPr>
          <w:p w14:paraId="5757CDF6" w14:textId="77777777" w:rsidR="00BE592B" w:rsidRPr="00F21376" w:rsidRDefault="00BE592B" w:rsidP="005F4914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Dotyczy pola &lt;</w:t>
            </w:r>
            <w:proofErr w:type="spellStart"/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orgDocNo</w:t>
            </w:r>
            <w:proofErr w:type="spellEnd"/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&gt;.</w:t>
            </w:r>
          </w:p>
          <w:p w14:paraId="5E853CCB" w14:textId="77777777" w:rsidR="00BE592B" w:rsidRPr="00F21376" w:rsidRDefault="00BE592B" w:rsidP="005F4914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 xml:space="preserve">W przypadku ustawienia w polu </w:t>
            </w:r>
            <w:r w:rsidRPr="00F21376">
              <w:rPr>
                <w:rFonts w:ascii="Open Sans" w:hAnsi="Open Sans" w:cs="Open Sans"/>
                <w:szCs w:val="18"/>
              </w:rPr>
              <w:t>&lt;</w:t>
            </w:r>
            <w:r w:rsidRPr="00F21376">
              <w:rPr>
                <w:rStyle w:val="pole"/>
                <w:rFonts w:ascii="Open Sans" w:hAnsi="Open Sans" w:cs="Open Sans"/>
              </w:rPr>
              <w:t xml:space="preserve"> submissionAim&gt;</w:t>
            </w:r>
            <w:r w:rsidRPr="00F21376">
              <w:rPr>
                <w:rFonts w:ascii="Open Sans" w:hAnsi="Open Sans" w:cs="Open Sans"/>
                <w:szCs w:val="18"/>
              </w:rPr>
              <w:t xml:space="preserve"> wartości 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„Korekta” pole &lt;</w:t>
            </w:r>
            <w:proofErr w:type="spellStart"/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orgDocNo</w:t>
            </w:r>
            <w:proofErr w:type="spellEnd"/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&gt; jest obowiązkowe.</w:t>
            </w:r>
          </w:p>
          <w:p w14:paraId="387A1D33" w14:textId="77777777" w:rsidR="00BE592B" w:rsidRPr="00F21376" w:rsidRDefault="00BE592B" w:rsidP="005F4914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eastAsia="pl-PL"/>
              </w:rPr>
              <w:t>Dla nowych deklaracji używany jest identyfikator dokumentu pierwotnego z UPO.</w:t>
            </w:r>
          </w:p>
        </w:tc>
      </w:tr>
      <w:tr w:rsidR="00BE592B" w:rsidRPr="00F21376" w14:paraId="0E86F7D7" w14:textId="77777777" w:rsidTr="005F4914">
        <w:trPr>
          <w:trHeight w:val="213"/>
        </w:trPr>
        <w:tc>
          <w:tcPr>
            <w:tcW w:w="846" w:type="dxa"/>
          </w:tcPr>
          <w:p w14:paraId="1E3436B4" w14:textId="77777777" w:rsidR="00BE592B" w:rsidRPr="00F21376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R5</w:t>
            </w:r>
          </w:p>
        </w:tc>
        <w:tc>
          <w:tcPr>
            <w:tcW w:w="8208" w:type="dxa"/>
          </w:tcPr>
          <w:p w14:paraId="542352F5" w14:textId="77777777" w:rsidR="00BE592B" w:rsidRPr="00F21376" w:rsidRDefault="00BE592B" w:rsidP="005F4914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Cs w:val="18"/>
                <w:highlight w:val="white"/>
                <w:lang w:val="pl-PL" w:eastAsia="pl-PL"/>
              </w:rPr>
              <w:t>Dotyczy pola: &lt;</w:t>
            </w:r>
            <w:proofErr w:type="spellStart"/>
            <w:r w:rsidRPr="00F21376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applicationForOverpayment</w:t>
            </w:r>
            <w:proofErr w:type="spellEnd"/>
            <w:r w:rsidRPr="00F21376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&gt;.</w:t>
            </w:r>
          </w:p>
          <w:p w14:paraId="6A326A5A" w14:textId="77777777" w:rsidR="00BE592B" w:rsidRPr="00F21376" w:rsidRDefault="00BE592B" w:rsidP="005F4914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W przypadku ustawienia w polu &lt;</w:t>
            </w:r>
            <w:r w:rsidRPr="00F21376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 xml:space="preserve"> </w:t>
            </w:r>
            <w:proofErr w:type="spellStart"/>
            <w:r w:rsidRPr="00F21376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applicationForOverpayment</w:t>
            </w:r>
            <w:proofErr w:type="spellEnd"/>
            <w:r w:rsidRPr="00F21376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 wartość TRUE,</w:t>
            </w:r>
          </w:p>
          <w:p w14:paraId="2B26E75F" w14:textId="77777777" w:rsidR="00BE592B" w:rsidRPr="00F21376" w:rsidRDefault="00BE592B" w:rsidP="005F4914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Pola &lt;</w:t>
            </w:r>
            <w:r w:rsidRPr="00F21376">
              <w:rPr>
                <w:rStyle w:val="pole"/>
                <w:rFonts w:ascii="Open Sans" w:hAnsi="Open Sans" w:cs="Open Sans"/>
              </w:rPr>
              <w:t xml:space="preserve"> justification&gt; oraz &lt;</w:t>
            </w:r>
            <w:r w:rsidRPr="00F21376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 xml:space="preserve"> </w:t>
            </w:r>
            <w:proofErr w:type="spellStart"/>
            <w:r w:rsidRPr="00F21376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overpaymentAmount</w:t>
            </w:r>
            <w:proofErr w:type="spellEnd"/>
            <w:r w:rsidRPr="00F21376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 są obowiązkowe.</w:t>
            </w:r>
          </w:p>
        </w:tc>
      </w:tr>
      <w:tr w:rsidR="00BE592B" w:rsidRPr="00F21376" w14:paraId="1F35457F" w14:textId="77777777" w:rsidTr="005F4914">
        <w:trPr>
          <w:trHeight w:val="213"/>
        </w:trPr>
        <w:tc>
          <w:tcPr>
            <w:tcW w:w="846" w:type="dxa"/>
          </w:tcPr>
          <w:p w14:paraId="6ADE9BCA" w14:textId="77777777" w:rsidR="00BE592B" w:rsidRPr="00F21376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R6</w:t>
            </w:r>
          </w:p>
        </w:tc>
        <w:tc>
          <w:tcPr>
            <w:tcW w:w="8208" w:type="dxa"/>
          </w:tcPr>
          <w:p w14:paraId="790B866C" w14:textId="77777777" w:rsidR="00BE592B" w:rsidRPr="00F21376" w:rsidRDefault="00BE592B" w:rsidP="005F4914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W przypadku, gdy deklaracja nie jest składana przez obcokrajowca (</w:t>
            </w:r>
            <w:proofErr w:type="spellStart"/>
            <w:r w:rsidRPr="00F21376">
              <w:rPr>
                <w:rStyle w:val="pole"/>
                <w:rFonts w:ascii="Open Sans" w:hAnsi="Open Sans" w:cs="Open Sans"/>
                <w:lang w:val="pl-PL"/>
              </w:rPr>
              <w:t>foreigner</w:t>
            </w:r>
            <w:proofErr w:type="spellEnd"/>
            <w:r w:rsidRPr="00F21376">
              <w:rPr>
                <w:rStyle w:val="pole"/>
                <w:rFonts w:ascii="Open Sans" w:hAnsi="Open Sans" w:cs="Open Sans"/>
                <w:lang w:val="pl-PL"/>
              </w:rPr>
              <w:t xml:space="preserve"> != true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),</w:t>
            </w:r>
          </w:p>
          <w:p w14:paraId="4A30C8C2" w14:textId="77777777" w:rsidR="00BE592B" w:rsidRPr="00F21376" w:rsidRDefault="00BE592B" w:rsidP="005F4914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Wymagalność danych adresowych podatnika, musi spełniać warunki:</w:t>
            </w:r>
          </w:p>
          <w:p w14:paraId="4C928721" w14:textId="77777777" w:rsidR="00BE592B" w:rsidRPr="00F21376" w:rsidRDefault="00BE592B" w:rsidP="005F4914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 xml:space="preserve">Pola </w:t>
            </w:r>
            <w:proofErr w:type="spellStart"/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Trader</w:t>
            </w:r>
            <w:proofErr w:type="spellEnd"/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:</w:t>
            </w:r>
          </w:p>
          <w:p w14:paraId="2C56CFDC" w14:textId="77777777" w:rsidR="00BE592B" w:rsidRPr="00F21376" w:rsidRDefault="00BE592B" w:rsidP="005F4914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Gdy &lt;Kraj&gt;/&lt;</w:t>
            </w:r>
            <w:r w:rsidRPr="00F21376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country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 xml:space="preserve"> &gt; </w:t>
            </w:r>
            <w:r w:rsidRPr="00F21376">
              <w:rPr>
                <w:rFonts w:ascii="Open Sans" w:hAnsi="Open Sans" w:cs="Open Sans"/>
                <w:bCs/>
                <w:szCs w:val="18"/>
              </w:rPr>
              <w:t>= Polska</w:t>
            </w:r>
            <w:r w:rsidRPr="00F21376">
              <w:rPr>
                <w:rFonts w:ascii="Open Sans" w:hAnsi="Open Sans" w:cs="Open Sans"/>
                <w:bCs/>
                <w:szCs w:val="18"/>
                <w:lang w:val="pl-PL"/>
              </w:rPr>
              <w:t>, pola obowiązkowe: &lt;Województwo&gt;/&lt;</w:t>
            </w:r>
            <w:proofErr w:type="spellStart"/>
            <w:r w:rsidRPr="00F21376">
              <w:rPr>
                <w:rStyle w:val="pole"/>
                <w:rFonts w:ascii="Open Sans" w:hAnsi="Open Sans" w:cs="Open Sans"/>
                <w:lang w:val="pl-PL"/>
              </w:rPr>
              <w:t>province</w:t>
            </w:r>
            <w:proofErr w:type="spellEnd"/>
            <w:r w:rsidRPr="00F21376">
              <w:rPr>
                <w:rStyle w:val="pole"/>
                <w:rFonts w:ascii="Open Sans" w:hAnsi="Open Sans" w:cs="Open Sans"/>
                <w:lang w:val="pl-PL"/>
              </w:rPr>
              <w:t>&gt;, &lt;P</w:t>
            </w:r>
            <w:r w:rsidRPr="00F21376">
              <w:rPr>
                <w:rStyle w:val="pole"/>
                <w:rFonts w:ascii="Open Sans" w:hAnsi="Open Sans" w:cs="Open Sans"/>
              </w:rPr>
              <w:t>owiat&gt;/&lt;</w:t>
            </w:r>
            <w:r w:rsidRPr="00F21376">
              <w:rPr>
                <w:rStyle w:val="pole"/>
                <w:rFonts w:ascii="Open Sans" w:hAnsi="Open Sans" w:cs="Open Sans"/>
                <w:lang w:val="pl-PL"/>
              </w:rPr>
              <w:t>district&gt;, &lt;</w:t>
            </w:r>
            <w:r w:rsidRPr="00F21376">
              <w:rPr>
                <w:rStyle w:val="pole"/>
                <w:rFonts w:ascii="Open Sans" w:hAnsi="Open Sans" w:cs="Open Sans"/>
              </w:rPr>
              <w:t>Gmina&gt;/&lt;</w:t>
            </w:r>
            <w:r w:rsidRPr="00F21376">
              <w:rPr>
                <w:rStyle w:val="pole"/>
                <w:rFonts w:ascii="Open Sans" w:hAnsi="Open Sans" w:cs="Open Sans"/>
                <w:lang w:val="pl-PL"/>
              </w:rPr>
              <w:t xml:space="preserve">commune&gt;, </w:t>
            </w:r>
            <w:r w:rsidRPr="00F21376">
              <w:rPr>
                <w:rFonts w:ascii="Open Sans" w:hAnsi="Open Sans" w:cs="Open Sans"/>
                <w:bCs/>
                <w:szCs w:val="18"/>
              </w:rPr>
              <w:t>&lt;Miejscowość&gt;</w:t>
            </w:r>
            <w:r w:rsidRPr="00F21376">
              <w:rPr>
                <w:rFonts w:ascii="Open Sans" w:hAnsi="Open Sans" w:cs="Open Sans"/>
                <w:bCs/>
                <w:szCs w:val="18"/>
                <w:lang w:val="pl-PL"/>
              </w:rPr>
              <w:t>/</w:t>
            </w:r>
            <w:r w:rsidRPr="00F21376">
              <w:rPr>
                <w:rFonts w:ascii="Open Sans" w:hAnsi="Open Sans" w:cs="Open Sans"/>
                <w:bCs/>
                <w:szCs w:val="18"/>
              </w:rPr>
              <w:t>&lt;</w:t>
            </w:r>
            <w:proofErr w:type="spellStart"/>
            <w:r w:rsidRPr="00F21376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city</w:t>
            </w:r>
            <w:proofErr w:type="spellEnd"/>
            <w:r w:rsidRPr="00F21376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</w:t>
            </w:r>
            <w:r w:rsidRPr="00F21376">
              <w:rPr>
                <w:rFonts w:ascii="Open Sans" w:hAnsi="Open Sans" w:cs="Open Sans"/>
                <w:color w:val="000000"/>
                <w:szCs w:val="18"/>
                <w:lang w:eastAsia="pl-PL"/>
              </w:rPr>
              <w:t>;</w:t>
            </w:r>
            <w:r w:rsidRPr="00F21376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 </w:t>
            </w:r>
            <w:r w:rsidRPr="00F21376">
              <w:rPr>
                <w:rStyle w:val="pole"/>
                <w:rFonts w:ascii="Open Sans" w:hAnsi="Open Sans" w:cs="Open Sans"/>
                <w:lang w:val="pl-PL"/>
              </w:rPr>
              <w:t>&lt;N</w:t>
            </w:r>
            <w:r w:rsidRPr="00F21376">
              <w:rPr>
                <w:rStyle w:val="pole"/>
                <w:rFonts w:ascii="Open Sans" w:hAnsi="Open Sans" w:cs="Open Sans"/>
              </w:rPr>
              <w:t>r domu&gt;/&lt;</w:t>
            </w:r>
            <w:r w:rsidRPr="00F21376">
              <w:rPr>
                <w:rStyle w:val="pole"/>
                <w:rFonts w:ascii="Open Sans" w:hAnsi="Open Sans" w:cs="Open Sans"/>
                <w:lang w:val="pl-PL"/>
              </w:rPr>
              <w:t>houseNumber&gt;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.</w:t>
            </w:r>
          </w:p>
          <w:p w14:paraId="197100B8" w14:textId="77777777" w:rsidR="00BE592B" w:rsidRPr="00F21376" w:rsidRDefault="00BE592B" w:rsidP="005F4914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Gdy &lt;Kraj&gt;/&lt;</w:t>
            </w:r>
            <w:r w:rsidRPr="00F21376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country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 xml:space="preserve"> &gt; i</w:t>
            </w:r>
            <w:proofErr w:type="spellStart"/>
            <w:r w:rsidRPr="00F21376">
              <w:rPr>
                <w:rFonts w:ascii="Open Sans" w:hAnsi="Open Sans" w:cs="Open Sans"/>
                <w:szCs w:val="18"/>
                <w:lang w:eastAsia="pl-PL"/>
              </w:rPr>
              <w:t>n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n</w:t>
            </w:r>
            <w:proofErr w:type="spellEnd"/>
            <w:r w:rsidRPr="00F21376">
              <w:rPr>
                <w:rFonts w:ascii="Open Sans" w:hAnsi="Open Sans" w:cs="Open Sans"/>
                <w:szCs w:val="18"/>
                <w:lang w:eastAsia="pl-PL"/>
              </w:rPr>
              <w:t>y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 xml:space="preserve"> </w:t>
            </w:r>
            <w:r w:rsidRPr="00F21376">
              <w:rPr>
                <w:rFonts w:ascii="Open Sans" w:hAnsi="Open Sans" w:cs="Open Sans"/>
                <w:szCs w:val="18"/>
                <w:lang w:eastAsia="pl-PL"/>
              </w:rPr>
              <w:t>o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d</w:t>
            </w:r>
            <w:r w:rsidRPr="00F21376">
              <w:rPr>
                <w:rFonts w:ascii="Open Sans" w:hAnsi="Open Sans" w:cs="Open Sans"/>
                <w:bCs/>
                <w:szCs w:val="18"/>
              </w:rPr>
              <w:t xml:space="preserve"> Polska</w:t>
            </w:r>
            <w:r w:rsidRPr="00F21376">
              <w:rPr>
                <w:rFonts w:ascii="Open Sans" w:hAnsi="Open Sans" w:cs="Open Sans"/>
                <w:bCs/>
                <w:szCs w:val="18"/>
                <w:lang w:val="pl-PL"/>
              </w:rPr>
              <w:t xml:space="preserve">, pola obowiązkowe: </w:t>
            </w:r>
            <w:r w:rsidRPr="00F21376">
              <w:rPr>
                <w:rFonts w:ascii="Open Sans" w:hAnsi="Open Sans" w:cs="Open Sans"/>
                <w:bCs/>
                <w:szCs w:val="18"/>
              </w:rPr>
              <w:t>&lt;Miejscowość&gt;</w:t>
            </w:r>
            <w:r w:rsidRPr="00F21376">
              <w:rPr>
                <w:rFonts w:ascii="Open Sans" w:hAnsi="Open Sans" w:cs="Open Sans"/>
                <w:bCs/>
                <w:szCs w:val="18"/>
                <w:lang w:val="pl-PL"/>
              </w:rPr>
              <w:t>/</w:t>
            </w:r>
            <w:r w:rsidRPr="00F21376">
              <w:rPr>
                <w:rFonts w:ascii="Open Sans" w:hAnsi="Open Sans" w:cs="Open Sans"/>
                <w:bCs/>
                <w:szCs w:val="18"/>
              </w:rPr>
              <w:t>&lt;</w:t>
            </w:r>
            <w:proofErr w:type="spellStart"/>
            <w:r w:rsidRPr="00F21376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city</w:t>
            </w:r>
            <w:proofErr w:type="spellEnd"/>
            <w:r w:rsidRPr="00F21376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>&gt;</w:t>
            </w:r>
            <w:r w:rsidRPr="00F21376">
              <w:rPr>
                <w:rFonts w:ascii="Open Sans" w:hAnsi="Open Sans" w:cs="Open Sans"/>
                <w:color w:val="000000"/>
                <w:szCs w:val="18"/>
                <w:lang w:eastAsia="pl-PL"/>
              </w:rPr>
              <w:t>;</w:t>
            </w:r>
            <w:r w:rsidRPr="00F21376">
              <w:rPr>
                <w:rFonts w:ascii="Open Sans" w:hAnsi="Open Sans" w:cs="Open Sans"/>
                <w:szCs w:val="18"/>
                <w:lang w:val="pl-PL" w:eastAsia="pl-PL"/>
              </w:rPr>
              <w:t>.</w:t>
            </w:r>
          </w:p>
        </w:tc>
      </w:tr>
      <w:tr w:rsidR="00BE592B" w:rsidRPr="00F21376" w14:paraId="0625AE73" w14:textId="77777777" w:rsidTr="005F4914">
        <w:trPr>
          <w:trHeight w:val="213"/>
        </w:trPr>
        <w:tc>
          <w:tcPr>
            <w:tcW w:w="846" w:type="dxa"/>
          </w:tcPr>
          <w:p w14:paraId="647474A8" w14:textId="6782EEB4" w:rsidR="00BE592B" w:rsidRPr="00F21376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38" w:name="R17"/>
            <w:r w:rsidRPr="00F21376">
              <w:rPr>
                <w:rFonts w:ascii="Open Sans" w:hAnsi="Open Sans" w:cs="Open Sans"/>
                <w:sz w:val="18"/>
                <w:szCs w:val="18"/>
              </w:rPr>
              <w:t>R</w:t>
            </w:r>
            <w:bookmarkEnd w:id="138"/>
            <w:r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8208" w:type="dxa"/>
          </w:tcPr>
          <w:p w14:paraId="62AC46D1" w14:textId="683F072A" w:rsidR="00BE592B" w:rsidRPr="00F21376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Porównanie wprowadzonej w &lt;</w:t>
            </w:r>
            <w:proofErr w:type="spellStart"/>
            <w:r w:rsidRPr="00F21376">
              <w:rPr>
                <w:rFonts w:ascii="Open Sans" w:hAnsi="Open Sans" w:cs="Open Sans"/>
                <w:sz w:val="18"/>
                <w:szCs w:val="18"/>
              </w:rPr>
              <w:t>totalAmountOfTax</w:t>
            </w:r>
            <w:proofErr w:type="spellEnd"/>
            <w:r w:rsidRPr="00F21376">
              <w:rPr>
                <w:rFonts w:ascii="Open Sans" w:hAnsi="Open Sans" w:cs="Open Sans"/>
                <w:sz w:val="18"/>
                <w:szCs w:val="18"/>
              </w:rPr>
              <w:t>&gt;  wartości z wartością sumy wartości polach „</w:t>
            </w:r>
            <w:r w:rsidRPr="002E684F">
              <w:rPr>
                <w:rFonts w:ascii="Open Sans" w:hAnsi="Open Sans" w:cs="Open Sans"/>
                <w:sz w:val="18"/>
                <w:szCs w:val="18"/>
              </w:rPr>
              <w:t>Podatek akcyzowy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”. </w:t>
            </w:r>
            <w:r>
              <w:rPr>
                <w:rFonts w:ascii="Open Sans" w:hAnsi="Open Sans" w:cs="Open Sans"/>
                <w:sz w:val="18"/>
                <w:szCs w:val="18"/>
              </w:rPr>
              <w:t>Przy niezgodności komunikat jest odrzucany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</w:tr>
      <w:tr w:rsidR="00BE592B" w:rsidRPr="00F21376" w14:paraId="4FDCD477" w14:textId="77777777" w:rsidTr="005F4914">
        <w:trPr>
          <w:trHeight w:val="213"/>
        </w:trPr>
        <w:tc>
          <w:tcPr>
            <w:tcW w:w="846" w:type="dxa"/>
          </w:tcPr>
          <w:p w14:paraId="6EA2222E" w14:textId="21860677" w:rsidR="00BE592B" w:rsidRPr="00F21376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39" w:name="R18"/>
            <w:r w:rsidRPr="00F21376">
              <w:rPr>
                <w:rFonts w:ascii="Open Sans" w:hAnsi="Open Sans" w:cs="Open Sans"/>
                <w:sz w:val="18"/>
                <w:szCs w:val="18"/>
              </w:rPr>
              <w:t>R</w:t>
            </w:r>
            <w:bookmarkEnd w:id="139"/>
            <w:r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8208" w:type="dxa"/>
          </w:tcPr>
          <w:p w14:paraId="5D062596" w14:textId="77777777" w:rsidR="00BE592B" w:rsidRPr="00F21376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Wartość obniżeń – w &lt;</w:t>
            </w:r>
            <w:proofErr w:type="spellStart"/>
            <w:r w:rsidRPr="00F21376">
              <w:rPr>
                <w:rFonts w:ascii="Open Sans" w:hAnsi="Open Sans" w:cs="Open Sans"/>
                <w:sz w:val="18"/>
                <w:szCs w:val="18"/>
              </w:rPr>
              <w:t>totalAmountOfTax</w:t>
            </w:r>
            <w:proofErr w:type="spellEnd"/>
            <w:r w:rsidRPr="00F21376">
              <w:rPr>
                <w:rFonts w:ascii="Open Sans" w:hAnsi="Open Sans" w:cs="Open Sans"/>
                <w:sz w:val="18"/>
                <w:szCs w:val="18"/>
              </w:rPr>
              <w:t>&gt; - nie może być większa niż wartość polu „Kwota podatku akcyzowego”.</w:t>
            </w:r>
          </w:p>
        </w:tc>
      </w:tr>
      <w:tr w:rsidR="00BE592B" w:rsidRPr="00F21376" w14:paraId="7FA5A53F" w14:textId="77777777" w:rsidTr="005F4914">
        <w:trPr>
          <w:trHeight w:val="213"/>
        </w:trPr>
        <w:tc>
          <w:tcPr>
            <w:tcW w:w="846" w:type="dxa"/>
          </w:tcPr>
          <w:p w14:paraId="43259B8A" w14:textId="351A7E11" w:rsidR="00BE592B" w:rsidRPr="00F21376" w:rsidRDefault="00BE592B" w:rsidP="005F4914">
            <w:pPr>
              <w:tabs>
                <w:tab w:val="left" w:pos="720"/>
              </w:tabs>
              <w:rPr>
                <w:rFonts w:ascii="Open Sans" w:hAnsi="Open Sans" w:cs="Open Sans"/>
                <w:sz w:val="18"/>
                <w:szCs w:val="18"/>
              </w:rPr>
            </w:pPr>
            <w:bookmarkStart w:id="140" w:name="R10"/>
            <w:r w:rsidRPr="00F21376">
              <w:rPr>
                <w:rFonts w:ascii="Open Sans" w:hAnsi="Open Sans" w:cs="Open Sans"/>
                <w:sz w:val="18"/>
                <w:szCs w:val="18"/>
              </w:rPr>
              <w:t>R</w:t>
            </w:r>
            <w:bookmarkEnd w:id="140"/>
            <w:r>
              <w:rPr>
                <w:rFonts w:ascii="Open Sans" w:hAnsi="Open Sans" w:cs="Open Sans"/>
                <w:sz w:val="18"/>
                <w:szCs w:val="18"/>
              </w:rPr>
              <w:t>9</w:t>
            </w:r>
          </w:p>
        </w:tc>
        <w:tc>
          <w:tcPr>
            <w:tcW w:w="8208" w:type="dxa"/>
          </w:tcPr>
          <w:p w14:paraId="14CCD088" w14:textId="77777777" w:rsidR="00BE592B" w:rsidRPr="00F21376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Kwota w polu &lt;</w:t>
            </w:r>
            <w:r w:rsidRPr="00F21376">
              <w:rPr>
                <w:rStyle w:val="pole"/>
                <w:rFonts w:ascii="Open Sans" w:hAnsi="Open Sans" w:cs="Open Sans"/>
              </w:rPr>
              <w:t xml:space="preserve"> totalOfTax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&gt; „Podatek akcyzowy do zapłaty.”, jest obliczany wg. Algorytmu:</w:t>
            </w:r>
          </w:p>
          <w:p w14:paraId="1068AB41" w14:textId="77777777" w:rsidR="00BE592B" w:rsidRPr="00F21376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>Wartość w polu &lt;</w:t>
            </w:r>
            <w:r w:rsidRPr="00F21376">
              <w:rPr>
                <w:rStyle w:val="pole"/>
                <w:rFonts w:ascii="Open Sans" w:hAnsi="Open Sans" w:cs="Open Sans"/>
              </w:rPr>
              <w:t xml:space="preserve"> totalAmountOfTax&gt; “Razem obliczony podatek akcyzowy” minus</w:t>
            </w: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wartość w polu &lt;</w:t>
            </w:r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 xml:space="preserve"> </w:t>
            </w:r>
            <w:proofErr w:type="spellStart"/>
            <w:r w:rsidRPr="00F21376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totalExemptionOfReductions</w:t>
            </w:r>
            <w:proofErr w:type="spellEnd"/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&gt; „Razem zwolnienia i obniżenia”.</w:t>
            </w:r>
          </w:p>
          <w:p w14:paraId="1A7E98C9" w14:textId="77777777" w:rsidR="00BE592B" w:rsidRPr="00F21376" w:rsidRDefault="00BE592B" w:rsidP="005F4914">
            <w:pPr>
              <w:rPr>
                <w:rFonts w:ascii="Open Sans" w:hAnsi="Open Sans" w:cs="Open Sans"/>
                <w:sz w:val="18"/>
                <w:szCs w:val="18"/>
                <w:lang w:eastAsia="zh-CN" w:bidi="hi-IN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  <w:lang w:eastAsia="zh-CN" w:bidi="hi-IN"/>
              </w:rPr>
              <w:t>Kwota w polu &lt;</w:t>
            </w:r>
            <w:r w:rsidRPr="00F21376">
              <w:rPr>
                <w:rStyle w:val="pole"/>
                <w:rFonts w:ascii="Open Sans" w:hAnsi="Open Sans" w:cs="Open Sans"/>
              </w:rPr>
              <w:t xml:space="preserve"> totalExemptionOfReductions&gt;</w:t>
            </w:r>
            <w:r w:rsidRPr="00F21376">
              <w:rPr>
                <w:rFonts w:ascii="Open Sans" w:hAnsi="Open Sans" w:cs="Open Sans"/>
                <w:sz w:val="18"/>
                <w:szCs w:val="18"/>
                <w:lang w:eastAsia="zh-CN" w:bidi="hi-IN"/>
              </w:rPr>
              <w:t xml:space="preserve"> „Razem zwolnienia i obniżenia” nie może być większa od kwoty w polu &lt;</w:t>
            </w:r>
            <w:r w:rsidRPr="00F21376">
              <w:rPr>
                <w:rStyle w:val="pole"/>
                <w:rFonts w:ascii="Open Sans" w:hAnsi="Open Sans" w:cs="Open Sans"/>
              </w:rPr>
              <w:t xml:space="preserve">totalAmountOfTax&gt; </w:t>
            </w:r>
            <w:r w:rsidRPr="00F21376">
              <w:rPr>
                <w:rFonts w:ascii="Open Sans" w:hAnsi="Open Sans" w:cs="Open Sans"/>
                <w:sz w:val="18"/>
                <w:szCs w:val="18"/>
                <w:lang w:eastAsia="zh-CN" w:bidi="hi-IN"/>
              </w:rPr>
              <w:t>”Kwota podatku akcyzowego”.</w:t>
            </w:r>
          </w:p>
          <w:p w14:paraId="05B80508" w14:textId="77777777" w:rsidR="00BE592B" w:rsidRPr="00F21376" w:rsidRDefault="00BE592B" w:rsidP="005F4914">
            <w:pPr>
              <w:rPr>
                <w:rFonts w:ascii="Open Sans" w:hAnsi="Open Sans" w:cs="Open Sans"/>
                <w:sz w:val="18"/>
                <w:szCs w:val="18"/>
              </w:rPr>
            </w:pPr>
            <w:r w:rsidRPr="00F21376">
              <w:rPr>
                <w:rFonts w:ascii="Open Sans" w:hAnsi="Open Sans" w:cs="Open Sans"/>
                <w:sz w:val="18"/>
                <w:szCs w:val="18"/>
              </w:rPr>
              <w:t xml:space="preserve"> Jeżeli różnica jest liczbą ujemną, to kwota powinna wynosić 0</w:t>
            </w:r>
          </w:p>
        </w:tc>
      </w:tr>
    </w:tbl>
    <w:p w14:paraId="08487222" w14:textId="5E4F3CCB" w:rsidR="00BE592B" w:rsidRDefault="00BE592B" w:rsidP="00BE592B"/>
    <w:p w14:paraId="4C50485F" w14:textId="77777777" w:rsidR="003F3585" w:rsidRPr="00BE592B" w:rsidRDefault="003F3585" w:rsidP="007D0A84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141" w:name="_Toc341696655"/>
      <w:bookmarkStart w:id="142" w:name="_Toc349568563"/>
      <w:bookmarkStart w:id="143" w:name="_Toc98146882"/>
      <w:r w:rsidRPr="00BE592B">
        <w:rPr>
          <w:rFonts w:ascii="Open Sans" w:hAnsi="Open Sans" w:cs="Open Sans"/>
          <w:b/>
          <w:bCs w:val="0"/>
          <w:sz w:val="32"/>
        </w:rPr>
        <w:lastRenderedPageBreak/>
        <w:t>Załączniki</w:t>
      </w:r>
      <w:bookmarkEnd w:id="141"/>
      <w:bookmarkEnd w:id="142"/>
      <w:bookmarkEnd w:id="143"/>
    </w:p>
    <w:p w14:paraId="3EF554FB" w14:textId="0AC2464A" w:rsidR="005C3EE5" w:rsidRPr="00BE592B" w:rsidRDefault="005C3EE5" w:rsidP="005C3EE5">
      <w:pPr>
        <w:pStyle w:val="Nagwek2"/>
        <w:rPr>
          <w:rFonts w:ascii="Open Sans" w:hAnsi="Open Sans" w:cs="Open Sans"/>
          <w:b/>
          <w:bCs w:val="0"/>
          <w:sz w:val="28"/>
          <w:lang w:val="pl-PL"/>
        </w:rPr>
      </w:pPr>
      <w:bookmarkStart w:id="144" w:name="_Toc348954634"/>
      <w:bookmarkStart w:id="145" w:name="_Toc98146883"/>
      <w:bookmarkStart w:id="146" w:name="_Toc341696656"/>
      <w:bookmarkStart w:id="147" w:name="_Toc349568564"/>
      <w:r w:rsidRPr="00BE592B">
        <w:rPr>
          <w:rFonts w:ascii="Open Sans" w:hAnsi="Open Sans" w:cs="Open Sans"/>
          <w:b/>
          <w:bCs w:val="0"/>
          <w:sz w:val="28"/>
          <w:lang w:val="pl-PL"/>
        </w:rPr>
        <w:t xml:space="preserve">Pliki </w:t>
      </w:r>
      <w:bookmarkEnd w:id="144"/>
      <w:r w:rsidR="00641D9C" w:rsidRPr="00BE592B">
        <w:rPr>
          <w:rFonts w:ascii="Open Sans" w:hAnsi="Open Sans" w:cs="Open Sans"/>
          <w:b/>
          <w:bCs w:val="0"/>
          <w:sz w:val="28"/>
          <w:lang w:val="pl-PL"/>
        </w:rPr>
        <w:t>deklaracji AKC</w:t>
      </w:r>
      <w:r w:rsidR="00BE592B">
        <w:rPr>
          <w:rFonts w:ascii="Open Sans" w:hAnsi="Open Sans" w:cs="Open Sans"/>
          <w:b/>
          <w:bCs w:val="0"/>
          <w:sz w:val="28"/>
          <w:lang w:val="pl-PL"/>
        </w:rPr>
        <w:t>-</w:t>
      </w:r>
      <w:r w:rsidR="00A724E7" w:rsidRPr="00BE592B">
        <w:rPr>
          <w:rFonts w:ascii="Open Sans" w:hAnsi="Open Sans" w:cs="Open Sans"/>
          <w:b/>
          <w:bCs w:val="0"/>
          <w:sz w:val="28"/>
          <w:lang w:val="pl-PL"/>
        </w:rPr>
        <w:t>EN</w:t>
      </w:r>
      <w:bookmarkEnd w:id="145"/>
    </w:p>
    <w:p w14:paraId="64C9ED4F" w14:textId="77A8333B" w:rsidR="005C3EE5" w:rsidRPr="00BE592B" w:rsidRDefault="00A724E7" w:rsidP="005C3EE5">
      <w:pPr>
        <w:pStyle w:val="Nagwek3"/>
        <w:rPr>
          <w:rFonts w:ascii="Open Sans" w:hAnsi="Open Sans" w:cs="Open Sans"/>
          <w:b/>
          <w:bCs w:val="0"/>
          <w:sz w:val="24"/>
          <w:szCs w:val="24"/>
          <w:lang w:val="pl-PL"/>
        </w:rPr>
      </w:pPr>
      <w:bookmarkStart w:id="148" w:name="_Toc348954635"/>
      <w:bookmarkStart w:id="149" w:name="_Toc98146884"/>
      <w:r w:rsidRPr="00BE592B">
        <w:rPr>
          <w:rFonts w:ascii="Open Sans" w:hAnsi="Open Sans" w:cs="Open Sans"/>
          <w:b/>
          <w:bCs w:val="0"/>
          <w:sz w:val="24"/>
          <w:szCs w:val="24"/>
          <w:lang w:val="pl-PL"/>
        </w:rPr>
        <w:t xml:space="preserve">Plik </w:t>
      </w:r>
      <w:r w:rsidR="00BE592B">
        <w:rPr>
          <w:rFonts w:ascii="Open Sans" w:hAnsi="Open Sans" w:cs="Open Sans"/>
          <w:b/>
          <w:bCs w:val="0"/>
          <w:sz w:val="24"/>
          <w:szCs w:val="24"/>
          <w:lang w:val="pl-PL"/>
        </w:rPr>
        <w:t>AKC_EN</w:t>
      </w:r>
      <w:r w:rsidR="005C3EE5" w:rsidRPr="00BE592B">
        <w:rPr>
          <w:rFonts w:ascii="Open Sans" w:hAnsi="Open Sans" w:cs="Open Sans"/>
          <w:b/>
          <w:bCs w:val="0"/>
          <w:sz w:val="24"/>
          <w:szCs w:val="24"/>
        </w:rPr>
        <w:t>.</w:t>
      </w:r>
      <w:proofErr w:type="spellStart"/>
      <w:r w:rsidR="005C3EE5" w:rsidRPr="00BE592B">
        <w:rPr>
          <w:rFonts w:ascii="Open Sans" w:hAnsi="Open Sans" w:cs="Open Sans"/>
          <w:b/>
          <w:bCs w:val="0"/>
          <w:sz w:val="24"/>
          <w:szCs w:val="24"/>
        </w:rPr>
        <w:t>xsd</w:t>
      </w:r>
      <w:bookmarkEnd w:id="146"/>
      <w:bookmarkEnd w:id="147"/>
      <w:bookmarkEnd w:id="148"/>
      <w:bookmarkEnd w:id="149"/>
      <w:proofErr w:type="spellEnd"/>
    </w:p>
    <w:p w14:paraId="31A1DE85" w14:textId="138D8322" w:rsidR="00A724E7" w:rsidRPr="00FF1F22" w:rsidRDefault="00A724E7" w:rsidP="00BE592B">
      <w:pPr>
        <w:ind w:left="1378" w:firstLine="720"/>
        <w:rPr>
          <w:rFonts w:ascii="Open Sans" w:hAnsi="Open Sans" w:cs="Open Sans"/>
        </w:rPr>
      </w:pPr>
      <w:r w:rsidRPr="00FF1F22">
        <w:rPr>
          <w:rFonts w:ascii="Open Sans" w:hAnsi="Open Sans" w:cs="Open Sans"/>
        </w:rPr>
        <w:t>Plik zawiera strukturę deklaracji AKC</w:t>
      </w:r>
      <w:r w:rsidR="00BE592B">
        <w:rPr>
          <w:rFonts w:ascii="Open Sans" w:hAnsi="Open Sans" w:cs="Open Sans"/>
        </w:rPr>
        <w:t>-</w:t>
      </w:r>
      <w:r w:rsidRPr="00FF1F22">
        <w:rPr>
          <w:rFonts w:ascii="Open Sans" w:hAnsi="Open Sans" w:cs="Open Sans"/>
        </w:rPr>
        <w:t>EN</w:t>
      </w:r>
    </w:p>
    <w:sectPr w:rsidR="00A724E7" w:rsidRPr="00FF1F22" w:rsidSect="002D6FD0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C4B9C" w14:textId="77777777" w:rsidR="006D12D8" w:rsidRDefault="006D12D8" w:rsidP="007D0A84">
      <w:r>
        <w:separator/>
      </w:r>
    </w:p>
    <w:p w14:paraId="3C9D522D" w14:textId="77777777" w:rsidR="006D12D8" w:rsidRDefault="006D12D8" w:rsidP="007D0A84"/>
  </w:endnote>
  <w:endnote w:type="continuationSeparator" w:id="0">
    <w:p w14:paraId="41848322" w14:textId="77777777" w:rsidR="006D12D8" w:rsidRDefault="006D12D8" w:rsidP="007D0A84">
      <w:r>
        <w:continuationSeparator/>
      </w:r>
    </w:p>
    <w:p w14:paraId="13A778B6" w14:textId="77777777" w:rsidR="006D12D8" w:rsidRDefault="006D12D8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9DD3A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68D6C3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ABA8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13C7B">
      <w:rPr>
        <w:rFonts w:ascii="Arial" w:hAnsi="Arial" w:cs="Arial"/>
        <w:noProof/>
        <w:sz w:val="20"/>
        <w:szCs w:val="20"/>
      </w:rPr>
      <w:t>9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13C7B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75196345"/>
  <w:p w14:paraId="0DB79336" w14:textId="4C694DC5" w:rsidR="002B3C9A" w:rsidRDefault="00303099" w:rsidP="00303099">
    <w:pPr>
      <w:pStyle w:val="Stopka"/>
      <w:jc w:val="center"/>
    </w:pPr>
    <w:r>
      <w:fldChar w:fldCharType="begin"/>
    </w:r>
    <w:r>
      <w:instrText xml:space="preserve"> INCLUDEPICTURE "cid:image002.gif@01D2C796.4B7953B0" \* MERGEFORMAT </w:instrText>
    </w:r>
    <w: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>
      <w:rPr>
        <w:rFonts w:ascii="Arial" w:hAnsi="Arial" w:cs="Arial"/>
        <w:noProof/>
        <w:color w:val="A6A6A6"/>
      </w:rPr>
      <w:fldChar w:fldCharType="begin"/>
    </w:r>
    <w:r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>
      <w:rPr>
        <w:rFonts w:ascii="Arial" w:hAnsi="Arial" w:cs="Arial"/>
        <w:noProof/>
        <w:color w:val="A6A6A6"/>
      </w:rPr>
      <w:fldChar w:fldCharType="separate"/>
    </w:r>
    <w:r w:rsidR="00BE592B">
      <w:rPr>
        <w:rFonts w:ascii="Arial" w:hAnsi="Arial" w:cs="Arial"/>
        <w:noProof/>
        <w:color w:val="A6A6A6"/>
      </w:rPr>
      <w:fldChar w:fldCharType="begin"/>
    </w:r>
    <w:r w:rsidR="00BE592B">
      <w:rPr>
        <w:rFonts w:ascii="Arial" w:hAnsi="Arial" w:cs="Arial"/>
        <w:noProof/>
        <w:color w:val="A6A6A6"/>
      </w:rPr>
      <w:instrText xml:space="preserve"> INCLUDEPICTURE  "cid:image002.gif@01D2C796.4B7953B0" \* MERGEFORMATINET </w:instrText>
    </w:r>
    <w:r w:rsidR="00BE592B">
      <w:rPr>
        <w:rFonts w:ascii="Arial" w:hAnsi="Arial" w:cs="Arial"/>
        <w:noProof/>
        <w:color w:val="A6A6A6"/>
      </w:rPr>
      <w:fldChar w:fldCharType="separate"/>
    </w:r>
    <w:r w:rsidR="004F69A0">
      <w:rPr>
        <w:rFonts w:ascii="Arial" w:hAnsi="Arial" w:cs="Arial"/>
        <w:noProof/>
        <w:color w:val="A6A6A6"/>
      </w:rPr>
      <w:fldChar w:fldCharType="begin"/>
    </w:r>
    <w:r w:rsidR="004F69A0">
      <w:rPr>
        <w:rFonts w:ascii="Arial" w:hAnsi="Arial" w:cs="Arial"/>
        <w:noProof/>
        <w:color w:val="A6A6A6"/>
      </w:rPr>
      <w:instrText xml:space="preserve"> </w:instrText>
    </w:r>
    <w:r w:rsidR="004F69A0">
      <w:rPr>
        <w:rFonts w:ascii="Arial" w:hAnsi="Arial" w:cs="Arial"/>
        <w:noProof/>
        <w:color w:val="A6A6A6"/>
      </w:rPr>
      <w:instrText>INCLUDEPICTURE  "cid:image002.gif@01D2C796.4B7953B0" \* MERGEFORMATINET</w:instrText>
    </w:r>
    <w:r w:rsidR="004F69A0">
      <w:rPr>
        <w:rFonts w:ascii="Arial" w:hAnsi="Arial" w:cs="Arial"/>
        <w:noProof/>
        <w:color w:val="A6A6A6"/>
      </w:rPr>
      <w:instrText xml:space="preserve"> </w:instrText>
    </w:r>
    <w:r w:rsidR="004F69A0">
      <w:rPr>
        <w:rFonts w:ascii="Arial" w:hAnsi="Arial" w:cs="Arial"/>
        <w:noProof/>
        <w:color w:val="A6A6A6"/>
      </w:rPr>
      <w:fldChar w:fldCharType="separate"/>
    </w:r>
    <w:r w:rsidR="004F69A0">
      <w:rPr>
        <w:rFonts w:ascii="Arial" w:hAnsi="Arial" w:cs="Arial"/>
        <w:noProof/>
        <w:color w:val="A6A6A6"/>
      </w:rPr>
      <w:pict w14:anchorId="41CC0F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" style="width:78pt;height:24pt;visibility:visible">
          <v:imagedata r:id="rId1" r:href="rId2"/>
        </v:shape>
      </w:pict>
    </w:r>
    <w:r w:rsidR="004F69A0">
      <w:rPr>
        <w:rFonts w:ascii="Arial" w:hAnsi="Arial" w:cs="Arial"/>
        <w:noProof/>
        <w:color w:val="A6A6A6"/>
      </w:rPr>
      <w:fldChar w:fldCharType="end"/>
    </w:r>
    <w:r w:rsidR="00BE592B"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rPr>
        <w:rFonts w:ascii="Arial" w:hAnsi="Arial" w:cs="Arial"/>
        <w:noProof/>
        <w:color w:val="A6A6A6"/>
      </w:rPr>
      <w:fldChar w:fldCharType="end"/>
    </w:r>
    <w:r>
      <w:fldChar w:fldCharType="end"/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07D9C" w14:textId="77777777" w:rsidR="006D12D8" w:rsidRDefault="006D12D8" w:rsidP="007D0A84">
      <w:r>
        <w:separator/>
      </w:r>
    </w:p>
    <w:p w14:paraId="63FFB411" w14:textId="77777777" w:rsidR="006D12D8" w:rsidRDefault="006D12D8" w:rsidP="007D0A84"/>
  </w:footnote>
  <w:footnote w:type="continuationSeparator" w:id="0">
    <w:p w14:paraId="55CA0F91" w14:textId="77777777" w:rsidR="006D12D8" w:rsidRDefault="006D12D8" w:rsidP="007D0A84">
      <w:r>
        <w:continuationSeparator/>
      </w:r>
    </w:p>
    <w:p w14:paraId="43C401F8" w14:textId="77777777" w:rsidR="006D12D8" w:rsidRDefault="006D12D8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228" w:type="dxa"/>
      <w:tblLayout w:type="fixed"/>
      <w:tblLook w:val="01E0" w:firstRow="1" w:lastRow="1" w:firstColumn="1" w:lastColumn="1" w:noHBand="0" w:noVBand="0"/>
    </w:tblPr>
    <w:tblGrid>
      <w:gridCol w:w="1762"/>
      <w:gridCol w:w="4342"/>
      <w:gridCol w:w="844"/>
      <w:gridCol w:w="2280"/>
    </w:tblGrid>
    <w:tr w:rsidR="002B3C9A" w14:paraId="5A7BCAE5" w14:textId="77777777" w:rsidTr="00FF1F22">
      <w:tc>
        <w:tcPr>
          <w:tcW w:w="1762" w:type="dxa"/>
        </w:tcPr>
        <w:p w14:paraId="38B4F186" w14:textId="77777777" w:rsidR="002B3C9A" w:rsidRPr="00AC16A4" w:rsidRDefault="002B3C9A" w:rsidP="003D25AE">
          <w:pPr>
            <w:pStyle w:val="Z2tabelatekst"/>
            <w:rPr>
              <w:i/>
              <w:lang w:val="pl-PL" w:eastAsia="pl-PL"/>
            </w:rPr>
          </w:pPr>
          <w:r w:rsidRPr="00AC16A4">
            <w:rPr>
              <w:i/>
              <w:lang w:val="pl-PL" w:eastAsia="pl-PL"/>
            </w:rPr>
            <w:t>Nazwa projektu</w:t>
          </w:r>
        </w:p>
      </w:tc>
      <w:tc>
        <w:tcPr>
          <w:tcW w:w="4342" w:type="dxa"/>
        </w:tcPr>
        <w:p w14:paraId="10A27F75" w14:textId="77777777" w:rsidR="002B3C9A" w:rsidRPr="00AC16A4" w:rsidRDefault="002B3C9A" w:rsidP="003C5B12">
          <w:pPr>
            <w:pStyle w:val="Z2tabelatekst"/>
            <w:tabs>
              <w:tab w:val="clear" w:pos="4536"/>
            </w:tabs>
            <w:jc w:val="center"/>
            <w:rPr>
              <w:b/>
              <w:lang w:val="pl-PL" w:eastAsia="pl-PL"/>
            </w:rPr>
          </w:pPr>
          <w:r w:rsidRPr="00AC16A4">
            <w:rPr>
              <w:b/>
              <w:lang w:val="pl-PL" w:eastAsia="pl-PL"/>
            </w:rPr>
            <w:t>ZEFIR 2</w:t>
          </w:r>
        </w:p>
      </w:tc>
      <w:tc>
        <w:tcPr>
          <w:tcW w:w="844" w:type="dxa"/>
        </w:tcPr>
        <w:p w14:paraId="45005829" w14:textId="77777777" w:rsidR="002B3C9A" w:rsidRPr="00AC16A4" w:rsidRDefault="002B3C9A" w:rsidP="003D25AE">
          <w:pPr>
            <w:pStyle w:val="Z2tabelatekst"/>
            <w:rPr>
              <w:i/>
              <w:lang w:val="pl-PL" w:eastAsia="pl-PL"/>
            </w:rPr>
          </w:pPr>
          <w:r w:rsidRPr="00AC16A4">
            <w:rPr>
              <w:i/>
              <w:lang w:val="pl-PL" w:eastAsia="pl-PL"/>
            </w:rPr>
            <w:t>Nr ref.</w:t>
          </w:r>
        </w:p>
      </w:tc>
      <w:tc>
        <w:tcPr>
          <w:tcW w:w="2280" w:type="dxa"/>
        </w:tcPr>
        <w:p w14:paraId="394300A0" w14:textId="77777777" w:rsidR="002B3C9A" w:rsidRPr="00AC16A4" w:rsidRDefault="002B3C9A" w:rsidP="00A64167">
          <w:pPr>
            <w:pStyle w:val="Z2tabelatekst"/>
            <w:rPr>
              <w:noProof/>
              <w:sz w:val="16"/>
              <w:szCs w:val="16"/>
              <w:lang w:val="pl-PL" w:eastAsia="pl-PL"/>
            </w:rPr>
          </w:pPr>
          <w:r w:rsidRPr="00AC16A4">
            <w:rPr>
              <w:sz w:val="16"/>
              <w:szCs w:val="16"/>
              <w:lang w:val="pl-PL" w:eastAsia="pl-PL"/>
            </w:rPr>
            <w:fldChar w:fldCharType="begin"/>
          </w:r>
          <w:r w:rsidRPr="00AC16A4">
            <w:rPr>
              <w:sz w:val="16"/>
              <w:szCs w:val="16"/>
              <w:lang w:val="pl-PL" w:eastAsia="pl-PL"/>
            </w:rPr>
            <w:instrText xml:space="preserve"> DOCPROPERTY  "Numer referencyjny"  \* MERGEFORMAT </w:instrText>
          </w:r>
          <w:r w:rsidRPr="00AC16A4">
            <w:rPr>
              <w:sz w:val="16"/>
              <w:szCs w:val="16"/>
              <w:lang w:val="pl-PL" w:eastAsia="pl-PL"/>
            </w:rPr>
            <w:fldChar w:fldCharType="separate"/>
          </w:r>
          <w:r w:rsidR="00CF1DD2">
            <w:rPr>
              <w:sz w:val="16"/>
              <w:szCs w:val="16"/>
              <w:lang w:val="pl-PL" w:eastAsia="pl-PL"/>
            </w:rPr>
            <w:t>ZF2-PWT-KXML-AKCEN</w:t>
          </w:r>
          <w:r w:rsidRPr="00AC16A4">
            <w:rPr>
              <w:sz w:val="16"/>
              <w:szCs w:val="16"/>
              <w:lang w:val="pl-PL" w:eastAsia="pl-PL"/>
            </w:rPr>
            <w:fldChar w:fldCharType="end"/>
          </w:r>
        </w:p>
      </w:tc>
    </w:tr>
    <w:tr w:rsidR="002B3C9A" w14:paraId="2234F4FF" w14:textId="77777777" w:rsidTr="00FF1F22">
      <w:tc>
        <w:tcPr>
          <w:tcW w:w="1762" w:type="dxa"/>
        </w:tcPr>
        <w:p w14:paraId="5A23AC0D" w14:textId="77777777" w:rsidR="002B3C9A" w:rsidRPr="00AC16A4" w:rsidRDefault="002B3C9A" w:rsidP="003D25AE">
          <w:pPr>
            <w:pStyle w:val="Z2tabelatekst"/>
            <w:rPr>
              <w:i/>
              <w:lang w:val="pl-PL" w:eastAsia="pl-PL"/>
            </w:rPr>
          </w:pPr>
          <w:r w:rsidRPr="00AC16A4">
            <w:rPr>
              <w:i/>
              <w:lang w:val="pl-PL" w:eastAsia="pl-PL"/>
            </w:rPr>
            <w:t>Nazwa dokumentu</w:t>
          </w:r>
        </w:p>
      </w:tc>
      <w:tc>
        <w:tcPr>
          <w:tcW w:w="4342" w:type="dxa"/>
        </w:tcPr>
        <w:p w14:paraId="258C480A" w14:textId="4CDCEB78" w:rsidR="002B3C9A" w:rsidRPr="00AC16A4" w:rsidRDefault="004240DB" w:rsidP="003C5B12">
          <w:pPr>
            <w:pStyle w:val="Z2tabelatekst"/>
            <w:jc w:val="center"/>
            <w:rPr>
              <w:b/>
              <w:lang w:val="pl-PL" w:eastAsia="pl-PL"/>
            </w:rPr>
          </w:pPr>
          <w:r w:rsidRPr="008343B2">
            <w:rPr>
              <w:b/>
              <w:lang w:val="pl-PL" w:eastAsia="pl-PL"/>
            </w:rPr>
            <w:fldChar w:fldCharType="begin"/>
          </w:r>
          <w:r w:rsidRPr="008343B2">
            <w:rPr>
              <w:b/>
              <w:lang w:val="pl-PL" w:eastAsia="pl-PL"/>
            </w:rPr>
            <w:instrText xml:space="preserve"> TITLE   \* MERGEFORMAT </w:instrText>
          </w:r>
          <w:r w:rsidRPr="008343B2">
            <w:rPr>
              <w:b/>
              <w:lang w:val="pl-PL" w:eastAsia="pl-PL"/>
            </w:rPr>
            <w:fldChar w:fldCharType="separate"/>
          </w:r>
          <w:r w:rsidR="00FF1F22">
            <w:rPr>
              <w:b/>
              <w:noProof/>
              <w:lang w:val="pl-PL" w:eastAsia="pl-PL"/>
            </w:rPr>
            <w:t>Specyfikacja XML</w:t>
          </w:r>
          <w:r w:rsidR="00FF1F22">
            <w:rPr>
              <w:b/>
              <w:lang w:val="pl-PL" w:eastAsia="pl-PL"/>
            </w:rPr>
            <w:t xml:space="preserve"> dla podmiotów w zakresie elektronicznej obsługi deklaracji w sprawie podatku akcyzowego od nabycia wewnątrzwspólnotowego energii elektrycznej AKC-EN</w:t>
          </w:r>
          <w:r w:rsidRPr="008343B2">
            <w:rPr>
              <w:b/>
              <w:lang w:val="pl-PL" w:eastAsia="pl-PL"/>
            </w:rPr>
            <w:fldChar w:fldCharType="end"/>
          </w:r>
        </w:p>
      </w:tc>
      <w:tc>
        <w:tcPr>
          <w:tcW w:w="844" w:type="dxa"/>
        </w:tcPr>
        <w:p w14:paraId="11B46EE5" w14:textId="77777777" w:rsidR="002B3C9A" w:rsidRPr="00AC16A4" w:rsidRDefault="002B3C9A" w:rsidP="003D25AE">
          <w:pPr>
            <w:pStyle w:val="Z2tabelatekst"/>
            <w:rPr>
              <w:i/>
              <w:lang w:val="pl-PL" w:eastAsia="pl-PL"/>
            </w:rPr>
          </w:pPr>
          <w:r w:rsidRPr="00AC16A4">
            <w:rPr>
              <w:i/>
              <w:lang w:val="pl-PL" w:eastAsia="pl-PL"/>
            </w:rPr>
            <w:t>Wersja</w:t>
          </w:r>
        </w:p>
      </w:tc>
      <w:tc>
        <w:tcPr>
          <w:tcW w:w="2280" w:type="dxa"/>
        </w:tcPr>
        <w:p w14:paraId="520EF0B3" w14:textId="441C5DE4" w:rsidR="002B3C9A" w:rsidRPr="00AC16A4" w:rsidRDefault="00044568" w:rsidP="003C5B12">
          <w:pPr>
            <w:pStyle w:val="Z2tabelatekst"/>
            <w:rPr>
              <w:noProof/>
              <w:lang w:val="pl-PL" w:eastAsia="pl-PL"/>
            </w:rPr>
          </w:pPr>
          <w:r w:rsidRPr="00AC16A4">
            <w:rPr>
              <w:lang w:val="pl-PL" w:eastAsia="pl-PL"/>
            </w:rPr>
            <w:fldChar w:fldCharType="begin"/>
          </w:r>
          <w:r w:rsidRPr="00AC16A4">
            <w:rPr>
              <w:lang w:val="pl-PL" w:eastAsia="pl-PL"/>
            </w:rPr>
            <w:instrText xml:space="preserve"> DOCPROPERTY  Wersja  \* MERGEFORMAT </w:instrText>
          </w:r>
          <w:r w:rsidRPr="00AC16A4">
            <w:rPr>
              <w:lang w:val="pl-PL" w:eastAsia="pl-PL"/>
            </w:rPr>
            <w:fldChar w:fldCharType="separate"/>
          </w:r>
          <w:r w:rsidR="00FF1F22">
            <w:rPr>
              <w:noProof/>
              <w:lang w:val="pl-PL" w:eastAsia="pl-PL"/>
            </w:rPr>
            <w:t>3.0</w:t>
          </w:r>
          <w:r w:rsidRPr="00AC16A4">
            <w:rPr>
              <w:noProof/>
              <w:lang w:val="pl-PL" w:eastAsia="pl-PL"/>
            </w:rPr>
            <w:fldChar w:fldCharType="end"/>
          </w:r>
        </w:p>
      </w:tc>
    </w:tr>
  </w:tbl>
  <w:p w14:paraId="64A798AD" w14:textId="77777777" w:rsidR="002B3C9A" w:rsidRDefault="002B3C9A" w:rsidP="007D0A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56725" w14:textId="4B53E6AB" w:rsidR="002B3C9A" w:rsidRPr="0096472A" w:rsidRDefault="00303099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</w:rPr>
      <w:drawing>
        <wp:inline distT="0" distB="0" distL="0" distR="0" wp14:anchorId="651AE524" wp14:editId="53D57B4E">
          <wp:extent cx="1174750" cy="711200"/>
          <wp:effectExtent l="0" t="0" r="6350" b="0"/>
          <wp:docPr id="13" name="Obraz 1" descr="Logo Krajowej Administracji Skarbowej, w nagłówku dokumen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1" descr="Logo Krajowej Administracji Skarbowej, w nagłówku dokument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92E14"/>
    <w:multiLevelType w:val="hybridMultilevel"/>
    <w:tmpl w:val="CF22F926"/>
    <w:lvl w:ilvl="0" w:tplc="B352DEDA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45425"/>
    <w:multiLevelType w:val="multilevel"/>
    <w:tmpl w:val="AC6AFD7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Arial Black" w:hAnsi="Arial Black" w:hint="default"/>
        <w:b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Arial Black" w:hAnsi="Arial Black" w:hint="default"/>
        <w:b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F9A356B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10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5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B5830"/>
    <w:multiLevelType w:val="hybridMultilevel"/>
    <w:tmpl w:val="6962543C"/>
    <w:lvl w:ilvl="0" w:tplc="87F8DB58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6" w15:restartNumberingAfterBreak="0">
    <w:nsid w:val="5EE3005B"/>
    <w:multiLevelType w:val="hybridMultilevel"/>
    <w:tmpl w:val="3FB431DA"/>
    <w:lvl w:ilvl="0" w:tplc="9B42DAF4">
      <w:start w:val="1"/>
      <w:numFmt w:val="bullet"/>
      <w:lvlText w:val="–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8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9"/>
  </w:num>
  <w:num w:numId="3">
    <w:abstractNumId w:val="25"/>
  </w:num>
  <w:num w:numId="4">
    <w:abstractNumId w:val="1"/>
  </w:num>
  <w:num w:numId="5">
    <w:abstractNumId w:val="14"/>
  </w:num>
  <w:num w:numId="6">
    <w:abstractNumId w:val="6"/>
  </w:num>
  <w:num w:numId="7">
    <w:abstractNumId w:val="13"/>
  </w:num>
  <w:num w:numId="8">
    <w:abstractNumId w:val="21"/>
  </w:num>
  <w:num w:numId="9">
    <w:abstractNumId w:val="28"/>
  </w:num>
  <w:num w:numId="10">
    <w:abstractNumId w:val="5"/>
  </w:num>
  <w:num w:numId="11">
    <w:abstractNumId w:val="24"/>
  </w:num>
  <w:num w:numId="12">
    <w:abstractNumId w:val="0"/>
  </w:num>
  <w:num w:numId="13">
    <w:abstractNumId w:val="12"/>
  </w:num>
  <w:num w:numId="14">
    <w:abstractNumId w:val="29"/>
  </w:num>
  <w:num w:numId="15">
    <w:abstractNumId w:val="23"/>
  </w:num>
  <w:num w:numId="16">
    <w:abstractNumId w:val="22"/>
  </w:num>
  <w:num w:numId="17">
    <w:abstractNumId w:val="11"/>
  </w:num>
  <w:num w:numId="18">
    <w:abstractNumId w:val="2"/>
  </w:num>
  <w:num w:numId="19">
    <w:abstractNumId w:val="15"/>
  </w:num>
  <w:num w:numId="20">
    <w:abstractNumId w:val="8"/>
  </w:num>
  <w:num w:numId="21">
    <w:abstractNumId w:val="10"/>
  </w:num>
  <w:num w:numId="22">
    <w:abstractNumId w:val="3"/>
  </w:num>
  <w:num w:numId="23">
    <w:abstractNumId w:val="20"/>
  </w:num>
  <w:num w:numId="24">
    <w:abstractNumId w:val="19"/>
  </w:num>
  <w:num w:numId="25">
    <w:abstractNumId w:val="18"/>
  </w:num>
  <w:num w:numId="26">
    <w:abstractNumId w:val="17"/>
  </w:num>
  <w:num w:numId="27">
    <w:abstractNumId w:val="4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7"/>
  </w:num>
  <w:num w:numId="31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856"/>
    <w:rsid w:val="0000199C"/>
    <w:rsid w:val="00002270"/>
    <w:rsid w:val="0000379A"/>
    <w:rsid w:val="00003D13"/>
    <w:rsid w:val="00004C2C"/>
    <w:rsid w:val="0000679B"/>
    <w:rsid w:val="0000721C"/>
    <w:rsid w:val="00007E47"/>
    <w:rsid w:val="00010350"/>
    <w:rsid w:val="00010F0D"/>
    <w:rsid w:val="00010FA9"/>
    <w:rsid w:val="00011D3A"/>
    <w:rsid w:val="000132AF"/>
    <w:rsid w:val="00013FDD"/>
    <w:rsid w:val="000158A1"/>
    <w:rsid w:val="000164B0"/>
    <w:rsid w:val="00016F5E"/>
    <w:rsid w:val="000174FC"/>
    <w:rsid w:val="000213B0"/>
    <w:rsid w:val="00024A70"/>
    <w:rsid w:val="00024E81"/>
    <w:rsid w:val="0002544A"/>
    <w:rsid w:val="000258BD"/>
    <w:rsid w:val="00026161"/>
    <w:rsid w:val="00026CE9"/>
    <w:rsid w:val="00027B41"/>
    <w:rsid w:val="0003228A"/>
    <w:rsid w:val="000330B6"/>
    <w:rsid w:val="00033522"/>
    <w:rsid w:val="00034C39"/>
    <w:rsid w:val="00035004"/>
    <w:rsid w:val="00035695"/>
    <w:rsid w:val="00035F37"/>
    <w:rsid w:val="0003638D"/>
    <w:rsid w:val="00037DF7"/>
    <w:rsid w:val="000405BA"/>
    <w:rsid w:val="00040CE8"/>
    <w:rsid w:val="000412BA"/>
    <w:rsid w:val="00041976"/>
    <w:rsid w:val="00042AA7"/>
    <w:rsid w:val="00044402"/>
    <w:rsid w:val="00044568"/>
    <w:rsid w:val="00045101"/>
    <w:rsid w:val="00045783"/>
    <w:rsid w:val="00045788"/>
    <w:rsid w:val="000459F6"/>
    <w:rsid w:val="000467B5"/>
    <w:rsid w:val="00050539"/>
    <w:rsid w:val="00050E71"/>
    <w:rsid w:val="000532A7"/>
    <w:rsid w:val="000548F3"/>
    <w:rsid w:val="00056119"/>
    <w:rsid w:val="00056781"/>
    <w:rsid w:val="00060345"/>
    <w:rsid w:val="00060396"/>
    <w:rsid w:val="00060B0C"/>
    <w:rsid w:val="0006207D"/>
    <w:rsid w:val="000624DC"/>
    <w:rsid w:val="00063503"/>
    <w:rsid w:val="00063F52"/>
    <w:rsid w:val="00064EFD"/>
    <w:rsid w:val="00065494"/>
    <w:rsid w:val="00065988"/>
    <w:rsid w:val="0006607F"/>
    <w:rsid w:val="00066ADF"/>
    <w:rsid w:val="00067D1A"/>
    <w:rsid w:val="00067FEA"/>
    <w:rsid w:val="00072327"/>
    <w:rsid w:val="00072EBE"/>
    <w:rsid w:val="0007371F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3205"/>
    <w:rsid w:val="00083357"/>
    <w:rsid w:val="00083542"/>
    <w:rsid w:val="000856C1"/>
    <w:rsid w:val="00086C72"/>
    <w:rsid w:val="0008784C"/>
    <w:rsid w:val="00087CFC"/>
    <w:rsid w:val="00091144"/>
    <w:rsid w:val="0009438B"/>
    <w:rsid w:val="000A0DD8"/>
    <w:rsid w:val="000A2072"/>
    <w:rsid w:val="000A2B35"/>
    <w:rsid w:val="000A3EDB"/>
    <w:rsid w:val="000A4159"/>
    <w:rsid w:val="000A494E"/>
    <w:rsid w:val="000A5C28"/>
    <w:rsid w:val="000A6AF1"/>
    <w:rsid w:val="000A71C7"/>
    <w:rsid w:val="000B0B5D"/>
    <w:rsid w:val="000B0BA1"/>
    <w:rsid w:val="000B1047"/>
    <w:rsid w:val="000B1B12"/>
    <w:rsid w:val="000B2A0D"/>
    <w:rsid w:val="000B4713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9CB"/>
    <w:rsid w:val="000C2AEB"/>
    <w:rsid w:val="000C5A2F"/>
    <w:rsid w:val="000C7663"/>
    <w:rsid w:val="000D083E"/>
    <w:rsid w:val="000D1722"/>
    <w:rsid w:val="000D19AC"/>
    <w:rsid w:val="000D2059"/>
    <w:rsid w:val="000D2898"/>
    <w:rsid w:val="000D33C6"/>
    <w:rsid w:val="000D37E0"/>
    <w:rsid w:val="000D3AD4"/>
    <w:rsid w:val="000D4491"/>
    <w:rsid w:val="000D4C90"/>
    <w:rsid w:val="000D5C37"/>
    <w:rsid w:val="000D5EA2"/>
    <w:rsid w:val="000D62D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194"/>
    <w:rsid w:val="000F2C48"/>
    <w:rsid w:val="000F31D2"/>
    <w:rsid w:val="000F3AC0"/>
    <w:rsid w:val="000F4183"/>
    <w:rsid w:val="000F438A"/>
    <w:rsid w:val="000F4DAB"/>
    <w:rsid w:val="000F5774"/>
    <w:rsid w:val="000F6854"/>
    <w:rsid w:val="001008A9"/>
    <w:rsid w:val="00101CE2"/>
    <w:rsid w:val="00102224"/>
    <w:rsid w:val="00103EBE"/>
    <w:rsid w:val="00104424"/>
    <w:rsid w:val="00106019"/>
    <w:rsid w:val="001062A8"/>
    <w:rsid w:val="0010649E"/>
    <w:rsid w:val="00106D69"/>
    <w:rsid w:val="00107697"/>
    <w:rsid w:val="00107DA2"/>
    <w:rsid w:val="0011093D"/>
    <w:rsid w:val="0011244B"/>
    <w:rsid w:val="00113437"/>
    <w:rsid w:val="001135FF"/>
    <w:rsid w:val="00113668"/>
    <w:rsid w:val="00113B5C"/>
    <w:rsid w:val="001143F7"/>
    <w:rsid w:val="001158EE"/>
    <w:rsid w:val="00115A39"/>
    <w:rsid w:val="00116F38"/>
    <w:rsid w:val="001179A4"/>
    <w:rsid w:val="00120476"/>
    <w:rsid w:val="00120738"/>
    <w:rsid w:val="001207D5"/>
    <w:rsid w:val="00122788"/>
    <w:rsid w:val="0012590D"/>
    <w:rsid w:val="00125BDF"/>
    <w:rsid w:val="0012617A"/>
    <w:rsid w:val="00127D0D"/>
    <w:rsid w:val="001303B8"/>
    <w:rsid w:val="00130DCD"/>
    <w:rsid w:val="00131A76"/>
    <w:rsid w:val="001320C1"/>
    <w:rsid w:val="001335AD"/>
    <w:rsid w:val="00133744"/>
    <w:rsid w:val="00133782"/>
    <w:rsid w:val="00135581"/>
    <w:rsid w:val="00135F3D"/>
    <w:rsid w:val="001364A7"/>
    <w:rsid w:val="00136C98"/>
    <w:rsid w:val="00141D91"/>
    <w:rsid w:val="001433D1"/>
    <w:rsid w:val="00146E34"/>
    <w:rsid w:val="00154223"/>
    <w:rsid w:val="0015444F"/>
    <w:rsid w:val="00155CE4"/>
    <w:rsid w:val="0015662F"/>
    <w:rsid w:val="00156E87"/>
    <w:rsid w:val="00156ECE"/>
    <w:rsid w:val="001572B7"/>
    <w:rsid w:val="001572F8"/>
    <w:rsid w:val="0015738C"/>
    <w:rsid w:val="0015791D"/>
    <w:rsid w:val="001621D0"/>
    <w:rsid w:val="0016423F"/>
    <w:rsid w:val="001643D6"/>
    <w:rsid w:val="00167006"/>
    <w:rsid w:val="00167530"/>
    <w:rsid w:val="0016795E"/>
    <w:rsid w:val="001707F0"/>
    <w:rsid w:val="00172536"/>
    <w:rsid w:val="00173D7D"/>
    <w:rsid w:val="00174427"/>
    <w:rsid w:val="00175DDD"/>
    <w:rsid w:val="0017629B"/>
    <w:rsid w:val="00176919"/>
    <w:rsid w:val="00176D0E"/>
    <w:rsid w:val="00181894"/>
    <w:rsid w:val="00181995"/>
    <w:rsid w:val="0018244F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298C"/>
    <w:rsid w:val="00194635"/>
    <w:rsid w:val="00194BF6"/>
    <w:rsid w:val="001952DE"/>
    <w:rsid w:val="001956BD"/>
    <w:rsid w:val="001A095A"/>
    <w:rsid w:val="001A1306"/>
    <w:rsid w:val="001A1C59"/>
    <w:rsid w:val="001A1E5E"/>
    <w:rsid w:val="001A2A4F"/>
    <w:rsid w:val="001A2CA2"/>
    <w:rsid w:val="001A2D45"/>
    <w:rsid w:val="001A65AD"/>
    <w:rsid w:val="001A66D1"/>
    <w:rsid w:val="001A6D14"/>
    <w:rsid w:val="001A7F9A"/>
    <w:rsid w:val="001B177E"/>
    <w:rsid w:val="001B1A22"/>
    <w:rsid w:val="001B37BF"/>
    <w:rsid w:val="001B3B84"/>
    <w:rsid w:val="001B481E"/>
    <w:rsid w:val="001B5F9A"/>
    <w:rsid w:val="001B66CB"/>
    <w:rsid w:val="001C0016"/>
    <w:rsid w:val="001C07B7"/>
    <w:rsid w:val="001C0BE0"/>
    <w:rsid w:val="001C0E6B"/>
    <w:rsid w:val="001C21DA"/>
    <w:rsid w:val="001C3225"/>
    <w:rsid w:val="001C5204"/>
    <w:rsid w:val="001C6732"/>
    <w:rsid w:val="001C680A"/>
    <w:rsid w:val="001D1ACD"/>
    <w:rsid w:val="001D21A9"/>
    <w:rsid w:val="001D2329"/>
    <w:rsid w:val="001D26E8"/>
    <w:rsid w:val="001D272F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7B"/>
    <w:rsid w:val="001E1E66"/>
    <w:rsid w:val="001E290A"/>
    <w:rsid w:val="001E66D2"/>
    <w:rsid w:val="001E6DC5"/>
    <w:rsid w:val="001F0DD7"/>
    <w:rsid w:val="001F5F7F"/>
    <w:rsid w:val="001F613C"/>
    <w:rsid w:val="001F771E"/>
    <w:rsid w:val="001F77ED"/>
    <w:rsid w:val="001F7BA2"/>
    <w:rsid w:val="00201B37"/>
    <w:rsid w:val="00201EF5"/>
    <w:rsid w:val="00202C00"/>
    <w:rsid w:val="00203AA1"/>
    <w:rsid w:val="0020545E"/>
    <w:rsid w:val="00205E66"/>
    <w:rsid w:val="00207686"/>
    <w:rsid w:val="002100B6"/>
    <w:rsid w:val="00210F00"/>
    <w:rsid w:val="00211695"/>
    <w:rsid w:val="00213414"/>
    <w:rsid w:val="002138CE"/>
    <w:rsid w:val="0021450A"/>
    <w:rsid w:val="002146A0"/>
    <w:rsid w:val="0021534A"/>
    <w:rsid w:val="00215E9F"/>
    <w:rsid w:val="00217B8F"/>
    <w:rsid w:val="002208C3"/>
    <w:rsid w:val="00222C99"/>
    <w:rsid w:val="00222CC7"/>
    <w:rsid w:val="00222ED9"/>
    <w:rsid w:val="002230BB"/>
    <w:rsid w:val="0022380D"/>
    <w:rsid w:val="00224180"/>
    <w:rsid w:val="0022428E"/>
    <w:rsid w:val="00224343"/>
    <w:rsid w:val="00225962"/>
    <w:rsid w:val="002259C1"/>
    <w:rsid w:val="00225B07"/>
    <w:rsid w:val="00226265"/>
    <w:rsid w:val="00226E74"/>
    <w:rsid w:val="002321D7"/>
    <w:rsid w:val="0023234F"/>
    <w:rsid w:val="00232BCD"/>
    <w:rsid w:val="00232BDE"/>
    <w:rsid w:val="002336F0"/>
    <w:rsid w:val="002349F2"/>
    <w:rsid w:val="00234EFC"/>
    <w:rsid w:val="00235FFC"/>
    <w:rsid w:val="00237AB5"/>
    <w:rsid w:val="00237E2E"/>
    <w:rsid w:val="00237EA2"/>
    <w:rsid w:val="00240E9C"/>
    <w:rsid w:val="0024177B"/>
    <w:rsid w:val="00241903"/>
    <w:rsid w:val="00241C8C"/>
    <w:rsid w:val="00242A35"/>
    <w:rsid w:val="00243835"/>
    <w:rsid w:val="0024396D"/>
    <w:rsid w:val="0024532B"/>
    <w:rsid w:val="00245B08"/>
    <w:rsid w:val="002462C7"/>
    <w:rsid w:val="00246A34"/>
    <w:rsid w:val="00246D75"/>
    <w:rsid w:val="002504DB"/>
    <w:rsid w:val="00251166"/>
    <w:rsid w:val="002516BD"/>
    <w:rsid w:val="00251EF3"/>
    <w:rsid w:val="00252A58"/>
    <w:rsid w:val="00252AF2"/>
    <w:rsid w:val="00252F9B"/>
    <w:rsid w:val="00253F17"/>
    <w:rsid w:val="00254722"/>
    <w:rsid w:val="00254F98"/>
    <w:rsid w:val="0025612E"/>
    <w:rsid w:val="002563DF"/>
    <w:rsid w:val="002566B5"/>
    <w:rsid w:val="00260CC4"/>
    <w:rsid w:val="002611C8"/>
    <w:rsid w:val="00261D79"/>
    <w:rsid w:val="00263348"/>
    <w:rsid w:val="0026369D"/>
    <w:rsid w:val="0026369E"/>
    <w:rsid w:val="002636E2"/>
    <w:rsid w:val="00263784"/>
    <w:rsid w:val="0026475F"/>
    <w:rsid w:val="0026489D"/>
    <w:rsid w:val="002667E4"/>
    <w:rsid w:val="0027054A"/>
    <w:rsid w:val="00270A59"/>
    <w:rsid w:val="00270DE0"/>
    <w:rsid w:val="0027147B"/>
    <w:rsid w:val="002724D4"/>
    <w:rsid w:val="002749C4"/>
    <w:rsid w:val="00274C69"/>
    <w:rsid w:val="00274CBC"/>
    <w:rsid w:val="002758EA"/>
    <w:rsid w:val="002766D1"/>
    <w:rsid w:val="00280D07"/>
    <w:rsid w:val="00281340"/>
    <w:rsid w:val="002813F4"/>
    <w:rsid w:val="00282B6F"/>
    <w:rsid w:val="00285A34"/>
    <w:rsid w:val="00285FE5"/>
    <w:rsid w:val="002868DC"/>
    <w:rsid w:val="00286C9D"/>
    <w:rsid w:val="002903F9"/>
    <w:rsid w:val="00290809"/>
    <w:rsid w:val="00290901"/>
    <w:rsid w:val="0029131A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6A58"/>
    <w:rsid w:val="002B184E"/>
    <w:rsid w:val="002B1E3F"/>
    <w:rsid w:val="002B28A2"/>
    <w:rsid w:val="002B39D0"/>
    <w:rsid w:val="002B3C9A"/>
    <w:rsid w:val="002B410E"/>
    <w:rsid w:val="002B4759"/>
    <w:rsid w:val="002B542D"/>
    <w:rsid w:val="002B58BD"/>
    <w:rsid w:val="002B6427"/>
    <w:rsid w:val="002B73B2"/>
    <w:rsid w:val="002B7969"/>
    <w:rsid w:val="002C14E5"/>
    <w:rsid w:val="002C1F0E"/>
    <w:rsid w:val="002C496A"/>
    <w:rsid w:val="002C57F1"/>
    <w:rsid w:val="002C5B53"/>
    <w:rsid w:val="002C6E13"/>
    <w:rsid w:val="002C7C3B"/>
    <w:rsid w:val="002D0BB2"/>
    <w:rsid w:val="002D10FC"/>
    <w:rsid w:val="002D14EB"/>
    <w:rsid w:val="002D161F"/>
    <w:rsid w:val="002D1E01"/>
    <w:rsid w:val="002D235C"/>
    <w:rsid w:val="002D2890"/>
    <w:rsid w:val="002D4A1A"/>
    <w:rsid w:val="002D4F90"/>
    <w:rsid w:val="002D5AC9"/>
    <w:rsid w:val="002D5CDB"/>
    <w:rsid w:val="002D619D"/>
    <w:rsid w:val="002D6FD0"/>
    <w:rsid w:val="002D7865"/>
    <w:rsid w:val="002E00E4"/>
    <w:rsid w:val="002E22C5"/>
    <w:rsid w:val="002E2ED0"/>
    <w:rsid w:val="002E3846"/>
    <w:rsid w:val="002E3936"/>
    <w:rsid w:val="002E5094"/>
    <w:rsid w:val="002E5886"/>
    <w:rsid w:val="002E5F91"/>
    <w:rsid w:val="002E624C"/>
    <w:rsid w:val="002E656F"/>
    <w:rsid w:val="002E684F"/>
    <w:rsid w:val="002E6C7A"/>
    <w:rsid w:val="002E6CAE"/>
    <w:rsid w:val="002F03AA"/>
    <w:rsid w:val="002F0B6D"/>
    <w:rsid w:val="002F1551"/>
    <w:rsid w:val="002F1C1D"/>
    <w:rsid w:val="002F1FCD"/>
    <w:rsid w:val="002F2134"/>
    <w:rsid w:val="002F2B6D"/>
    <w:rsid w:val="002F2F94"/>
    <w:rsid w:val="002F44BD"/>
    <w:rsid w:val="002F4CFF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1F0E"/>
    <w:rsid w:val="00302642"/>
    <w:rsid w:val="00302934"/>
    <w:rsid w:val="00303099"/>
    <w:rsid w:val="00303488"/>
    <w:rsid w:val="00304B66"/>
    <w:rsid w:val="003053E6"/>
    <w:rsid w:val="00305896"/>
    <w:rsid w:val="00305A0C"/>
    <w:rsid w:val="00305B9D"/>
    <w:rsid w:val="0030629A"/>
    <w:rsid w:val="00306524"/>
    <w:rsid w:val="00306F22"/>
    <w:rsid w:val="00307173"/>
    <w:rsid w:val="00307834"/>
    <w:rsid w:val="00307B03"/>
    <w:rsid w:val="003111A0"/>
    <w:rsid w:val="00311B5A"/>
    <w:rsid w:val="00311BD7"/>
    <w:rsid w:val="00311FCE"/>
    <w:rsid w:val="003127DE"/>
    <w:rsid w:val="00314E25"/>
    <w:rsid w:val="00315A6B"/>
    <w:rsid w:val="00315ACD"/>
    <w:rsid w:val="003167F4"/>
    <w:rsid w:val="00316E85"/>
    <w:rsid w:val="00316EB1"/>
    <w:rsid w:val="00317B37"/>
    <w:rsid w:val="003204EF"/>
    <w:rsid w:val="0032077A"/>
    <w:rsid w:val="00322B8C"/>
    <w:rsid w:val="003235BF"/>
    <w:rsid w:val="0032593C"/>
    <w:rsid w:val="00326BF4"/>
    <w:rsid w:val="00326C94"/>
    <w:rsid w:val="00327F13"/>
    <w:rsid w:val="00331B6B"/>
    <w:rsid w:val="00332039"/>
    <w:rsid w:val="00332FA4"/>
    <w:rsid w:val="00335D6D"/>
    <w:rsid w:val="003368A9"/>
    <w:rsid w:val="00336EDE"/>
    <w:rsid w:val="00340725"/>
    <w:rsid w:val="00340818"/>
    <w:rsid w:val="003413CB"/>
    <w:rsid w:val="003427AA"/>
    <w:rsid w:val="00342EDB"/>
    <w:rsid w:val="0034327C"/>
    <w:rsid w:val="00343DC8"/>
    <w:rsid w:val="0034475A"/>
    <w:rsid w:val="0034651A"/>
    <w:rsid w:val="00347D15"/>
    <w:rsid w:val="00347DA6"/>
    <w:rsid w:val="003524CC"/>
    <w:rsid w:val="00352716"/>
    <w:rsid w:val="0035375C"/>
    <w:rsid w:val="00355571"/>
    <w:rsid w:val="0035634B"/>
    <w:rsid w:val="00356A3E"/>
    <w:rsid w:val="00360054"/>
    <w:rsid w:val="00360CF0"/>
    <w:rsid w:val="003615C3"/>
    <w:rsid w:val="003619FB"/>
    <w:rsid w:val="00363521"/>
    <w:rsid w:val="00363E74"/>
    <w:rsid w:val="003658E2"/>
    <w:rsid w:val="00365E7F"/>
    <w:rsid w:val="00366238"/>
    <w:rsid w:val="00371B9E"/>
    <w:rsid w:val="00371C80"/>
    <w:rsid w:val="003742B3"/>
    <w:rsid w:val="00376567"/>
    <w:rsid w:val="00377196"/>
    <w:rsid w:val="00377990"/>
    <w:rsid w:val="00377A05"/>
    <w:rsid w:val="00381BE5"/>
    <w:rsid w:val="003832C4"/>
    <w:rsid w:val="00383740"/>
    <w:rsid w:val="003842F4"/>
    <w:rsid w:val="0038445A"/>
    <w:rsid w:val="0038491A"/>
    <w:rsid w:val="0038637D"/>
    <w:rsid w:val="00386A34"/>
    <w:rsid w:val="00387663"/>
    <w:rsid w:val="003878B0"/>
    <w:rsid w:val="003909E3"/>
    <w:rsid w:val="003915A1"/>
    <w:rsid w:val="00391A1B"/>
    <w:rsid w:val="00391C0E"/>
    <w:rsid w:val="00392911"/>
    <w:rsid w:val="00392C48"/>
    <w:rsid w:val="00392CC0"/>
    <w:rsid w:val="003943FA"/>
    <w:rsid w:val="00394C6B"/>
    <w:rsid w:val="00397258"/>
    <w:rsid w:val="003A0551"/>
    <w:rsid w:val="003A0B6E"/>
    <w:rsid w:val="003A0DCD"/>
    <w:rsid w:val="003A1FFD"/>
    <w:rsid w:val="003A2323"/>
    <w:rsid w:val="003A27CA"/>
    <w:rsid w:val="003A33C0"/>
    <w:rsid w:val="003A397C"/>
    <w:rsid w:val="003A3AF8"/>
    <w:rsid w:val="003A40B8"/>
    <w:rsid w:val="003A482F"/>
    <w:rsid w:val="003A49F6"/>
    <w:rsid w:val="003A6D06"/>
    <w:rsid w:val="003A7E83"/>
    <w:rsid w:val="003B094D"/>
    <w:rsid w:val="003B1FD0"/>
    <w:rsid w:val="003B26B5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430D"/>
    <w:rsid w:val="003C4C7D"/>
    <w:rsid w:val="003C4E2A"/>
    <w:rsid w:val="003C5B12"/>
    <w:rsid w:val="003C63C5"/>
    <w:rsid w:val="003C66B6"/>
    <w:rsid w:val="003C7778"/>
    <w:rsid w:val="003D17E8"/>
    <w:rsid w:val="003D18E6"/>
    <w:rsid w:val="003D25AE"/>
    <w:rsid w:val="003D320E"/>
    <w:rsid w:val="003D3736"/>
    <w:rsid w:val="003D37A0"/>
    <w:rsid w:val="003D3919"/>
    <w:rsid w:val="003D3CB7"/>
    <w:rsid w:val="003D4790"/>
    <w:rsid w:val="003D5D08"/>
    <w:rsid w:val="003D5D8D"/>
    <w:rsid w:val="003D7C51"/>
    <w:rsid w:val="003E03A6"/>
    <w:rsid w:val="003E08DA"/>
    <w:rsid w:val="003E1088"/>
    <w:rsid w:val="003E1651"/>
    <w:rsid w:val="003E2FE3"/>
    <w:rsid w:val="003E32AA"/>
    <w:rsid w:val="003E6C77"/>
    <w:rsid w:val="003E6D4B"/>
    <w:rsid w:val="003E76B1"/>
    <w:rsid w:val="003E7DD4"/>
    <w:rsid w:val="003F0176"/>
    <w:rsid w:val="003F030F"/>
    <w:rsid w:val="003F05B0"/>
    <w:rsid w:val="003F05B3"/>
    <w:rsid w:val="003F28A6"/>
    <w:rsid w:val="003F3585"/>
    <w:rsid w:val="003F4466"/>
    <w:rsid w:val="003F4A3E"/>
    <w:rsid w:val="003F7CC4"/>
    <w:rsid w:val="004009A2"/>
    <w:rsid w:val="0040182D"/>
    <w:rsid w:val="00404706"/>
    <w:rsid w:val="0040700B"/>
    <w:rsid w:val="00407124"/>
    <w:rsid w:val="0040712E"/>
    <w:rsid w:val="004073B7"/>
    <w:rsid w:val="0040758B"/>
    <w:rsid w:val="0041075E"/>
    <w:rsid w:val="00412FAD"/>
    <w:rsid w:val="004136BD"/>
    <w:rsid w:val="00414057"/>
    <w:rsid w:val="0041407C"/>
    <w:rsid w:val="004140E4"/>
    <w:rsid w:val="00414385"/>
    <w:rsid w:val="004155AA"/>
    <w:rsid w:val="00416856"/>
    <w:rsid w:val="0041692A"/>
    <w:rsid w:val="004171F3"/>
    <w:rsid w:val="0042019D"/>
    <w:rsid w:val="00420C84"/>
    <w:rsid w:val="00422070"/>
    <w:rsid w:val="00422CE9"/>
    <w:rsid w:val="004240DB"/>
    <w:rsid w:val="00425011"/>
    <w:rsid w:val="00425E1D"/>
    <w:rsid w:val="0042696D"/>
    <w:rsid w:val="00426EBF"/>
    <w:rsid w:val="00427AFA"/>
    <w:rsid w:val="00427E8B"/>
    <w:rsid w:val="00430B8A"/>
    <w:rsid w:val="004322B4"/>
    <w:rsid w:val="00432D03"/>
    <w:rsid w:val="00432FE2"/>
    <w:rsid w:val="004333D7"/>
    <w:rsid w:val="004335AE"/>
    <w:rsid w:val="00434630"/>
    <w:rsid w:val="0043489B"/>
    <w:rsid w:val="004363FC"/>
    <w:rsid w:val="00437081"/>
    <w:rsid w:val="00437DDF"/>
    <w:rsid w:val="00441835"/>
    <w:rsid w:val="00441B72"/>
    <w:rsid w:val="00441D68"/>
    <w:rsid w:val="00441DDF"/>
    <w:rsid w:val="00442F89"/>
    <w:rsid w:val="00443DB2"/>
    <w:rsid w:val="004452AB"/>
    <w:rsid w:val="0044545A"/>
    <w:rsid w:val="00445460"/>
    <w:rsid w:val="0044583B"/>
    <w:rsid w:val="00447F0F"/>
    <w:rsid w:val="00450B33"/>
    <w:rsid w:val="004516E7"/>
    <w:rsid w:val="00451BC4"/>
    <w:rsid w:val="004520B9"/>
    <w:rsid w:val="0045609A"/>
    <w:rsid w:val="004564FE"/>
    <w:rsid w:val="00462742"/>
    <w:rsid w:val="004633DF"/>
    <w:rsid w:val="004642F5"/>
    <w:rsid w:val="00464F02"/>
    <w:rsid w:val="00465090"/>
    <w:rsid w:val="0046607A"/>
    <w:rsid w:val="00466708"/>
    <w:rsid w:val="00466899"/>
    <w:rsid w:val="00467366"/>
    <w:rsid w:val="004704EC"/>
    <w:rsid w:val="00470BA5"/>
    <w:rsid w:val="00472699"/>
    <w:rsid w:val="00473892"/>
    <w:rsid w:val="00473EAA"/>
    <w:rsid w:val="004743CA"/>
    <w:rsid w:val="0047480B"/>
    <w:rsid w:val="004763D5"/>
    <w:rsid w:val="00477D77"/>
    <w:rsid w:val="004811F6"/>
    <w:rsid w:val="0048286C"/>
    <w:rsid w:val="0048311F"/>
    <w:rsid w:val="00484B96"/>
    <w:rsid w:val="00484C38"/>
    <w:rsid w:val="00485150"/>
    <w:rsid w:val="00486DE1"/>
    <w:rsid w:val="004947FE"/>
    <w:rsid w:val="00495517"/>
    <w:rsid w:val="00495546"/>
    <w:rsid w:val="004962AD"/>
    <w:rsid w:val="004975A6"/>
    <w:rsid w:val="0049797F"/>
    <w:rsid w:val="00497DE1"/>
    <w:rsid w:val="004A268D"/>
    <w:rsid w:val="004A2C7E"/>
    <w:rsid w:val="004A30A3"/>
    <w:rsid w:val="004A3293"/>
    <w:rsid w:val="004A49C5"/>
    <w:rsid w:val="004A5341"/>
    <w:rsid w:val="004A618A"/>
    <w:rsid w:val="004A6F9D"/>
    <w:rsid w:val="004A7CAC"/>
    <w:rsid w:val="004B1C2E"/>
    <w:rsid w:val="004B2ABD"/>
    <w:rsid w:val="004B2FCD"/>
    <w:rsid w:val="004B336F"/>
    <w:rsid w:val="004B33A9"/>
    <w:rsid w:val="004B43DF"/>
    <w:rsid w:val="004B491A"/>
    <w:rsid w:val="004B5617"/>
    <w:rsid w:val="004C08E9"/>
    <w:rsid w:val="004C1528"/>
    <w:rsid w:val="004C1945"/>
    <w:rsid w:val="004C2F1C"/>
    <w:rsid w:val="004C31D7"/>
    <w:rsid w:val="004C3E97"/>
    <w:rsid w:val="004C473B"/>
    <w:rsid w:val="004C4DE4"/>
    <w:rsid w:val="004C5287"/>
    <w:rsid w:val="004C5394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6EB"/>
    <w:rsid w:val="004D47E6"/>
    <w:rsid w:val="004D67D0"/>
    <w:rsid w:val="004D69DC"/>
    <w:rsid w:val="004D79AB"/>
    <w:rsid w:val="004E2C82"/>
    <w:rsid w:val="004E3826"/>
    <w:rsid w:val="004E40F1"/>
    <w:rsid w:val="004E4572"/>
    <w:rsid w:val="004E5F2B"/>
    <w:rsid w:val="004E66F1"/>
    <w:rsid w:val="004E7C62"/>
    <w:rsid w:val="004F20FF"/>
    <w:rsid w:val="004F24BC"/>
    <w:rsid w:val="004F280A"/>
    <w:rsid w:val="004F3D36"/>
    <w:rsid w:val="004F4FF8"/>
    <w:rsid w:val="004F527C"/>
    <w:rsid w:val="004F5E1B"/>
    <w:rsid w:val="004F69A0"/>
    <w:rsid w:val="004F720C"/>
    <w:rsid w:val="004F7C47"/>
    <w:rsid w:val="00501917"/>
    <w:rsid w:val="00501A83"/>
    <w:rsid w:val="0050241C"/>
    <w:rsid w:val="0050315E"/>
    <w:rsid w:val="00503AA9"/>
    <w:rsid w:val="0050405A"/>
    <w:rsid w:val="00505D20"/>
    <w:rsid w:val="00506B95"/>
    <w:rsid w:val="00507317"/>
    <w:rsid w:val="00507A04"/>
    <w:rsid w:val="00507D4F"/>
    <w:rsid w:val="005103A9"/>
    <w:rsid w:val="00511DE9"/>
    <w:rsid w:val="0051291F"/>
    <w:rsid w:val="00512AF4"/>
    <w:rsid w:val="00512FA4"/>
    <w:rsid w:val="0051385E"/>
    <w:rsid w:val="00513A35"/>
    <w:rsid w:val="00513C7B"/>
    <w:rsid w:val="005141BE"/>
    <w:rsid w:val="00514C24"/>
    <w:rsid w:val="005164D3"/>
    <w:rsid w:val="005165A3"/>
    <w:rsid w:val="0051665F"/>
    <w:rsid w:val="00517251"/>
    <w:rsid w:val="00522777"/>
    <w:rsid w:val="00524529"/>
    <w:rsid w:val="0052587D"/>
    <w:rsid w:val="005273DA"/>
    <w:rsid w:val="00527583"/>
    <w:rsid w:val="00527A16"/>
    <w:rsid w:val="00530B50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6BEA"/>
    <w:rsid w:val="00537901"/>
    <w:rsid w:val="00540123"/>
    <w:rsid w:val="005404D9"/>
    <w:rsid w:val="0054053F"/>
    <w:rsid w:val="00540A9C"/>
    <w:rsid w:val="0054118E"/>
    <w:rsid w:val="00542F65"/>
    <w:rsid w:val="00543559"/>
    <w:rsid w:val="005437C4"/>
    <w:rsid w:val="005446BC"/>
    <w:rsid w:val="00544A89"/>
    <w:rsid w:val="00545B71"/>
    <w:rsid w:val="005462C6"/>
    <w:rsid w:val="005467EC"/>
    <w:rsid w:val="00547524"/>
    <w:rsid w:val="00547C9A"/>
    <w:rsid w:val="00547FEB"/>
    <w:rsid w:val="005503EE"/>
    <w:rsid w:val="00550D33"/>
    <w:rsid w:val="00551C48"/>
    <w:rsid w:val="00551E83"/>
    <w:rsid w:val="005529CF"/>
    <w:rsid w:val="00553466"/>
    <w:rsid w:val="0055437A"/>
    <w:rsid w:val="00554B43"/>
    <w:rsid w:val="00554D6C"/>
    <w:rsid w:val="005551B8"/>
    <w:rsid w:val="005556EC"/>
    <w:rsid w:val="00555841"/>
    <w:rsid w:val="00555A9B"/>
    <w:rsid w:val="00555E29"/>
    <w:rsid w:val="00556940"/>
    <w:rsid w:val="00556C65"/>
    <w:rsid w:val="00557D76"/>
    <w:rsid w:val="00560327"/>
    <w:rsid w:val="00561431"/>
    <w:rsid w:val="00561FE8"/>
    <w:rsid w:val="00562356"/>
    <w:rsid w:val="005628CB"/>
    <w:rsid w:val="005632CA"/>
    <w:rsid w:val="00563AE4"/>
    <w:rsid w:val="00565E46"/>
    <w:rsid w:val="005665DA"/>
    <w:rsid w:val="00570B18"/>
    <w:rsid w:val="00572D44"/>
    <w:rsid w:val="00575226"/>
    <w:rsid w:val="00576519"/>
    <w:rsid w:val="005775A2"/>
    <w:rsid w:val="00580929"/>
    <w:rsid w:val="005826A4"/>
    <w:rsid w:val="0058389C"/>
    <w:rsid w:val="0058584D"/>
    <w:rsid w:val="005873E0"/>
    <w:rsid w:val="0058798F"/>
    <w:rsid w:val="00587CCA"/>
    <w:rsid w:val="005910E1"/>
    <w:rsid w:val="00591E6A"/>
    <w:rsid w:val="00593397"/>
    <w:rsid w:val="0059348C"/>
    <w:rsid w:val="00595549"/>
    <w:rsid w:val="00596B14"/>
    <w:rsid w:val="00597DB1"/>
    <w:rsid w:val="00597E3E"/>
    <w:rsid w:val="005A0229"/>
    <w:rsid w:val="005A4844"/>
    <w:rsid w:val="005A4902"/>
    <w:rsid w:val="005A5693"/>
    <w:rsid w:val="005A5BEB"/>
    <w:rsid w:val="005A7781"/>
    <w:rsid w:val="005A7937"/>
    <w:rsid w:val="005A7CB5"/>
    <w:rsid w:val="005A7EBC"/>
    <w:rsid w:val="005B0E84"/>
    <w:rsid w:val="005B302E"/>
    <w:rsid w:val="005B424C"/>
    <w:rsid w:val="005B4CB8"/>
    <w:rsid w:val="005B6326"/>
    <w:rsid w:val="005B6A72"/>
    <w:rsid w:val="005B6AB1"/>
    <w:rsid w:val="005B7F2A"/>
    <w:rsid w:val="005C05CE"/>
    <w:rsid w:val="005C0804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41D8"/>
    <w:rsid w:val="005D70AE"/>
    <w:rsid w:val="005D71E4"/>
    <w:rsid w:val="005D7E54"/>
    <w:rsid w:val="005E0B45"/>
    <w:rsid w:val="005E16A7"/>
    <w:rsid w:val="005E24D0"/>
    <w:rsid w:val="005E2934"/>
    <w:rsid w:val="005E29CB"/>
    <w:rsid w:val="005E2BBA"/>
    <w:rsid w:val="005E41DE"/>
    <w:rsid w:val="005E46C6"/>
    <w:rsid w:val="005E4B73"/>
    <w:rsid w:val="005E57DC"/>
    <w:rsid w:val="005E645D"/>
    <w:rsid w:val="005E68F1"/>
    <w:rsid w:val="005E70A6"/>
    <w:rsid w:val="005E7BE0"/>
    <w:rsid w:val="005E7CD8"/>
    <w:rsid w:val="005F13E6"/>
    <w:rsid w:val="005F153C"/>
    <w:rsid w:val="005F18DD"/>
    <w:rsid w:val="005F1F0D"/>
    <w:rsid w:val="005F45FA"/>
    <w:rsid w:val="005F4D3A"/>
    <w:rsid w:val="005F5E30"/>
    <w:rsid w:val="005F7512"/>
    <w:rsid w:val="005F7E25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8B3"/>
    <w:rsid w:val="0061509F"/>
    <w:rsid w:val="006204E1"/>
    <w:rsid w:val="00620774"/>
    <w:rsid w:val="00621E22"/>
    <w:rsid w:val="0062232E"/>
    <w:rsid w:val="00622691"/>
    <w:rsid w:val="0062287E"/>
    <w:rsid w:val="00622F50"/>
    <w:rsid w:val="00624358"/>
    <w:rsid w:val="00624A5C"/>
    <w:rsid w:val="00625687"/>
    <w:rsid w:val="00625DD3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1D9C"/>
    <w:rsid w:val="006427DE"/>
    <w:rsid w:val="00642F50"/>
    <w:rsid w:val="006433CA"/>
    <w:rsid w:val="00644943"/>
    <w:rsid w:val="00644F5E"/>
    <w:rsid w:val="0064528C"/>
    <w:rsid w:val="006459A4"/>
    <w:rsid w:val="00645B73"/>
    <w:rsid w:val="0064613A"/>
    <w:rsid w:val="00646C9B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727E"/>
    <w:rsid w:val="006575C2"/>
    <w:rsid w:val="00660D6C"/>
    <w:rsid w:val="00661A80"/>
    <w:rsid w:val="00662317"/>
    <w:rsid w:val="00662E2C"/>
    <w:rsid w:val="00663D0B"/>
    <w:rsid w:val="006641F5"/>
    <w:rsid w:val="006652B8"/>
    <w:rsid w:val="00665B17"/>
    <w:rsid w:val="00665E52"/>
    <w:rsid w:val="00665E9D"/>
    <w:rsid w:val="00666244"/>
    <w:rsid w:val="00666EDC"/>
    <w:rsid w:val="006679C2"/>
    <w:rsid w:val="006679D4"/>
    <w:rsid w:val="0067111C"/>
    <w:rsid w:val="006717D0"/>
    <w:rsid w:val="00671F16"/>
    <w:rsid w:val="00672DF2"/>
    <w:rsid w:val="006731D5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0BF4"/>
    <w:rsid w:val="00681FF7"/>
    <w:rsid w:val="00682324"/>
    <w:rsid w:val="0068279D"/>
    <w:rsid w:val="00682D67"/>
    <w:rsid w:val="00682FEB"/>
    <w:rsid w:val="00683248"/>
    <w:rsid w:val="00683818"/>
    <w:rsid w:val="00685C27"/>
    <w:rsid w:val="00686795"/>
    <w:rsid w:val="00686B48"/>
    <w:rsid w:val="00686D31"/>
    <w:rsid w:val="0069075B"/>
    <w:rsid w:val="006909EE"/>
    <w:rsid w:val="00692362"/>
    <w:rsid w:val="006924F7"/>
    <w:rsid w:val="00693F9D"/>
    <w:rsid w:val="00694635"/>
    <w:rsid w:val="0069538E"/>
    <w:rsid w:val="00695F77"/>
    <w:rsid w:val="006965DD"/>
    <w:rsid w:val="0069777C"/>
    <w:rsid w:val="006A0E17"/>
    <w:rsid w:val="006A11AF"/>
    <w:rsid w:val="006A1FD0"/>
    <w:rsid w:val="006A41C4"/>
    <w:rsid w:val="006A422A"/>
    <w:rsid w:val="006A45C6"/>
    <w:rsid w:val="006A55BF"/>
    <w:rsid w:val="006A6D6B"/>
    <w:rsid w:val="006A7186"/>
    <w:rsid w:val="006A7DE0"/>
    <w:rsid w:val="006B00D5"/>
    <w:rsid w:val="006B096C"/>
    <w:rsid w:val="006B0CE7"/>
    <w:rsid w:val="006B3FB3"/>
    <w:rsid w:val="006B43F7"/>
    <w:rsid w:val="006B4B88"/>
    <w:rsid w:val="006B5129"/>
    <w:rsid w:val="006B5465"/>
    <w:rsid w:val="006B70AC"/>
    <w:rsid w:val="006B71FC"/>
    <w:rsid w:val="006B75DB"/>
    <w:rsid w:val="006C0979"/>
    <w:rsid w:val="006C13AE"/>
    <w:rsid w:val="006C13FF"/>
    <w:rsid w:val="006C1499"/>
    <w:rsid w:val="006C17EB"/>
    <w:rsid w:val="006C208D"/>
    <w:rsid w:val="006C31D8"/>
    <w:rsid w:val="006C38C2"/>
    <w:rsid w:val="006C4210"/>
    <w:rsid w:val="006C4C5C"/>
    <w:rsid w:val="006C6470"/>
    <w:rsid w:val="006D0669"/>
    <w:rsid w:val="006D12D8"/>
    <w:rsid w:val="006D18CB"/>
    <w:rsid w:val="006D234A"/>
    <w:rsid w:val="006D3883"/>
    <w:rsid w:val="006D3964"/>
    <w:rsid w:val="006D6AAC"/>
    <w:rsid w:val="006E128C"/>
    <w:rsid w:val="006E1E8F"/>
    <w:rsid w:val="006E4C5D"/>
    <w:rsid w:val="006E4D0D"/>
    <w:rsid w:val="006E53F6"/>
    <w:rsid w:val="006E5F2E"/>
    <w:rsid w:val="006E6433"/>
    <w:rsid w:val="006E68E4"/>
    <w:rsid w:val="006E6ED8"/>
    <w:rsid w:val="006F1C54"/>
    <w:rsid w:val="006F3525"/>
    <w:rsid w:val="006F3DBA"/>
    <w:rsid w:val="006F49A9"/>
    <w:rsid w:val="006F4A67"/>
    <w:rsid w:val="006F4CB7"/>
    <w:rsid w:val="006F6110"/>
    <w:rsid w:val="006F6EC1"/>
    <w:rsid w:val="0070023C"/>
    <w:rsid w:val="007024AC"/>
    <w:rsid w:val="007031EE"/>
    <w:rsid w:val="00704498"/>
    <w:rsid w:val="00704DED"/>
    <w:rsid w:val="00705AE2"/>
    <w:rsid w:val="00706FD9"/>
    <w:rsid w:val="007076E2"/>
    <w:rsid w:val="007078F0"/>
    <w:rsid w:val="00707F44"/>
    <w:rsid w:val="00713EB5"/>
    <w:rsid w:val="007146B7"/>
    <w:rsid w:val="00715203"/>
    <w:rsid w:val="00715213"/>
    <w:rsid w:val="00715C54"/>
    <w:rsid w:val="00715E2B"/>
    <w:rsid w:val="00716456"/>
    <w:rsid w:val="00720BDD"/>
    <w:rsid w:val="00720DFE"/>
    <w:rsid w:val="00720EE8"/>
    <w:rsid w:val="0072221E"/>
    <w:rsid w:val="0072255B"/>
    <w:rsid w:val="00723D0F"/>
    <w:rsid w:val="007258E7"/>
    <w:rsid w:val="00725D7F"/>
    <w:rsid w:val="0072638C"/>
    <w:rsid w:val="007265E3"/>
    <w:rsid w:val="00726E53"/>
    <w:rsid w:val="0072705A"/>
    <w:rsid w:val="00727861"/>
    <w:rsid w:val="00727D3D"/>
    <w:rsid w:val="00731249"/>
    <w:rsid w:val="00731707"/>
    <w:rsid w:val="00732819"/>
    <w:rsid w:val="007334DC"/>
    <w:rsid w:val="00734A32"/>
    <w:rsid w:val="00734E22"/>
    <w:rsid w:val="00734E34"/>
    <w:rsid w:val="007353A8"/>
    <w:rsid w:val="0073563B"/>
    <w:rsid w:val="007359C4"/>
    <w:rsid w:val="00735D59"/>
    <w:rsid w:val="00737274"/>
    <w:rsid w:val="007375E5"/>
    <w:rsid w:val="00737A1B"/>
    <w:rsid w:val="00740F16"/>
    <w:rsid w:val="00741E79"/>
    <w:rsid w:val="0074409E"/>
    <w:rsid w:val="0074438F"/>
    <w:rsid w:val="0074466D"/>
    <w:rsid w:val="00744ED9"/>
    <w:rsid w:val="00745764"/>
    <w:rsid w:val="00745BD7"/>
    <w:rsid w:val="00746394"/>
    <w:rsid w:val="00747376"/>
    <w:rsid w:val="00750317"/>
    <w:rsid w:val="0075033C"/>
    <w:rsid w:val="00751A85"/>
    <w:rsid w:val="0075231B"/>
    <w:rsid w:val="0075669F"/>
    <w:rsid w:val="00756CC8"/>
    <w:rsid w:val="007578D3"/>
    <w:rsid w:val="0076106D"/>
    <w:rsid w:val="00761CB8"/>
    <w:rsid w:val="00761D53"/>
    <w:rsid w:val="00764231"/>
    <w:rsid w:val="007645FA"/>
    <w:rsid w:val="00764E48"/>
    <w:rsid w:val="00765BC2"/>
    <w:rsid w:val="00766059"/>
    <w:rsid w:val="00766214"/>
    <w:rsid w:val="00766A8E"/>
    <w:rsid w:val="00766E83"/>
    <w:rsid w:val="00767810"/>
    <w:rsid w:val="007679AF"/>
    <w:rsid w:val="00770EF9"/>
    <w:rsid w:val="00772F51"/>
    <w:rsid w:val="00773B2B"/>
    <w:rsid w:val="00773EF9"/>
    <w:rsid w:val="0077443A"/>
    <w:rsid w:val="0077487F"/>
    <w:rsid w:val="0077540E"/>
    <w:rsid w:val="00775A88"/>
    <w:rsid w:val="00775C9A"/>
    <w:rsid w:val="007768D4"/>
    <w:rsid w:val="00781FEE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D7"/>
    <w:rsid w:val="00791477"/>
    <w:rsid w:val="00792963"/>
    <w:rsid w:val="00793803"/>
    <w:rsid w:val="00793CAC"/>
    <w:rsid w:val="0079524B"/>
    <w:rsid w:val="00795C41"/>
    <w:rsid w:val="00796C3C"/>
    <w:rsid w:val="0079775A"/>
    <w:rsid w:val="00797BD9"/>
    <w:rsid w:val="007A3211"/>
    <w:rsid w:val="007A4CA4"/>
    <w:rsid w:val="007A5566"/>
    <w:rsid w:val="007A665F"/>
    <w:rsid w:val="007B0BD9"/>
    <w:rsid w:val="007B245D"/>
    <w:rsid w:val="007B3244"/>
    <w:rsid w:val="007B33DC"/>
    <w:rsid w:val="007B40EA"/>
    <w:rsid w:val="007B5AE2"/>
    <w:rsid w:val="007B5B77"/>
    <w:rsid w:val="007B6312"/>
    <w:rsid w:val="007B6D9B"/>
    <w:rsid w:val="007B6FFF"/>
    <w:rsid w:val="007C0119"/>
    <w:rsid w:val="007C165E"/>
    <w:rsid w:val="007C1B44"/>
    <w:rsid w:val="007C2836"/>
    <w:rsid w:val="007C528C"/>
    <w:rsid w:val="007C5A8F"/>
    <w:rsid w:val="007D0A84"/>
    <w:rsid w:val="007D0BBE"/>
    <w:rsid w:val="007D2E18"/>
    <w:rsid w:val="007D2F3C"/>
    <w:rsid w:val="007D3C82"/>
    <w:rsid w:val="007D4376"/>
    <w:rsid w:val="007D4561"/>
    <w:rsid w:val="007D6F7F"/>
    <w:rsid w:val="007E01A9"/>
    <w:rsid w:val="007E0B12"/>
    <w:rsid w:val="007E2C44"/>
    <w:rsid w:val="007E2FB1"/>
    <w:rsid w:val="007E4484"/>
    <w:rsid w:val="007E4670"/>
    <w:rsid w:val="007E524C"/>
    <w:rsid w:val="007E55D2"/>
    <w:rsid w:val="007E5FC4"/>
    <w:rsid w:val="007E729A"/>
    <w:rsid w:val="007F09BC"/>
    <w:rsid w:val="007F0A69"/>
    <w:rsid w:val="007F101C"/>
    <w:rsid w:val="007F193C"/>
    <w:rsid w:val="007F27BB"/>
    <w:rsid w:val="007F2912"/>
    <w:rsid w:val="007F3671"/>
    <w:rsid w:val="007F52E8"/>
    <w:rsid w:val="007F59E7"/>
    <w:rsid w:val="007F7A07"/>
    <w:rsid w:val="00801208"/>
    <w:rsid w:val="008019A8"/>
    <w:rsid w:val="0080375F"/>
    <w:rsid w:val="00803C7F"/>
    <w:rsid w:val="00805548"/>
    <w:rsid w:val="00806F86"/>
    <w:rsid w:val="00807727"/>
    <w:rsid w:val="00811309"/>
    <w:rsid w:val="0081177D"/>
    <w:rsid w:val="00812032"/>
    <w:rsid w:val="00813F16"/>
    <w:rsid w:val="00813F4C"/>
    <w:rsid w:val="00815EDF"/>
    <w:rsid w:val="00816128"/>
    <w:rsid w:val="0081664E"/>
    <w:rsid w:val="00817421"/>
    <w:rsid w:val="008200AB"/>
    <w:rsid w:val="0082031F"/>
    <w:rsid w:val="0082099E"/>
    <w:rsid w:val="00821605"/>
    <w:rsid w:val="008218C0"/>
    <w:rsid w:val="00821CB6"/>
    <w:rsid w:val="00822A67"/>
    <w:rsid w:val="00824B4F"/>
    <w:rsid w:val="00825D08"/>
    <w:rsid w:val="0082652D"/>
    <w:rsid w:val="00827645"/>
    <w:rsid w:val="00827A26"/>
    <w:rsid w:val="00827E37"/>
    <w:rsid w:val="008304F5"/>
    <w:rsid w:val="008312D8"/>
    <w:rsid w:val="00831414"/>
    <w:rsid w:val="0083341D"/>
    <w:rsid w:val="00833B49"/>
    <w:rsid w:val="008366BC"/>
    <w:rsid w:val="00836DD7"/>
    <w:rsid w:val="008370DD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0EF3"/>
    <w:rsid w:val="008526DC"/>
    <w:rsid w:val="00855AD6"/>
    <w:rsid w:val="00855C28"/>
    <w:rsid w:val="00855CFA"/>
    <w:rsid w:val="008562AC"/>
    <w:rsid w:val="00857FAD"/>
    <w:rsid w:val="0086188C"/>
    <w:rsid w:val="008631C2"/>
    <w:rsid w:val="008640AC"/>
    <w:rsid w:val="00864A25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6B85"/>
    <w:rsid w:val="008779CF"/>
    <w:rsid w:val="00880B1E"/>
    <w:rsid w:val="008814DE"/>
    <w:rsid w:val="00881A78"/>
    <w:rsid w:val="00881A7D"/>
    <w:rsid w:val="00881DF1"/>
    <w:rsid w:val="008825B6"/>
    <w:rsid w:val="00884914"/>
    <w:rsid w:val="00884A8C"/>
    <w:rsid w:val="00885994"/>
    <w:rsid w:val="008868EB"/>
    <w:rsid w:val="00887271"/>
    <w:rsid w:val="00887C5B"/>
    <w:rsid w:val="00887E6F"/>
    <w:rsid w:val="008903C7"/>
    <w:rsid w:val="008924BB"/>
    <w:rsid w:val="008934D7"/>
    <w:rsid w:val="0089395A"/>
    <w:rsid w:val="00893E7C"/>
    <w:rsid w:val="008953E9"/>
    <w:rsid w:val="0089610E"/>
    <w:rsid w:val="00897644"/>
    <w:rsid w:val="008A032B"/>
    <w:rsid w:val="008A0D0F"/>
    <w:rsid w:val="008A1E11"/>
    <w:rsid w:val="008A25BE"/>
    <w:rsid w:val="008A417E"/>
    <w:rsid w:val="008A4189"/>
    <w:rsid w:val="008A4ECE"/>
    <w:rsid w:val="008A5DBF"/>
    <w:rsid w:val="008A63CE"/>
    <w:rsid w:val="008A6582"/>
    <w:rsid w:val="008A7BE0"/>
    <w:rsid w:val="008B17FD"/>
    <w:rsid w:val="008B261D"/>
    <w:rsid w:val="008B26D5"/>
    <w:rsid w:val="008B3F3D"/>
    <w:rsid w:val="008B5162"/>
    <w:rsid w:val="008B53C6"/>
    <w:rsid w:val="008B59B3"/>
    <w:rsid w:val="008B5BDA"/>
    <w:rsid w:val="008B7585"/>
    <w:rsid w:val="008B7849"/>
    <w:rsid w:val="008C0711"/>
    <w:rsid w:val="008C2D49"/>
    <w:rsid w:val="008C40D6"/>
    <w:rsid w:val="008C607B"/>
    <w:rsid w:val="008C66CD"/>
    <w:rsid w:val="008C6840"/>
    <w:rsid w:val="008D05E0"/>
    <w:rsid w:val="008D1BFF"/>
    <w:rsid w:val="008D222F"/>
    <w:rsid w:val="008D3E13"/>
    <w:rsid w:val="008D6B9E"/>
    <w:rsid w:val="008E108A"/>
    <w:rsid w:val="008E135C"/>
    <w:rsid w:val="008E1CEB"/>
    <w:rsid w:val="008E2030"/>
    <w:rsid w:val="008E2C06"/>
    <w:rsid w:val="008E3822"/>
    <w:rsid w:val="008E420A"/>
    <w:rsid w:val="008E62F1"/>
    <w:rsid w:val="008E75FF"/>
    <w:rsid w:val="008F0104"/>
    <w:rsid w:val="008F2C46"/>
    <w:rsid w:val="008F3232"/>
    <w:rsid w:val="008F3E4F"/>
    <w:rsid w:val="008F51A9"/>
    <w:rsid w:val="008F56DD"/>
    <w:rsid w:val="008F6159"/>
    <w:rsid w:val="008F61E6"/>
    <w:rsid w:val="008F6AAD"/>
    <w:rsid w:val="009011E8"/>
    <w:rsid w:val="009013B7"/>
    <w:rsid w:val="00901BDE"/>
    <w:rsid w:val="009032BA"/>
    <w:rsid w:val="009038D4"/>
    <w:rsid w:val="00904D29"/>
    <w:rsid w:val="00905978"/>
    <w:rsid w:val="00905B7E"/>
    <w:rsid w:val="00906BDC"/>
    <w:rsid w:val="00906CAB"/>
    <w:rsid w:val="00906CBA"/>
    <w:rsid w:val="0091003C"/>
    <w:rsid w:val="009106A2"/>
    <w:rsid w:val="009126E1"/>
    <w:rsid w:val="009137E1"/>
    <w:rsid w:val="00913992"/>
    <w:rsid w:val="00913EF1"/>
    <w:rsid w:val="009155CC"/>
    <w:rsid w:val="00915E4C"/>
    <w:rsid w:val="00915EBD"/>
    <w:rsid w:val="009163F6"/>
    <w:rsid w:val="00917237"/>
    <w:rsid w:val="00917480"/>
    <w:rsid w:val="00917ED3"/>
    <w:rsid w:val="00920062"/>
    <w:rsid w:val="009205A3"/>
    <w:rsid w:val="0092127E"/>
    <w:rsid w:val="0092186B"/>
    <w:rsid w:val="009219C9"/>
    <w:rsid w:val="00922E01"/>
    <w:rsid w:val="00923AE8"/>
    <w:rsid w:val="00923B32"/>
    <w:rsid w:val="00924250"/>
    <w:rsid w:val="00924289"/>
    <w:rsid w:val="0092473C"/>
    <w:rsid w:val="00925977"/>
    <w:rsid w:val="00926644"/>
    <w:rsid w:val="0092698D"/>
    <w:rsid w:val="00926F29"/>
    <w:rsid w:val="00927464"/>
    <w:rsid w:val="009275F5"/>
    <w:rsid w:val="009310E6"/>
    <w:rsid w:val="009312A9"/>
    <w:rsid w:val="009318D4"/>
    <w:rsid w:val="0093247C"/>
    <w:rsid w:val="00932A2F"/>
    <w:rsid w:val="009330DD"/>
    <w:rsid w:val="00933AF9"/>
    <w:rsid w:val="00933C0C"/>
    <w:rsid w:val="0093517E"/>
    <w:rsid w:val="00935580"/>
    <w:rsid w:val="00937108"/>
    <w:rsid w:val="00937AD4"/>
    <w:rsid w:val="00937CA7"/>
    <w:rsid w:val="00940EFE"/>
    <w:rsid w:val="00941552"/>
    <w:rsid w:val="00941AA9"/>
    <w:rsid w:val="0094336A"/>
    <w:rsid w:val="009434FB"/>
    <w:rsid w:val="00943FB9"/>
    <w:rsid w:val="009446BD"/>
    <w:rsid w:val="00944E39"/>
    <w:rsid w:val="00945016"/>
    <w:rsid w:val="00945AB8"/>
    <w:rsid w:val="00945D37"/>
    <w:rsid w:val="009476A2"/>
    <w:rsid w:val="009504EB"/>
    <w:rsid w:val="0095062A"/>
    <w:rsid w:val="0095169A"/>
    <w:rsid w:val="0095254B"/>
    <w:rsid w:val="009531EC"/>
    <w:rsid w:val="0095425E"/>
    <w:rsid w:val="00955C6E"/>
    <w:rsid w:val="00955CE5"/>
    <w:rsid w:val="00956D49"/>
    <w:rsid w:val="00957071"/>
    <w:rsid w:val="00957609"/>
    <w:rsid w:val="009615D9"/>
    <w:rsid w:val="00962A74"/>
    <w:rsid w:val="00962B65"/>
    <w:rsid w:val="009633C1"/>
    <w:rsid w:val="00963BA6"/>
    <w:rsid w:val="0096472A"/>
    <w:rsid w:val="00965B1B"/>
    <w:rsid w:val="00966B42"/>
    <w:rsid w:val="00966F6D"/>
    <w:rsid w:val="00967FAE"/>
    <w:rsid w:val="009712D3"/>
    <w:rsid w:val="009713DC"/>
    <w:rsid w:val="00971949"/>
    <w:rsid w:val="00971A56"/>
    <w:rsid w:val="00972A34"/>
    <w:rsid w:val="0097306B"/>
    <w:rsid w:val="009754C2"/>
    <w:rsid w:val="00976D12"/>
    <w:rsid w:val="00976DC8"/>
    <w:rsid w:val="00980810"/>
    <w:rsid w:val="00980881"/>
    <w:rsid w:val="009818EE"/>
    <w:rsid w:val="00981CB7"/>
    <w:rsid w:val="00982087"/>
    <w:rsid w:val="00982546"/>
    <w:rsid w:val="00983089"/>
    <w:rsid w:val="009855D5"/>
    <w:rsid w:val="00985904"/>
    <w:rsid w:val="00985CFE"/>
    <w:rsid w:val="00986327"/>
    <w:rsid w:val="009918E0"/>
    <w:rsid w:val="00993907"/>
    <w:rsid w:val="00994E88"/>
    <w:rsid w:val="0099513E"/>
    <w:rsid w:val="009954E3"/>
    <w:rsid w:val="00997021"/>
    <w:rsid w:val="0099709E"/>
    <w:rsid w:val="00997D28"/>
    <w:rsid w:val="009A1A1A"/>
    <w:rsid w:val="009A1B4F"/>
    <w:rsid w:val="009A1B86"/>
    <w:rsid w:val="009A1E7D"/>
    <w:rsid w:val="009A29BD"/>
    <w:rsid w:val="009A2BD1"/>
    <w:rsid w:val="009A369A"/>
    <w:rsid w:val="009A43DA"/>
    <w:rsid w:val="009A5392"/>
    <w:rsid w:val="009A5A70"/>
    <w:rsid w:val="009A5EB3"/>
    <w:rsid w:val="009A6078"/>
    <w:rsid w:val="009A6170"/>
    <w:rsid w:val="009A686B"/>
    <w:rsid w:val="009A792D"/>
    <w:rsid w:val="009A7C7C"/>
    <w:rsid w:val="009B0611"/>
    <w:rsid w:val="009B104B"/>
    <w:rsid w:val="009B120F"/>
    <w:rsid w:val="009B32D2"/>
    <w:rsid w:val="009B3879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0A4D"/>
    <w:rsid w:val="009C3113"/>
    <w:rsid w:val="009C4B8A"/>
    <w:rsid w:val="009C6EAC"/>
    <w:rsid w:val="009C7E4D"/>
    <w:rsid w:val="009D051D"/>
    <w:rsid w:val="009D1D42"/>
    <w:rsid w:val="009D2509"/>
    <w:rsid w:val="009D2C6A"/>
    <w:rsid w:val="009D4396"/>
    <w:rsid w:val="009D7497"/>
    <w:rsid w:val="009D7D06"/>
    <w:rsid w:val="009E0EAD"/>
    <w:rsid w:val="009E2D2D"/>
    <w:rsid w:val="009E4381"/>
    <w:rsid w:val="009E5F0B"/>
    <w:rsid w:val="009E70E5"/>
    <w:rsid w:val="009F3262"/>
    <w:rsid w:val="009F408A"/>
    <w:rsid w:val="009F42DA"/>
    <w:rsid w:val="009F42DE"/>
    <w:rsid w:val="009F46D4"/>
    <w:rsid w:val="009F4DE3"/>
    <w:rsid w:val="009F53EF"/>
    <w:rsid w:val="009F6840"/>
    <w:rsid w:val="009F6A77"/>
    <w:rsid w:val="009F6ED6"/>
    <w:rsid w:val="009F770A"/>
    <w:rsid w:val="009F7DF1"/>
    <w:rsid w:val="00A01140"/>
    <w:rsid w:val="00A01F00"/>
    <w:rsid w:val="00A03904"/>
    <w:rsid w:val="00A0392A"/>
    <w:rsid w:val="00A03AE0"/>
    <w:rsid w:val="00A05199"/>
    <w:rsid w:val="00A05ADE"/>
    <w:rsid w:val="00A05B07"/>
    <w:rsid w:val="00A061D9"/>
    <w:rsid w:val="00A06393"/>
    <w:rsid w:val="00A10A6C"/>
    <w:rsid w:val="00A111A7"/>
    <w:rsid w:val="00A12B50"/>
    <w:rsid w:val="00A13127"/>
    <w:rsid w:val="00A13CC4"/>
    <w:rsid w:val="00A165A5"/>
    <w:rsid w:val="00A17F82"/>
    <w:rsid w:val="00A2039C"/>
    <w:rsid w:val="00A238E1"/>
    <w:rsid w:val="00A24AD1"/>
    <w:rsid w:val="00A24ED2"/>
    <w:rsid w:val="00A25C00"/>
    <w:rsid w:val="00A267DA"/>
    <w:rsid w:val="00A26D59"/>
    <w:rsid w:val="00A2734D"/>
    <w:rsid w:val="00A275D2"/>
    <w:rsid w:val="00A27D98"/>
    <w:rsid w:val="00A322A3"/>
    <w:rsid w:val="00A323F6"/>
    <w:rsid w:val="00A32D22"/>
    <w:rsid w:val="00A37D8E"/>
    <w:rsid w:val="00A37E9D"/>
    <w:rsid w:val="00A401B7"/>
    <w:rsid w:val="00A40DF7"/>
    <w:rsid w:val="00A419BF"/>
    <w:rsid w:val="00A41E9B"/>
    <w:rsid w:val="00A43FA2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AA"/>
    <w:rsid w:val="00A61A93"/>
    <w:rsid w:val="00A62A14"/>
    <w:rsid w:val="00A62D85"/>
    <w:rsid w:val="00A6368E"/>
    <w:rsid w:val="00A6381E"/>
    <w:rsid w:val="00A64167"/>
    <w:rsid w:val="00A64606"/>
    <w:rsid w:val="00A65259"/>
    <w:rsid w:val="00A6683E"/>
    <w:rsid w:val="00A70337"/>
    <w:rsid w:val="00A724E7"/>
    <w:rsid w:val="00A726DF"/>
    <w:rsid w:val="00A73228"/>
    <w:rsid w:val="00A74A10"/>
    <w:rsid w:val="00A75545"/>
    <w:rsid w:val="00A80DCA"/>
    <w:rsid w:val="00A82633"/>
    <w:rsid w:val="00A82F1B"/>
    <w:rsid w:val="00A83A0C"/>
    <w:rsid w:val="00A85ECE"/>
    <w:rsid w:val="00A87326"/>
    <w:rsid w:val="00A87E39"/>
    <w:rsid w:val="00A87F7B"/>
    <w:rsid w:val="00A900A2"/>
    <w:rsid w:val="00A90902"/>
    <w:rsid w:val="00A90EF9"/>
    <w:rsid w:val="00A93E56"/>
    <w:rsid w:val="00A976E5"/>
    <w:rsid w:val="00A97BA5"/>
    <w:rsid w:val="00AA1300"/>
    <w:rsid w:val="00AA3B05"/>
    <w:rsid w:val="00AA4CF0"/>
    <w:rsid w:val="00AA4FCF"/>
    <w:rsid w:val="00AA61C5"/>
    <w:rsid w:val="00AA757D"/>
    <w:rsid w:val="00AA7F9F"/>
    <w:rsid w:val="00AB0153"/>
    <w:rsid w:val="00AB03A1"/>
    <w:rsid w:val="00AB1815"/>
    <w:rsid w:val="00AB24DC"/>
    <w:rsid w:val="00AB2A8A"/>
    <w:rsid w:val="00AB2EEC"/>
    <w:rsid w:val="00AB32CF"/>
    <w:rsid w:val="00AB4387"/>
    <w:rsid w:val="00AB50F5"/>
    <w:rsid w:val="00AB7F40"/>
    <w:rsid w:val="00AC0EDA"/>
    <w:rsid w:val="00AC121C"/>
    <w:rsid w:val="00AC16A4"/>
    <w:rsid w:val="00AC2A19"/>
    <w:rsid w:val="00AC46FA"/>
    <w:rsid w:val="00AC4C1E"/>
    <w:rsid w:val="00AC5B52"/>
    <w:rsid w:val="00AC5FAD"/>
    <w:rsid w:val="00AC6333"/>
    <w:rsid w:val="00AC7214"/>
    <w:rsid w:val="00AD0F50"/>
    <w:rsid w:val="00AD1644"/>
    <w:rsid w:val="00AD1EB2"/>
    <w:rsid w:val="00AD3678"/>
    <w:rsid w:val="00AD3A58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4EED"/>
    <w:rsid w:val="00AE5762"/>
    <w:rsid w:val="00AE58E0"/>
    <w:rsid w:val="00AE58FB"/>
    <w:rsid w:val="00AE5E43"/>
    <w:rsid w:val="00AE7395"/>
    <w:rsid w:val="00AF1026"/>
    <w:rsid w:val="00AF1770"/>
    <w:rsid w:val="00AF17F2"/>
    <w:rsid w:val="00AF3377"/>
    <w:rsid w:val="00AF6977"/>
    <w:rsid w:val="00AF7250"/>
    <w:rsid w:val="00B00788"/>
    <w:rsid w:val="00B0234F"/>
    <w:rsid w:val="00B029A7"/>
    <w:rsid w:val="00B02AAA"/>
    <w:rsid w:val="00B02E48"/>
    <w:rsid w:val="00B032F6"/>
    <w:rsid w:val="00B048A6"/>
    <w:rsid w:val="00B04B52"/>
    <w:rsid w:val="00B04EF6"/>
    <w:rsid w:val="00B05B61"/>
    <w:rsid w:val="00B05C13"/>
    <w:rsid w:val="00B05FC9"/>
    <w:rsid w:val="00B063A4"/>
    <w:rsid w:val="00B075FB"/>
    <w:rsid w:val="00B07A77"/>
    <w:rsid w:val="00B10A47"/>
    <w:rsid w:val="00B10A9B"/>
    <w:rsid w:val="00B11F06"/>
    <w:rsid w:val="00B129AD"/>
    <w:rsid w:val="00B13C5A"/>
    <w:rsid w:val="00B15751"/>
    <w:rsid w:val="00B15E1F"/>
    <w:rsid w:val="00B16CFB"/>
    <w:rsid w:val="00B20285"/>
    <w:rsid w:val="00B22441"/>
    <w:rsid w:val="00B238BB"/>
    <w:rsid w:val="00B24636"/>
    <w:rsid w:val="00B2474A"/>
    <w:rsid w:val="00B250FA"/>
    <w:rsid w:val="00B25A15"/>
    <w:rsid w:val="00B27111"/>
    <w:rsid w:val="00B272AC"/>
    <w:rsid w:val="00B2761E"/>
    <w:rsid w:val="00B30904"/>
    <w:rsid w:val="00B30BD7"/>
    <w:rsid w:val="00B3234F"/>
    <w:rsid w:val="00B327CA"/>
    <w:rsid w:val="00B35634"/>
    <w:rsid w:val="00B369F0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2AC6"/>
    <w:rsid w:val="00B449CA"/>
    <w:rsid w:val="00B458B7"/>
    <w:rsid w:val="00B46C31"/>
    <w:rsid w:val="00B5046C"/>
    <w:rsid w:val="00B504F8"/>
    <w:rsid w:val="00B51284"/>
    <w:rsid w:val="00B5223F"/>
    <w:rsid w:val="00B5269F"/>
    <w:rsid w:val="00B53201"/>
    <w:rsid w:val="00B54452"/>
    <w:rsid w:val="00B54CC9"/>
    <w:rsid w:val="00B567B5"/>
    <w:rsid w:val="00B567D8"/>
    <w:rsid w:val="00B57064"/>
    <w:rsid w:val="00B57762"/>
    <w:rsid w:val="00B6018C"/>
    <w:rsid w:val="00B60DFC"/>
    <w:rsid w:val="00B6362C"/>
    <w:rsid w:val="00B63F00"/>
    <w:rsid w:val="00B64CC2"/>
    <w:rsid w:val="00B65AA4"/>
    <w:rsid w:val="00B66255"/>
    <w:rsid w:val="00B700D8"/>
    <w:rsid w:val="00B764C9"/>
    <w:rsid w:val="00B77635"/>
    <w:rsid w:val="00B77A79"/>
    <w:rsid w:val="00B77BB3"/>
    <w:rsid w:val="00B77D0A"/>
    <w:rsid w:val="00B8016D"/>
    <w:rsid w:val="00B80D0A"/>
    <w:rsid w:val="00B81235"/>
    <w:rsid w:val="00B81726"/>
    <w:rsid w:val="00B8208E"/>
    <w:rsid w:val="00B8267A"/>
    <w:rsid w:val="00B82FFB"/>
    <w:rsid w:val="00B83141"/>
    <w:rsid w:val="00B849CE"/>
    <w:rsid w:val="00B84BA7"/>
    <w:rsid w:val="00B8522A"/>
    <w:rsid w:val="00B86150"/>
    <w:rsid w:val="00B864EF"/>
    <w:rsid w:val="00B87995"/>
    <w:rsid w:val="00B90A68"/>
    <w:rsid w:val="00B90A73"/>
    <w:rsid w:val="00B91392"/>
    <w:rsid w:val="00B91938"/>
    <w:rsid w:val="00B91DCB"/>
    <w:rsid w:val="00B921C1"/>
    <w:rsid w:val="00B9270A"/>
    <w:rsid w:val="00B9280B"/>
    <w:rsid w:val="00B92A74"/>
    <w:rsid w:val="00B9329C"/>
    <w:rsid w:val="00B93AA6"/>
    <w:rsid w:val="00B943E5"/>
    <w:rsid w:val="00B94D0C"/>
    <w:rsid w:val="00B95B37"/>
    <w:rsid w:val="00B95F94"/>
    <w:rsid w:val="00B96794"/>
    <w:rsid w:val="00B97681"/>
    <w:rsid w:val="00B97742"/>
    <w:rsid w:val="00B97C17"/>
    <w:rsid w:val="00BA089F"/>
    <w:rsid w:val="00BA142F"/>
    <w:rsid w:val="00BA356E"/>
    <w:rsid w:val="00BA3B09"/>
    <w:rsid w:val="00BA3E4D"/>
    <w:rsid w:val="00BB23C5"/>
    <w:rsid w:val="00BB2C6B"/>
    <w:rsid w:val="00BB45FC"/>
    <w:rsid w:val="00BB4643"/>
    <w:rsid w:val="00BB47DE"/>
    <w:rsid w:val="00BB4C4D"/>
    <w:rsid w:val="00BB5716"/>
    <w:rsid w:val="00BB5E4C"/>
    <w:rsid w:val="00BB6B75"/>
    <w:rsid w:val="00BB7AA3"/>
    <w:rsid w:val="00BC2149"/>
    <w:rsid w:val="00BC35F6"/>
    <w:rsid w:val="00BC4552"/>
    <w:rsid w:val="00BC4AC8"/>
    <w:rsid w:val="00BC6923"/>
    <w:rsid w:val="00BD0265"/>
    <w:rsid w:val="00BD0562"/>
    <w:rsid w:val="00BD2B11"/>
    <w:rsid w:val="00BD4532"/>
    <w:rsid w:val="00BD6510"/>
    <w:rsid w:val="00BD717F"/>
    <w:rsid w:val="00BE1A4C"/>
    <w:rsid w:val="00BE2F69"/>
    <w:rsid w:val="00BE3415"/>
    <w:rsid w:val="00BE3AD6"/>
    <w:rsid w:val="00BE4819"/>
    <w:rsid w:val="00BE50CE"/>
    <w:rsid w:val="00BE592B"/>
    <w:rsid w:val="00BE669F"/>
    <w:rsid w:val="00BE6CCD"/>
    <w:rsid w:val="00BF07FC"/>
    <w:rsid w:val="00BF15AB"/>
    <w:rsid w:val="00BF1724"/>
    <w:rsid w:val="00BF1937"/>
    <w:rsid w:val="00BF1BA2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1511"/>
    <w:rsid w:val="00C02709"/>
    <w:rsid w:val="00C02B99"/>
    <w:rsid w:val="00C04A18"/>
    <w:rsid w:val="00C0682F"/>
    <w:rsid w:val="00C0689B"/>
    <w:rsid w:val="00C06DE1"/>
    <w:rsid w:val="00C078A7"/>
    <w:rsid w:val="00C07BCD"/>
    <w:rsid w:val="00C07C5A"/>
    <w:rsid w:val="00C10136"/>
    <w:rsid w:val="00C10871"/>
    <w:rsid w:val="00C11DD1"/>
    <w:rsid w:val="00C146C9"/>
    <w:rsid w:val="00C1471A"/>
    <w:rsid w:val="00C1569C"/>
    <w:rsid w:val="00C20775"/>
    <w:rsid w:val="00C215D4"/>
    <w:rsid w:val="00C21759"/>
    <w:rsid w:val="00C21BED"/>
    <w:rsid w:val="00C27B10"/>
    <w:rsid w:val="00C27FF3"/>
    <w:rsid w:val="00C313B8"/>
    <w:rsid w:val="00C3171D"/>
    <w:rsid w:val="00C3177B"/>
    <w:rsid w:val="00C3190F"/>
    <w:rsid w:val="00C34B22"/>
    <w:rsid w:val="00C351D8"/>
    <w:rsid w:val="00C36042"/>
    <w:rsid w:val="00C416A6"/>
    <w:rsid w:val="00C41B13"/>
    <w:rsid w:val="00C41D51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EE0"/>
    <w:rsid w:val="00C52573"/>
    <w:rsid w:val="00C533CE"/>
    <w:rsid w:val="00C54604"/>
    <w:rsid w:val="00C57ABB"/>
    <w:rsid w:val="00C60063"/>
    <w:rsid w:val="00C63810"/>
    <w:rsid w:val="00C63E79"/>
    <w:rsid w:val="00C64819"/>
    <w:rsid w:val="00C64C11"/>
    <w:rsid w:val="00C64C24"/>
    <w:rsid w:val="00C64E07"/>
    <w:rsid w:val="00C65138"/>
    <w:rsid w:val="00C6545B"/>
    <w:rsid w:val="00C6555C"/>
    <w:rsid w:val="00C66FCE"/>
    <w:rsid w:val="00C670E2"/>
    <w:rsid w:val="00C67396"/>
    <w:rsid w:val="00C67980"/>
    <w:rsid w:val="00C70B9C"/>
    <w:rsid w:val="00C729D8"/>
    <w:rsid w:val="00C731B0"/>
    <w:rsid w:val="00C736D9"/>
    <w:rsid w:val="00C74D8A"/>
    <w:rsid w:val="00C75196"/>
    <w:rsid w:val="00C80960"/>
    <w:rsid w:val="00C81445"/>
    <w:rsid w:val="00C81A2D"/>
    <w:rsid w:val="00C81FCA"/>
    <w:rsid w:val="00C82594"/>
    <w:rsid w:val="00C82AF1"/>
    <w:rsid w:val="00C82DE2"/>
    <w:rsid w:val="00C83BEE"/>
    <w:rsid w:val="00C85020"/>
    <w:rsid w:val="00C878E4"/>
    <w:rsid w:val="00C87FA9"/>
    <w:rsid w:val="00C91F7A"/>
    <w:rsid w:val="00C92083"/>
    <w:rsid w:val="00C920D9"/>
    <w:rsid w:val="00C93F67"/>
    <w:rsid w:val="00C959BB"/>
    <w:rsid w:val="00C95E9B"/>
    <w:rsid w:val="00C96B45"/>
    <w:rsid w:val="00C97417"/>
    <w:rsid w:val="00C97863"/>
    <w:rsid w:val="00CA0750"/>
    <w:rsid w:val="00CA2300"/>
    <w:rsid w:val="00CA2520"/>
    <w:rsid w:val="00CA300B"/>
    <w:rsid w:val="00CA3446"/>
    <w:rsid w:val="00CA38E0"/>
    <w:rsid w:val="00CA3E56"/>
    <w:rsid w:val="00CA4284"/>
    <w:rsid w:val="00CA471E"/>
    <w:rsid w:val="00CA5778"/>
    <w:rsid w:val="00CA5FB4"/>
    <w:rsid w:val="00CB00F7"/>
    <w:rsid w:val="00CB0734"/>
    <w:rsid w:val="00CB17C2"/>
    <w:rsid w:val="00CB1B2E"/>
    <w:rsid w:val="00CB1D68"/>
    <w:rsid w:val="00CB2451"/>
    <w:rsid w:val="00CB2F36"/>
    <w:rsid w:val="00CB30D6"/>
    <w:rsid w:val="00CB3277"/>
    <w:rsid w:val="00CB50D0"/>
    <w:rsid w:val="00CB5BDB"/>
    <w:rsid w:val="00CB6385"/>
    <w:rsid w:val="00CB64B0"/>
    <w:rsid w:val="00CB6537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D0DA2"/>
    <w:rsid w:val="00CD0EC8"/>
    <w:rsid w:val="00CD10BB"/>
    <w:rsid w:val="00CD14B3"/>
    <w:rsid w:val="00CD1BA6"/>
    <w:rsid w:val="00CD2511"/>
    <w:rsid w:val="00CD331A"/>
    <w:rsid w:val="00CD33B2"/>
    <w:rsid w:val="00CD3B22"/>
    <w:rsid w:val="00CD5C9E"/>
    <w:rsid w:val="00CD6A98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066"/>
    <w:rsid w:val="00CE588E"/>
    <w:rsid w:val="00CE5BDD"/>
    <w:rsid w:val="00CE79DB"/>
    <w:rsid w:val="00CF145E"/>
    <w:rsid w:val="00CF1DD2"/>
    <w:rsid w:val="00CF30B5"/>
    <w:rsid w:val="00CF393F"/>
    <w:rsid w:val="00CF58B0"/>
    <w:rsid w:val="00CF6038"/>
    <w:rsid w:val="00D00475"/>
    <w:rsid w:val="00D01CDD"/>
    <w:rsid w:val="00D03FCE"/>
    <w:rsid w:val="00D04B14"/>
    <w:rsid w:val="00D04F4D"/>
    <w:rsid w:val="00D06B89"/>
    <w:rsid w:val="00D07962"/>
    <w:rsid w:val="00D07D2E"/>
    <w:rsid w:val="00D10A16"/>
    <w:rsid w:val="00D12744"/>
    <w:rsid w:val="00D127AB"/>
    <w:rsid w:val="00D12B25"/>
    <w:rsid w:val="00D143FC"/>
    <w:rsid w:val="00D14EFA"/>
    <w:rsid w:val="00D175FD"/>
    <w:rsid w:val="00D20835"/>
    <w:rsid w:val="00D20D17"/>
    <w:rsid w:val="00D2104C"/>
    <w:rsid w:val="00D21F31"/>
    <w:rsid w:val="00D25E83"/>
    <w:rsid w:val="00D26515"/>
    <w:rsid w:val="00D269AA"/>
    <w:rsid w:val="00D2723B"/>
    <w:rsid w:val="00D27CCA"/>
    <w:rsid w:val="00D3088B"/>
    <w:rsid w:val="00D3126F"/>
    <w:rsid w:val="00D31FF0"/>
    <w:rsid w:val="00D325BB"/>
    <w:rsid w:val="00D32614"/>
    <w:rsid w:val="00D35208"/>
    <w:rsid w:val="00D3731E"/>
    <w:rsid w:val="00D413A3"/>
    <w:rsid w:val="00D4144F"/>
    <w:rsid w:val="00D41995"/>
    <w:rsid w:val="00D419A8"/>
    <w:rsid w:val="00D41F2E"/>
    <w:rsid w:val="00D43C87"/>
    <w:rsid w:val="00D43E7E"/>
    <w:rsid w:val="00D45F6A"/>
    <w:rsid w:val="00D46B56"/>
    <w:rsid w:val="00D5017A"/>
    <w:rsid w:val="00D50F0A"/>
    <w:rsid w:val="00D51626"/>
    <w:rsid w:val="00D51C7D"/>
    <w:rsid w:val="00D53B47"/>
    <w:rsid w:val="00D53BDE"/>
    <w:rsid w:val="00D53CD4"/>
    <w:rsid w:val="00D570C2"/>
    <w:rsid w:val="00D60C14"/>
    <w:rsid w:val="00D60C4F"/>
    <w:rsid w:val="00D60CFF"/>
    <w:rsid w:val="00D610E5"/>
    <w:rsid w:val="00D6111D"/>
    <w:rsid w:val="00D6116B"/>
    <w:rsid w:val="00D61BEF"/>
    <w:rsid w:val="00D624CB"/>
    <w:rsid w:val="00D62567"/>
    <w:rsid w:val="00D62C64"/>
    <w:rsid w:val="00D62CD3"/>
    <w:rsid w:val="00D6331D"/>
    <w:rsid w:val="00D64ACB"/>
    <w:rsid w:val="00D652A4"/>
    <w:rsid w:val="00D65343"/>
    <w:rsid w:val="00D66C65"/>
    <w:rsid w:val="00D66EB5"/>
    <w:rsid w:val="00D67031"/>
    <w:rsid w:val="00D67FF4"/>
    <w:rsid w:val="00D707B3"/>
    <w:rsid w:val="00D70EA5"/>
    <w:rsid w:val="00D7164B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076F"/>
    <w:rsid w:val="00D82D3A"/>
    <w:rsid w:val="00D84814"/>
    <w:rsid w:val="00D8540C"/>
    <w:rsid w:val="00D85E62"/>
    <w:rsid w:val="00D86AA8"/>
    <w:rsid w:val="00D87329"/>
    <w:rsid w:val="00D87EC3"/>
    <w:rsid w:val="00D907FC"/>
    <w:rsid w:val="00D9091A"/>
    <w:rsid w:val="00D909C7"/>
    <w:rsid w:val="00D90DCE"/>
    <w:rsid w:val="00D90DE5"/>
    <w:rsid w:val="00D92141"/>
    <w:rsid w:val="00D92B44"/>
    <w:rsid w:val="00D94D53"/>
    <w:rsid w:val="00D959B0"/>
    <w:rsid w:val="00D96C75"/>
    <w:rsid w:val="00D97C7F"/>
    <w:rsid w:val="00DA0E44"/>
    <w:rsid w:val="00DA12B0"/>
    <w:rsid w:val="00DA22B8"/>
    <w:rsid w:val="00DA2367"/>
    <w:rsid w:val="00DA2EAD"/>
    <w:rsid w:val="00DA3033"/>
    <w:rsid w:val="00DA338A"/>
    <w:rsid w:val="00DA3DFB"/>
    <w:rsid w:val="00DA63AF"/>
    <w:rsid w:val="00DA7455"/>
    <w:rsid w:val="00DA7A35"/>
    <w:rsid w:val="00DA7FC0"/>
    <w:rsid w:val="00DB06FF"/>
    <w:rsid w:val="00DB074F"/>
    <w:rsid w:val="00DB122D"/>
    <w:rsid w:val="00DB15D5"/>
    <w:rsid w:val="00DB1823"/>
    <w:rsid w:val="00DB35EF"/>
    <w:rsid w:val="00DB3B3C"/>
    <w:rsid w:val="00DB3D5F"/>
    <w:rsid w:val="00DB534B"/>
    <w:rsid w:val="00DB572E"/>
    <w:rsid w:val="00DB6054"/>
    <w:rsid w:val="00DB61AF"/>
    <w:rsid w:val="00DB6DF8"/>
    <w:rsid w:val="00DB73D9"/>
    <w:rsid w:val="00DB76C8"/>
    <w:rsid w:val="00DC04E9"/>
    <w:rsid w:val="00DC0B77"/>
    <w:rsid w:val="00DC15DB"/>
    <w:rsid w:val="00DC3267"/>
    <w:rsid w:val="00DC40DB"/>
    <w:rsid w:val="00DC4A1F"/>
    <w:rsid w:val="00DC4DC9"/>
    <w:rsid w:val="00DC5608"/>
    <w:rsid w:val="00DC64DA"/>
    <w:rsid w:val="00DC6E63"/>
    <w:rsid w:val="00DD005E"/>
    <w:rsid w:val="00DD0511"/>
    <w:rsid w:val="00DD1996"/>
    <w:rsid w:val="00DD1FE5"/>
    <w:rsid w:val="00DD2C05"/>
    <w:rsid w:val="00DD422C"/>
    <w:rsid w:val="00DD42C8"/>
    <w:rsid w:val="00DD48FF"/>
    <w:rsid w:val="00DD5E7B"/>
    <w:rsid w:val="00DD7E89"/>
    <w:rsid w:val="00DE09EC"/>
    <w:rsid w:val="00DE0C89"/>
    <w:rsid w:val="00DE2D0D"/>
    <w:rsid w:val="00DE54A8"/>
    <w:rsid w:val="00DE578C"/>
    <w:rsid w:val="00DE664F"/>
    <w:rsid w:val="00DE6A96"/>
    <w:rsid w:val="00DE73B5"/>
    <w:rsid w:val="00DE7C9E"/>
    <w:rsid w:val="00DE7D2D"/>
    <w:rsid w:val="00DF0746"/>
    <w:rsid w:val="00DF0809"/>
    <w:rsid w:val="00DF0FC8"/>
    <w:rsid w:val="00DF1FE4"/>
    <w:rsid w:val="00DF22EE"/>
    <w:rsid w:val="00DF2AE0"/>
    <w:rsid w:val="00DF2C48"/>
    <w:rsid w:val="00DF3483"/>
    <w:rsid w:val="00DF372F"/>
    <w:rsid w:val="00DF40E0"/>
    <w:rsid w:val="00DF44B5"/>
    <w:rsid w:val="00DF4AAB"/>
    <w:rsid w:val="00DF4DD3"/>
    <w:rsid w:val="00DF4EDE"/>
    <w:rsid w:val="00DF6890"/>
    <w:rsid w:val="00DF6CC1"/>
    <w:rsid w:val="00E002A0"/>
    <w:rsid w:val="00E007C9"/>
    <w:rsid w:val="00E01470"/>
    <w:rsid w:val="00E02249"/>
    <w:rsid w:val="00E03887"/>
    <w:rsid w:val="00E03E72"/>
    <w:rsid w:val="00E04DB3"/>
    <w:rsid w:val="00E04EAF"/>
    <w:rsid w:val="00E06C7C"/>
    <w:rsid w:val="00E07154"/>
    <w:rsid w:val="00E07AFC"/>
    <w:rsid w:val="00E07C37"/>
    <w:rsid w:val="00E07D3B"/>
    <w:rsid w:val="00E10AB3"/>
    <w:rsid w:val="00E10E4C"/>
    <w:rsid w:val="00E110DE"/>
    <w:rsid w:val="00E11EB5"/>
    <w:rsid w:val="00E11FDC"/>
    <w:rsid w:val="00E132C5"/>
    <w:rsid w:val="00E1352C"/>
    <w:rsid w:val="00E1362D"/>
    <w:rsid w:val="00E13D62"/>
    <w:rsid w:val="00E1482E"/>
    <w:rsid w:val="00E14AC9"/>
    <w:rsid w:val="00E17136"/>
    <w:rsid w:val="00E176A2"/>
    <w:rsid w:val="00E21FE5"/>
    <w:rsid w:val="00E22F9B"/>
    <w:rsid w:val="00E23199"/>
    <w:rsid w:val="00E25DA3"/>
    <w:rsid w:val="00E25FF0"/>
    <w:rsid w:val="00E303CA"/>
    <w:rsid w:val="00E30F5C"/>
    <w:rsid w:val="00E329C6"/>
    <w:rsid w:val="00E32CDD"/>
    <w:rsid w:val="00E32D4C"/>
    <w:rsid w:val="00E334B2"/>
    <w:rsid w:val="00E35904"/>
    <w:rsid w:val="00E377F4"/>
    <w:rsid w:val="00E37EED"/>
    <w:rsid w:val="00E41761"/>
    <w:rsid w:val="00E44D01"/>
    <w:rsid w:val="00E44FB9"/>
    <w:rsid w:val="00E45232"/>
    <w:rsid w:val="00E47073"/>
    <w:rsid w:val="00E504C1"/>
    <w:rsid w:val="00E51454"/>
    <w:rsid w:val="00E52C7C"/>
    <w:rsid w:val="00E533BD"/>
    <w:rsid w:val="00E5522E"/>
    <w:rsid w:val="00E5581E"/>
    <w:rsid w:val="00E55F48"/>
    <w:rsid w:val="00E56F7E"/>
    <w:rsid w:val="00E57A5E"/>
    <w:rsid w:val="00E60FC4"/>
    <w:rsid w:val="00E628C4"/>
    <w:rsid w:val="00E62B35"/>
    <w:rsid w:val="00E634A8"/>
    <w:rsid w:val="00E648B9"/>
    <w:rsid w:val="00E649EA"/>
    <w:rsid w:val="00E65154"/>
    <w:rsid w:val="00E66430"/>
    <w:rsid w:val="00E70C37"/>
    <w:rsid w:val="00E71580"/>
    <w:rsid w:val="00E7365E"/>
    <w:rsid w:val="00E7388F"/>
    <w:rsid w:val="00E73E30"/>
    <w:rsid w:val="00E73E84"/>
    <w:rsid w:val="00E75933"/>
    <w:rsid w:val="00E75DF8"/>
    <w:rsid w:val="00E76925"/>
    <w:rsid w:val="00E76AFE"/>
    <w:rsid w:val="00E77424"/>
    <w:rsid w:val="00E80E87"/>
    <w:rsid w:val="00E8182E"/>
    <w:rsid w:val="00E81F86"/>
    <w:rsid w:val="00E82043"/>
    <w:rsid w:val="00E82121"/>
    <w:rsid w:val="00E82934"/>
    <w:rsid w:val="00E830D1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3C69"/>
    <w:rsid w:val="00E94248"/>
    <w:rsid w:val="00E943AB"/>
    <w:rsid w:val="00E94B90"/>
    <w:rsid w:val="00E95C53"/>
    <w:rsid w:val="00E9686E"/>
    <w:rsid w:val="00EA09B3"/>
    <w:rsid w:val="00EA1096"/>
    <w:rsid w:val="00EA14A6"/>
    <w:rsid w:val="00EA186A"/>
    <w:rsid w:val="00EA26CE"/>
    <w:rsid w:val="00EA28B3"/>
    <w:rsid w:val="00EA34F9"/>
    <w:rsid w:val="00EA4136"/>
    <w:rsid w:val="00EA4156"/>
    <w:rsid w:val="00EA4EBA"/>
    <w:rsid w:val="00EA5496"/>
    <w:rsid w:val="00EA5AAB"/>
    <w:rsid w:val="00EB0CAE"/>
    <w:rsid w:val="00EB136E"/>
    <w:rsid w:val="00EB1A4C"/>
    <w:rsid w:val="00EB2579"/>
    <w:rsid w:val="00EB2E5F"/>
    <w:rsid w:val="00EB2F19"/>
    <w:rsid w:val="00EB406D"/>
    <w:rsid w:val="00EB4A09"/>
    <w:rsid w:val="00EB502C"/>
    <w:rsid w:val="00EB511A"/>
    <w:rsid w:val="00EB5121"/>
    <w:rsid w:val="00EB5563"/>
    <w:rsid w:val="00EB55A7"/>
    <w:rsid w:val="00EB7194"/>
    <w:rsid w:val="00EB76AF"/>
    <w:rsid w:val="00EB7DEA"/>
    <w:rsid w:val="00EC014A"/>
    <w:rsid w:val="00EC1586"/>
    <w:rsid w:val="00EC2933"/>
    <w:rsid w:val="00EC3DF0"/>
    <w:rsid w:val="00EC43AB"/>
    <w:rsid w:val="00EC527A"/>
    <w:rsid w:val="00EC58F0"/>
    <w:rsid w:val="00EC6E45"/>
    <w:rsid w:val="00EC71A6"/>
    <w:rsid w:val="00EC7873"/>
    <w:rsid w:val="00EC7BD0"/>
    <w:rsid w:val="00EC7F1E"/>
    <w:rsid w:val="00ED07FD"/>
    <w:rsid w:val="00ED0A30"/>
    <w:rsid w:val="00ED0D54"/>
    <w:rsid w:val="00ED0E82"/>
    <w:rsid w:val="00ED0F65"/>
    <w:rsid w:val="00ED13F5"/>
    <w:rsid w:val="00ED18E6"/>
    <w:rsid w:val="00ED2043"/>
    <w:rsid w:val="00ED40CE"/>
    <w:rsid w:val="00ED4144"/>
    <w:rsid w:val="00ED4DBE"/>
    <w:rsid w:val="00ED635D"/>
    <w:rsid w:val="00ED6918"/>
    <w:rsid w:val="00ED7B63"/>
    <w:rsid w:val="00EE067A"/>
    <w:rsid w:val="00EE1315"/>
    <w:rsid w:val="00EE1928"/>
    <w:rsid w:val="00EE4332"/>
    <w:rsid w:val="00EE4A6A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6640"/>
    <w:rsid w:val="00F001E3"/>
    <w:rsid w:val="00F002AC"/>
    <w:rsid w:val="00F00896"/>
    <w:rsid w:val="00F012B6"/>
    <w:rsid w:val="00F0152C"/>
    <w:rsid w:val="00F01619"/>
    <w:rsid w:val="00F01E0E"/>
    <w:rsid w:val="00F0217A"/>
    <w:rsid w:val="00F03115"/>
    <w:rsid w:val="00F04300"/>
    <w:rsid w:val="00F0499F"/>
    <w:rsid w:val="00F04F64"/>
    <w:rsid w:val="00F05835"/>
    <w:rsid w:val="00F05978"/>
    <w:rsid w:val="00F07270"/>
    <w:rsid w:val="00F07BBC"/>
    <w:rsid w:val="00F12884"/>
    <w:rsid w:val="00F13F4F"/>
    <w:rsid w:val="00F14E60"/>
    <w:rsid w:val="00F15402"/>
    <w:rsid w:val="00F15671"/>
    <w:rsid w:val="00F166A3"/>
    <w:rsid w:val="00F20393"/>
    <w:rsid w:val="00F21E8A"/>
    <w:rsid w:val="00F224C3"/>
    <w:rsid w:val="00F243DB"/>
    <w:rsid w:val="00F24CB4"/>
    <w:rsid w:val="00F252D2"/>
    <w:rsid w:val="00F25663"/>
    <w:rsid w:val="00F30972"/>
    <w:rsid w:val="00F31084"/>
    <w:rsid w:val="00F31535"/>
    <w:rsid w:val="00F331BD"/>
    <w:rsid w:val="00F34632"/>
    <w:rsid w:val="00F40BB4"/>
    <w:rsid w:val="00F419EE"/>
    <w:rsid w:val="00F421AD"/>
    <w:rsid w:val="00F42289"/>
    <w:rsid w:val="00F43200"/>
    <w:rsid w:val="00F43AE4"/>
    <w:rsid w:val="00F44929"/>
    <w:rsid w:val="00F46DAA"/>
    <w:rsid w:val="00F50EA6"/>
    <w:rsid w:val="00F5116D"/>
    <w:rsid w:val="00F5243A"/>
    <w:rsid w:val="00F5367A"/>
    <w:rsid w:val="00F539BF"/>
    <w:rsid w:val="00F542DE"/>
    <w:rsid w:val="00F54900"/>
    <w:rsid w:val="00F54D30"/>
    <w:rsid w:val="00F54D53"/>
    <w:rsid w:val="00F56346"/>
    <w:rsid w:val="00F5634C"/>
    <w:rsid w:val="00F56C9A"/>
    <w:rsid w:val="00F62A8B"/>
    <w:rsid w:val="00F62E56"/>
    <w:rsid w:val="00F62F3D"/>
    <w:rsid w:val="00F6340E"/>
    <w:rsid w:val="00F64363"/>
    <w:rsid w:val="00F64436"/>
    <w:rsid w:val="00F65A05"/>
    <w:rsid w:val="00F6679A"/>
    <w:rsid w:val="00F717EC"/>
    <w:rsid w:val="00F71E98"/>
    <w:rsid w:val="00F7305A"/>
    <w:rsid w:val="00F7464A"/>
    <w:rsid w:val="00F74B71"/>
    <w:rsid w:val="00F764C4"/>
    <w:rsid w:val="00F76C1B"/>
    <w:rsid w:val="00F774B1"/>
    <w:rsid w:val="00F80722"/>
    <w:rsid w:val="00F82B95"/>
    <w:rsid w:val="00F852F2"/>
    <w:rsid w:val="00F86121"/>
    <w:rsid w:val="00F87090"/>
    <w:rsid w:val="00F87E0D"/>
    <w:rsid w:val="00F90C4B"/>
    <w:rsid w:val="00F92269"/>
    <w:rsid w:val="00F925FE"/>
    <w:rsid w:val="00F926C8"/>
    <w:rsid w:val="00F9272D"/>
    <w:rsid w:val="00F92874"/>
    <w:rsid w:val="00F92AB0"/>
    <w:rsid w:val="00F92D44"/>
    <w:rsid w:val="00F93786"/>
    <w:rsid w:val="00F95BB9"/>
    <w:rsid w:val="00F9660A"/>
    <w:rsid w:val="00FA0066"/>
    <w:rsid w:val="00FA326F"/>
    <w:rsid w:val="00FA3E72"/>
    <w:rsid w:val="00FA4404"/>
    <w:rsid w:val="00FA4449"/>
    <w:rsid w:val="00FA454F"/>
    <w:rsid w:val="00FA4F74"/>
    <w:rsid w:val="00FA5E72"/>
    <w:rsid w:val="00FB0ED4"/>
    <w:rsid w:val="00FB36C7"/>
    <w:rsid w:val="00FB3E05"/>
    <w:rsid w:val="00FB5022"/>
    <w:rsid w:val="00FB6581"/>
    <w:rsid w:val="00FB6CD0"/>
    <w:rsid w:val="00FB6DE5"/>
    <w:rsid w:val="00FB7289"/>
    <w:rsid w:val="00FB7B39"/>
    <w:rsid w:val="00FC0549"/>
    <w:rsid w:val="00FC0A4F"/>
    <w:rsid w:val="00FC2DB4"/>
    <w:rsid w:val="00FC2EAE"/>
    <w:rsid w:val="00FC30C4"/>
    <w:rsid w:val="00FC3455"/>
    <w:rsid w:val="00FC3942"/>
    <w:rsid w:val="00FC39B8"/>
    <w:rsid w:val="00FC3E7B"/>
    <w:rsid w:val="00FC4DC3"/>
    <w:rsid w:val="00FC5C6B"/>
    <w:rsid w:val="00FC7B44"/>
    <w:rsid w:val="00FD0CF6"/>
    <w:rsid w:val="00FD26F2"/>
    <w:rsid w:val="00FD2B27"/>
    <w:rsid w:val="00FD2E5B"/>
    <w:rsid w:val="00FD36C1"/>
    <w:rsid w:val="00FD3E4C"/>
    <w:rsid w:val="00FD5E64"/>
    <w:rsid w:val="00FD60D0"/>
    <w:rsid w:val="00FD65F2"/>
    <w:rsid w:val="00FD6E34"/>
    <w:rsid w:val="00FD6F42"/>
    <w:rsid w:val="00FD6FDC"/>
    <w:rsid w:val="00FD7CF2"/>
    <w:rsid w:val="00FE290C"/>
    <w:rsid w:val="00FE45D0"/>
    <w:rsid w:val="00FE56D8"/>
    <w:rsid w:val="00FE69BA"/>
    <w:rsid w:val="00FE6BF4"/>
    <w:rsid w:val="00FF0570"/>
    <w:rsid w:val="00FF097E"/>
    <w:rsid w:val="00FF1F22"/>
    <w:rsid w:val="00FF3BD2"/>
    <w:rsid w:val="00FF41D0"/>
    <w:rsid w:val="00FF4424"/>
    <w:rsid w:val="00FF4957"/>
    <w:rsid w:val="00FF4D32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  <w14:docId w14:val="33C44080"/>
  <w15:chartTrackingRefBased/>
  <w15:docId w15:val="{AFFDAD3D-B840-449B-B650-DD60F1D3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3D25AE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rFonts w:ascii="Arial Black" w:hAnsi="Arial Black"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E169D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rFonts w:ascii="Arial Black" w:hAnsi="Arial Black"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AE169D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Arial Black" w:hAnsi="Arial Black"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3D25AE"/>
    <w:rPr>
      <w:rFonts w:ascii="Arial Black" w:eastAsia="Cambria" w:hAnsi="Arial Black"/>
      <w:bCs/>
      <w:kern w:val="32"/>
      <w:sz w:val="40"/>
      <w:szCs w:val="32"/>
      <w:lang w:val="x-none" w:eastAsia="en-US" w:bidi="ar-SA"/>
    </w:rPr>
  </w:style>
  <w:style w:type="character" w:customStyle="1" w:styleId="Nagwek2Znak">
    <w:name w:val="Nagłówek 2 Znak"/>
    <w:link w:val="Nagwek2"/>
    <w:rsid w:val="00AE169D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Nagwek3Znak">
    <w:name w:val="Nagłówek 3 Znak"/>
    <w:link w:val="Nagwek3"/>
    <w:rsid w:val="00AE169D"/>
    <w:rPr>
      <w:rFonts w:ascii="Arial Black" w:eastAsia="Cambria" w:hAnsi="Arial Black"/>
      <w:bCs/>
      <w:sz w:val="28"/>
      <w:szCs w:val="26"/>
      <w:lang w:val="x-none" w:eastAsia="en-US" w:bidi="ar-SA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74C69"/>
    <w:pPr>
      <w:spacing w:before="180" w:after="60"/>
    </w:pPr>
    <w:rPr>
      <w:rFonts w:ascii="Arial" w:hAnsi="Arial"/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81FF7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681FF7"/>
    <w:rPr>
      <w:rFonts w:ascii="Tahoma" w:hAnsi="Tahoma" w:cs="Tahoma"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6A71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6A7186"/>
    <w:rPr>
      <w:rFonts w:ascii="Courier New" w:eastAsia="Times New Roman" w:hAnsi="Courier New"/>
      <w:lang w:val="x-none"/>
    </w:rPr>
  </w:style>
  <w:style w:type="paragraph" w:customStyle="1" w:styleId="Z2-Normalnypogrubiony">
    <w:name w:val="Z2-Normalny pogrubiony"/>
    <w:basedOn w:val="Normalny"/>
    <w:next w:val="Normalny"/>
    <w:uiPriority w:val="99"/>
    <w:rsid w:val="00A724E7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4962AD"/>
    <w:rPr>
      <w:rFonts w:ascii="Arial" w:eastAsia="Times New Roman" w:hAnsi="Arial"/>
      <w:sz w:val="18"/>
      <w:szCs w:val="28"/>
    </w:rPr>
  </w:style>
  <w:style w:type="character" w:styleId="UyteHipercze">
    <w:name w:val="FollowedHyperlink"/>
    <w:uiPriority w:val="99"/>
    <w:semiHidden/>
    <w:unhideWhenUsed/>
    <w:rsid w:val="006A55BF"/>
    <w:rPr>
      <w:color w:val="954F72"/>
      <w:u w:val="single"/>
    </w:rPr>
  </w:style>
  <w:style w:type="character" w:customStyle="1" w:styleId="poleodsylacz">
    <w:name w:val="pole_odsylacz"/>
    <w:uiPriority w:val="1"/>
    <w:qFormat/>
    <w:rsid w:val="00E5522E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E5522E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E5522E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311B5A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311B5A"/>
    <w:rPr>
      <w:rFonts w:ascii="Arial" w:hAnsi="Arial"/>
      <w:sz w:val="18"/>
      <w:szCs w:val="28"/>
    </w:rPr>
  </w:style>
  <w:style w:type="character" w:styleId="Nierozpoznanawzmianka">
    <w:name w:val="Unresolved Mention"/>
    <w:uiPriority w:val="99"/>
    <w:semiHidden/>
    <w:unhideWhenUsed/>
    <w:rsid w:val="00D909C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cid:image002.gif@01D2C796.4B7953B0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48C63-F186-47BB-BC9F-15A940473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862</TotalTime>
  <Pages>22</Pages>
  <Words>3204</Words>
  <Characters>24834</Characters>
  <Application>Microsoft Office Word</Application>
  <DocSecurity>0</DocSecurity>
  <Lines>206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w sprawie podatku akcyzowego od nabycia wewnątrzwspólnotowego energii elektrycznej AKC-EN</vt:lpstr>
    </vt:vector>
  </TitlesOfParts>
  <Company>Asseco Poland SA.</Company>
  <LinksUpToDate>false</LinksUpToDate>
  <CharactersWithSpaces>27983</CharactersWithSpaces>
  <SharedDoc>false</SharedDoc>
  <HLinks>
    <vt:vector size="156" baseType="variant">
      <vt:variant>
        <vt:i4>1703969</vt:i4>
      </vt:variant>
      <vt:variant>
        <vt:i4>186</vt:i4>
      </vt:variant>
      <vt:variant>
        <vt:i4>0</vt:i4>
      </vt:variant>
      <vt:variant>
        <vt:i4>5</vt:i4>
      </vt:variant>
      <vt:variant>
        <vt:lpwstr>http://www.e-clo.pl/ZEFIR2/eZefir2/xsd/v3_0/Trader.xsd</vt:lpwstr>
      </vt:variant>
      <vt:variant>
        <vt:lpwstr/>
      </vt:variant>
      <vt:variant>
        <vt:i4>2293763</vt:i4>
      </vt:variant>
      <vt:variant>
        <vt:i4>183</vt:i4>
      </vt:variant>
      <vt:variant>
        <vt:i4>0</vt:i4>
      </vt:variant>
      <vt:variant>
        <vt:i4>5</vt:i4>
      </vt:variant>
      <vt:variant>
        <vt:lpwstr>http://www.e-clo.pl/ZEFIR2/eZefir2/xsd/v3_0/Types.xsd</vt:lpwstr>
      </vt:variant>
      <vt:variant>
        <vt:lpwstr/>
      </vt:variant>
      <vt:variant>
        <vt:i4>1441844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_Toc536777024</vt:lpwstr>
      </vt:variant>
      <vt:variant>
        <vt:i4>1441844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_Toc536777023</vt:lpwstr>
      </vt:variant>
      <vt:variant>
        <vt:i4>1441844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_Toc536777022</vt:lpwstr>
      </vt:variant>
      <vt:variant>
        <vt:i4>1441844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_Toc536777021</vt:lpwstr>
      </vt:variant>
      <vt:variant>
        <vt:i4>1441844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_Toc536777020</vt:lpwstr>
      </vt:variant>
      <vt:variant>
        <vt:i4>2359296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_Toc270226</vt:lpwstr>
      </vt:variant>
      <vt:variant>
        <vt:i4>2555904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_Toc270225</vt:lpwstr>
      </vt:variant>
      <vt:variant>
        <vt:i4>2490368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_Toc270224</vt:lpwstr>
      </vt:variant>
      <vt:variant>
        <vt:i4>2162688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_Toc270223</vt:lpwstr>
      </vt:variant>
      <vt:variant>
        <vt:i4>2097152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_Toc270222</vt:lpwstr>
      </vt:variant>
      <vt:variant>
        <vt:i4>2293760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_Toc270221</vt:lpwstr>
      </vt:variant>
      <vt:variant>
        <vt:i4>2228224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_Toc270220</vt:lpwstr>
      </vt:variant>
      <vt:variant>
        <vt:i4>2818051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_Toc270219</vt:lpwstr>
      </vt:variant>
      <vt:variant>
        <vt:i4>2752515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_Toc270218</vt:lpwstr>
      </vt:variant>
      <vt:variant>
        <vt:i4>2424835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_Toc270217</vt:lpwstr>
      </vt:variant>
      <vt:variant>
        <vt:i4>2359299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_Toc270216</vt:lpwstr>
      </vt:variant>
      <vt:variant>
        <vt:i4>2555907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_Toc270215</vt:lpwstr>
      </vt:variant>
      <vt:variant>
        <vt:i4>2490371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_Toc270214</vt:lpwstr>
      </vt:variant>
      <vt:variant>
        <vt:i4>2162691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_Toc270213</vt:lpwstr>
      </vt:variant>
      <vt:variant>
        <vt:i4>2097155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_Toc270212</vt:lpwstr>
      </vt:variant>
      <vt:variant>
        <vt:i4>2293763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_Toc270211</vt:lpwstr>
      </vt:variant>
      <vt:variant>
        <vt:i4>2228227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_Toc270210</vt:lpwstr>
      </vt:variant>
      <vt:variant>
        <vt:i4>2818050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_Toc270209</vt:lpwstr>
      </vt:variant>
      <vt:variant>
        <vt:i4>2752514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_Toc270208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w sprawie podatku akcyzowego od nabycia wewnątrzwspólnotowego energii elektrycznej AKC-EN</dc:title>
  <dc:subject/>
  <dc:creator>Rafał Złoty</dc:creator>
  <cp:keywords/>
  <cp:lastModifiedBy>Schmidt Bogdan</cp:lastModifiedBy>
  <cp:revision>5</cp:revision>
  <cp:lastPrinted>2013-01-03T11:52:00Z</cp:lastPrinted>
  <dcterms:created xsi:type="dcterms:W3CDTF">2022-03-13T11:08:00Z</dcterms:created>
  <dcterms:modified xsi:type="dcterms:W3CDTF">2022-03-14T13:50:00Z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3.0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ZF2-PWT-KXML-AKCEN</vt:lpwstr>
  </property>
</Properties>
</file>