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1E2D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8B65820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65F8ACF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A5CF01A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A740B88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2CAD42F9" w14:textId="0465BF4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  <w:lang w:val="en-NZ"/>
        </w:rPr>
      </w:pPr>
      <w:r w:rsidRPr="00D725A1">
        <w:rPr>
          <w:rFonts w:ascii="Arial Black" w:eastAsia="Calibri" w:hAnsi="Arial Black" w:cs="Calibri Light"/>
          <w:b/>
          <w:sz w:val="72"/>
          <w:szCs w:val="72"/>
          <w:lang w:val="en-NZ"/>
        </w:rPr>
        <w:t>AES/</w:t>
      </w:r>
      <w:r w:rsidR="00E308CA">
        <w:rPr>
          <w:rFonts w:ascii="Arial Black" w:eastAsia="Calibri" w:hAnsi="Arial Black" w:cs="Calibri Light"/>
          <w:b/>
          <w:sz w:val="72"/>
          <w:szCs w:val="72"/>
          <w:lang w:val="en-NZ"/>
        </w:rPr>
        <w:t>PoUS</w:t>
      </w:r>
    </w:p>
    <w:p w14:paraId="0DEF0C79" w14:textId="7777777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NZ"/>
        </w:rPr>
      </w:pPr>
    </w:p>
    <w:p w14:paraId="69A09F50" w14:textId="593C45DD" w:rsidR="00CB7384" w:rsidRPr="00D725A1" w:rsidRDefault="00D725A1" w:rsidP="00D725A1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NZ"/>
        </w:rPr>
      </w:pPr>
      <w:r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>TECHNICAL SPECIFICATION</w:t>
      </w:r>
      <w:r w:rsidR="00CB7384"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 xml:space="preserve"> XML (publ</w:t>
      </w:r>
      <w:r>
        <w:rPr>
          <w:rFonts w:ascii="Arial Black" w:eastAsia="Calibri" w:hAnsi="Arial Black" w:cs="Calibri Light"/>
          <w:b/>
          <w:sz w:val="48"/>
          <w:szCs w:val="48"/>
          <w:lang w:val="en-NZ"/>
        </w:rPr>
        <w:t>ic</w:t>
      </w:r>
      <w:r w:rsidR="00CB7384"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>)</w:t>
      </w:r>
    </w:p>
    <w:p w14:paraId="520CB09B" w14:textId="66BF41B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NZ"/>
        </w:rPr>
      </w:pPr>
      <w:r w:rsidRPr="00D725A1">
        <w:rPr>
          <w:rFonts w:ascii="Arial Black" w:eastAsia="Calibri" w:hAnsi="Arial Black" w:cs="Calibri Light"/>
          <w:b/>
          <w:sz w:val="32"/>
          <w:szCs w:val="32"/>
          <w:lang w:val="en-NZ"/>
        </w:rPr>
        <w:t>(AES_</w:t>
      </w:r>
      <w:r w:rsidR="00E308CA">
        <w:rPr>
          <w:rFonts w:ascii="Arial Black" w:eastAsia="Calibri" w:hAnsi="Arial Black" w:cs="Calibri Light"/>
          <w:b/>
          <w:sz w:val="32"/>
          <w:szCs w:val="32"/>
          <w:lang w:val="en-NZ"/>
        </w:rPr>
        <w:t>P</w:t>
      </w:r>
      <w:r w:rsidR="002E3994">
        <w:rPr>
          <w:rFonts w:ascii="Arial Black" w:eastAsia="Calibri" w:hAnsi="Arial Black" w:cs="Calibri Light"/>
          <w:b/>
          <w:sz w:val="32"/>
          <w:szCs w:val="32"/>
          <w:lang w:val="en-NZ"/>
        </w:rPr>
        <w:t>O</w:t>
      </w:r>
      <w:r w:rsidR="00E308CA">
        <w:rPr>
          <w:rFonts w:ascii="Arial Black" w:eastAsia="Calibri" w:hAnsi="Arial Black" w:cs="Calibri Light"/>
          <w:b/>
          <w:sz w:val="32"/>
          <w:szCs w:val="32"/>
          <w:lang w:val="en-NZ"/>
        </w:rPr>
        <w:t>US</w:t>
      </w:r>
      <w:r w:rsidRPr="00D725A1">
        <w:rPr>
          <w:rFonts w:ascii="Arial Black" w:eastAsia="Calibri" w:hAnsi="Arial Black" w:cs="Calibri Light"/>
          <w:b/>
          <w:sz w:val="32"/>
          <w:szCs w:val="32"/>
          <w:lang w:val="en-NZ"/>
        </w:rPr>
        <w:t>_SXML_PL)</w:t>
      </w:r>
    </w:p>
    <w:p w14:paraId="4BDFFD67" w14:textId="7777777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NZ"/>
        </w:rPr>
      </w:pPr>
    </w:p>
    <w:p w14:paraId="6B09431D" w14:textId="0BCDA762" w:rsidR="00CB7384" w:rsidRPr="005D080A" w:rsidRDefault="005D080A" w:rsidP="00CB7384">
      <w:pPr>
        <w:ind w:left="3540" w:right="86"/>
        <w:jc w:val="right"/>
        <w:textAlignment w:val="top"/>
        <w:rPr>
          <w:lang w:val="en-GB"/>
        </w:rPr>
      </w:pPr>
      <w:r w:rsidRPr="00314253">
        <w:rPr>
          <w:rFonts w:cstheme="minorHAnsi"/>
          <w:b/>
          <w:bCs/>
          <w:i/>
          <w:sz w:val="24"/>
          <w:lang w:val="en-GB"/>
        </w:rPr>
        <w:t>List of changes  introduced in version</w:t>
      </w:r>
      <w:r w:rsidRPr="005D080A">
        <w:rPr>
          <w:rFonts w:cstheme="minorHAnsi"/>
          <w:b/>
          <w:bCs/>
          <w:i/>
          <w:sz w:val="24"/>
          <w:lang w:val="en-GB"/>
        </w:rPr>
        <w:t xml:space="preserve"> </w:t>
      </w:r>
      <w:r w:rsidR="00CB7384" w:rsidRPr="005D080A">
        <w:rPr>
          <w:rFonts w:cstheme="minorHAnsi"/>
          <w:b/>
          <w:bCs/>
          <w:i/>
          <w:sz w:val="24"/>
          <w:lang w:val="en-GB"/>
        </w:rPr>
        <w:t>1.0</w:t>
      </w:r>
      <w:r w:rsidR="000A04E8">
        <w:rPr>
          <w:rFonts w:cstheme="minorHAnsi"/>
          <w:b/>
          <w:bCs/>
          <w:i/>
          <w:sz w:val="24"/>
          <w:lang w:val="en-GB"/>
        </w:rPr>
        <w:t>4</w:t>
      </w:r>
      <w:r w:rsidR="00CB7384" w:rsidRPr="005D080A">
        <w:rPr>
          <w:rFonts w:cstheme="minorHAnsi"/>
          <w:b/>
          <w:bCs/>
          <w:i/>
          <w:sz w:val="24"/>
          <w:lang w:val="en-GB"/>
        </w:rPr>
        <w:t>.00</w:t>
      </w:r>
      <w:r w:rsidR="000317A0">
        <w:rPr>
          <w:rFonts w:cstheme="minorHAnsi"/>
          <w:b/>
          <w:bCs/>
          <w:i/>
          <w:sz w:val="24"/>
          <w:lang w:val="en-GB"/>
        </w:rPr>
        <w:t>3</w:t>
      </w:r>
    </w:p>
    <w:p w14:paraId="5D60A28C" w14:textId="217F9A8D" w:rsidR="00CB7384" w:rsidRPr="005D080A" w:rsidRDefault="00CB7384" w:rsidP="00CB7384">
      <w:pPr>
        <w:tabs>
          <w:tab w:val="left" w:pos="2805"/>
        </w:tabs>
        <w:rPr>
          <w:lang w:val="en-GB"/>
        </w:rPr>
        <w:sectPr w:rsidR="00CB7384" w:rsidRPr="005D080A" w:rsidSect="00115134">
          <w:headerReference w:type="default" r:id="rId7"/>
          <w:footerReference w:type="default" r:id="rId8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</w:p>
    <w:p w14:paraId="2F0F63F8" w14:textId="77777777" w:rsidR="00E308CA" w:rsidRDefault="00E308CA">
      <w:pPr>
        <w:rPr>
          <w:lang w:val="en-GB"/>
        </w:rPr>
      </w:pP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8"/>
        <w:gridCol w:w="1417"/>
        <w:gridCol w:w="7229"/>
      </w:tblGrid>
      <w:tr w:rsidR="00695C99" w:rsidRPr="005A2210" w14:paraId="2A3721CA" w14:textId="77777777" w:rsidTr="007E5EAE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3D0FA76D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Hlk155260912"/>
            <w:r>
              <w:rPr>
                <w:rFonts w:cs="Arial"/>
                <w:b/>
                <w:bCs/>
                <w:sz w:val="20"/>
                <w:szCs w:val="20"/>
              </w:rPr>
              <w:t>Lp.</w:t>
            </w:r>
            <w:r w:rsidRPr="005A221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3DA8D7"/>
          </w:tcPr>
          <w:p w14:paraId="1C96C695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5F4D0EA1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695C99" w:rsidRPr="00564069" w14:paraId="465F2855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2017FA0F" w14:textId="77777777" w:rsidR="00695C99" w:rsidRPr="00D6237E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847BD71" w14:textId="77777777" w:rsidR="000317A0" w:rsidRDefault="000317A0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IEP01</w:t>
            </w:r>
          </w:p>
          <w:p w14:paraId="347EA7F9" w14:textId="1C64E590" w:rsidR="00695C99" w:rsidRPr="00D6237E" w:rsidRDefault="000317A0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IEP03</w:t>
            </w:r>
            <w:r w:rsidR="00564069" w:rsidRPr="00D6237E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vAlign w:val="center"/>
          </w:tcPr>
          <w:p w14:paraId="76341038" w14:textId="7237C9A1" w:rsidR="00695C99" w:rsidRPr="007B11EA" w:rsidRDefault="007B11EA" w:rsidP="007B11EA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/>
                <w:lang w:val="en"/>
              </w:rPr>
            </w:pPr>
            <w:r w:rsidRPr="007B11EA"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  <w:t>Typos and numbering correction.</w:t>
            </w:r>
          </w:p>
        </w:tc>
      </w:tr>
      <w:tr w:rsidR="00564069" w:rsidRPr="002E3994" w14:paraId="1821D0DE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4B9B259C" w14:textId="77777777" w:rsidR="00564069" w:rsidRPr="00D6237E" w:rsidRDefault="00564069" w:rsidP="00564069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19FEBE9F" w14:textId="19C31E9B" w:rsidR="00564069" w:rsidRPr="00D6237E" w:rsidRDefault="000317A0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R0017S</w:t>
            </w:r>
          </w:p>
        </w:tc>
        <w:tc>
          <w:tcPr>
            <w:tcW w:w="7229" w:type="dxa"/>
            <w:vAlign w:val="center"/>
          </w:tcPr>
          <w:p w14:paraId="7EDAF0EC" w14:textId="1A0EB4A5" w:rsidR="000317A0" w:rsidRPr="000317A0" w:rsidRDefault="000317A0" w:rsidP="000317A0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0317A0">
              <w:rPr>
                <w:rFonts w:cs="Arial"/>
                <w:color w:val="000000"/>
                <w:sz w:val="20"/>
                <w:szCs w:val="20"/>
                <w:lang w:val="en-US"/>
              </w:rPr>
              <w:t>The rule R0017S is added with the following content:</w:t>
            </w:r>
          </w:p>
          <w:p w14:paraId="30599488" w14:textId="77777777" w:rsidR="000317A0" w:rsidRPr="000317A0" w:rsidRDefault="000317A0" w:rsidP="000317A0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US"/>
              </w:rPr>
            </w:pPr>
          </w:p>
          <w:p w14:paraId="4CBDC714" w14:textId="77777777" w:rsidR="000317A0" w:rsidRPr="00880B0E" w:rsidRDefault="000317A0" w:rsidP="00031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  <w:lang w:val="en-GB"/>
                <w14:ligatures w14:val="none"/>
              </w:rPr>
            </w:pPr>
            <w:r w:rsidRPr="00880B0E">
              <w:rPr>
                <w:rFonts w:cs="Arial"/>
                <w:sz w:val="20"/>
                <w:szCs w:val="20"/>
                <w:lang w:val="en-GB"/>
                <w14:ligatures w14:val="none"/>
              </w:rPr>
              <w:t>IF AdditionalInformation/code = '98200' is applicable for all goods items</w:t>
            </w:r>
          </w:p>
          <w:p w14:paraId="278B1BB7" w14:textId="27649602" w:rsidR="000317A0" w:rsidRPr="00880B0E" w:rsidRDefault="000317A0" w:rsidP="00031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  <w:lang w:val="en-GB"/>
                <w14:ligatures w14:val="none"/>
              </w:rPr>
            </w:pPr>
            <w:r w:rsidRPr="00880B0E">
              <w:rPr>
                <w:rFonts w:cs="Arial"/>
                <w:sz w:val="20"/>
                <w:szCs w:val="20"/>
                <w:lang w:val="en-GB"/>
                <w14:ligatures w14:val="none"/>
              </w:rPr>
              <w:t>THEN</w:t>
            </w:r>
          </w:p>
          <w:p w14:paraId="1EB2FFF8" w14:textId="79D2A80C" w:rsidR="000317A0" w:rsidRPr="00880B0E" w:rsidRDefault="000317A0" w:rsidP="00031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  <w:lang w:val="en-GB"/>
                <w14:ligatures w14:val="none"/>
              </w:rPr>
            </w:pPr>
            <w:r w:rsidRPr="00880B0E">
              <w:rPr>
                <w:rFonts w:cs="Arial"/>
                <w:sz w:val="20"/>
                <w:szCs w:val="20"/>
                <w:lang w:val="en-GB"/>
                <w14:ligatures w14:val="none"/>
              </w:rPr>
              <w:t>it must be used at the GoodsShipmentForT2LT2LF level</w:t>
            </w:r>
          </w:p>
          <w:p w14:paraId="0C227D2D" w14:textId="77777777" w:rsidR="000317A0" w:rsidRPr="000317A0" w:rsidRDefault="000317A0" w:rsidP="000317A0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  <w:p w14:paraId="214967DA" w14:textId="79001BAB" w:rsidR="00564069" w:rsidRPr="000317A0" w:rsidRDefault="000317A0" w:rsidP="000317A0">
            <w:pPr>
              <w:spacing w:after="20" w:line="240" w:lineRule="auto"/>
              <w:jc w:val="left"/>
              <w:rPr>
                <w:rStyle w:val="rynqvb"/>
                <w:rFonts w:cs="Arial"/>
                <w:color w:val="000000"/>
                <w:sz w:val="20"/>
                <w:szCs w:val="20"/>
                <w:lang w:val="en-US"/>
              </w:rPr>
            </w:pPr>
            <w:r w:rsidRPr="000317A0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to message IEP01 </w:t>
            </w:r>
            <w:r w:rsidRPr="000317A0">
              <w:rPr>
                <w:rFonts w:cs="Arial"/>
                <w:color w:val="000000"/>
                <w:sz w:val="20"/>
                <w:szCs w:val="20"/>
                <w:lang w:val="en"/>
              </w:rPr>
              <w:t>to item *</w:t>
            </w:r>
            <w:r w:rsidRPr="000317A0">
              <w:rPr>
                <w:rFonts w:cs="Arial"/>
                <w:noProof/>
                <w:sz w:val="20"/>
                <w:szCs w:val="20"/>
                <w:lang w:val="en-GB"/>
                <w14:ligatures w14:val="none"/>
              </w:rPr>
              <w:t>/</w:t>
            </w:r>
            <w:r w:rsidRPr="00880B0E">
              <w:rPr>
                <w:rFonts w:cs="Arial"/>
                <w:noProof/>
                <w:sz w:val="20"/>
                <w:szCs w:val="20"/>
                <w:lang w:val="en-GB"/>
                <w14:ligatures w14:val="none"/>
              </w:rPr>
              <w:t>GoodsItemForT2LT2LF/AdditionalInformation</w:t>
            </w:r>
          </w:p>
        </w:tc>
      </w:tr>
      <w:tr w:rsidR="00564069" w:rsidRPr="002E3994" w14:paraId="13DEEB8C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645690BD" w14:textId="77777777" w:rsidR="00564069" w:rsidRPr="00D6237E" w:rsidRDefault="00564069" w:rsidP="00564069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67FB966C" w14:textId="4CAFFCCF" w:rsidR="00EF391C" w:rsidRPr="007B11EA" w:rsidRDefault="000317A0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R0018S</w:t>
            </w:r>
          </w:p>
        </w:tc>
        <w:tc>
          <w:tcPr>
            <w:tcW w:w="7229" w:type="dxa"/>
            <w:vAlign w:val="center"/>
          </w:tcPr>
          <w:p w14:paraId="2D625E68" w14:textId="123A1785" w:rsidR="000317A0" w:rsidRPr="000317A0" w:rsidRDefault="000317A0" w:rsidP="000317A0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0317A0">
              <w:rPr>
                <w:rFonts w:cs="Arial"/>
                <w:color w:val="000000"/>
                <w:sz w:val="20"/>
                <w:szCs w:val="20"/>
                <w:lang w:val="en-US"/>
              </w:rPr>
              <w:t>The rule R0018S is added with the following content:</w:t>
            </w:r>
          </w:p>
          <w:p w14:paraId="31CC7E2B" w14:textId="77777777" w:rsidR="000317A0" w:rsidRPr="000317A0" w:rsidRDefault="000317A0" w:rsidP="000317A0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US"/>
              </w:rPr>
            </w:pPr>
          </w:p>
          <w:p w14:paraId="7C30CCB9" w14:textId="4F3E8744" w:rsidR="000317A0" w:rsidRPr="00880B0E" w:rsidRDefault="000317A0" w:rsidP="00031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  <w14:ligatures w14:val="none"/>
              </w:rPr>
            </w:pPr>
            <w:r w:rsidRPr="00880B0E">
              <w:rPr>
                <w:rFonts w:cs="Arial"/>
                <w:sz w:val="20"/>
                <w:szCs w:val="20"/>
                <w:lang w:val="en-GB"/>
                <w14:ligatures w14:val="none"/>
              </w:rPr>
              <w:t>IF */AdditionalInformationPL/Kod contain 'PCS01'</w:t>
            </w:r>
          </w:p>
          <w:p w14:paraId="772AD39C" w14:textId="7C31BF76" w:rsidR="000317A0" w:rsidRPr="00880B0E" w:rsidRDefault="000317A0" w:rsidP="00031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  <w14:ligatures w14:val="none"/>
              </w:rPr>
            </w:pPr>
            <w:r w:rsidRPr="00880B0E">
              <w:rPr>
                <w:rFonts w:cs="Arial"/>
                <w:sz w:val="20"/>
                <w:szCs w:val="20"/>
                <w:lang w:val="en-GB"/>
                <w14:ligatures w14:val="none"/>
              </w:rPr>
              <w:t>AND */AdditionalInformationPL/Opis contain IDSISC</w:t>
            </w:r>
          </w:p>
          <w:p w14:paraId="4104F1FF" w14:textId="414F6D91" w:rsidR="000317A0" w:rsidRPr="00880B0E" w:rsidRDefault="000317A0" w:rsidP="00031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  <w14:ligatures w14:val="none"/>
              </w:rPr>
            </w:pPr>
            <w:r w:rsidRPr="00880B0E">
              <w:rPr>
                <w:rFonts w:cs="Arial"/>
                <w:sz w:val="20"/>
                <w:szCs w:val="20"/>
                <w:lang w:val="en-GB"/>
                <w14:ligatures w14:val="none"/>
              </w:rPr>
              <w:t>THEN</w:t>
            </w:r>
          </w:p>
          <w:p w14:paraId="75C493E2" w14:textId="535636F7" w:rsidR="000317A0" w:rsidRPr="00880B0E" w:rsidRDefault="000317A0" w:rsidP="00031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  <w14:ligatures w14:val="none"/>
              </w:rPr>
            </w:pPr>
            <w:r w:rsidRPr="00880B0E">
              <w:rPr>
                <w:rFonts w:cs="Arial"/>
                <w:sz w:val="20"/>
                <w:szCs w:val="20"/>
                <w:lang w:val="en-GB"/>
                <w14:ligatures w14:val="none"/>
              </w:rPr>
              <w:t>The IDSISC is checked in the PDR 4003V1 code list AND must be active</w:t>
            </w:r>
          </w:p>
          <w:p w14:paraId="116A338D" w14:textId="429C3633" w:rsidR="000317A0" w:rsidRPr="00880B0E" w:rsidRDefault="000317A0" w:rsidP="00031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  <w14:ligatures w14:val="none"/>
              </w:rPr>
            </w:pPr>
            <w:r w:rsidRPr="00880B0E">
              <w:rPr>
                <w:rFonts w:cs="Arial"/>
                <w:sz w:val="20"/>
                <w:szCs w:val="20"/>
                <w:lang w:val="en-GB"/>
                <w14:ligatures w14:val="none"/>
              </w:rPr>
              <w:t>AND must have a communication channel to send a message to PPCS.</w:t>
            </w:r>
          </w:p>
          <w:p w14:paraId="69461C02" w14:textId="77777777" w:rsidR="000317A0" w:rsidRPr="000317A0" w:rsidRDefault="000317A0" w:rsidP="000317A0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  <w:p w14:paraId="39C69F6D" w14:textId="4318073B" w:rsidR="00564069" w:rsidRPr="000317A0" w:rsidRDefault="000317A0" w:rsidP="000317A0">
            <w:pPr>
              <w:pStyle w:val="pf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317A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to message IEP01 </w:t>
            </w:r>
            <w:r w:rsidRPr="000317A0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to items *</w:t>
            </w:r>
            <w:r w:rsidRPr="000317A0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/</w:t>
            </w:r>
            <w:r w:rsidRPr="00880B0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GoodsItemForT2LT2LF/AdditionalInformation</w:t>
            </w:r>
            <w:r w:rsidRPr="000317A0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 xml:space="preserve">PL/Kod and */ </w:t>
            </w:r>
            <w:r w:rsidRPr="00880B0E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GoodsShipmentForT2LT2LF/AdditionalInformationPL</w:t>
            </w:r>
            <w:r w:rsidRPr="000317A0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/Opis</w:t>
            </w:r>
          </w:p>
        </w:tc>
      </w:tr>
      <w:tr w:rsidR="00564069" w:rsidRPr="002E3994" w14:paraId="302C9B4D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69FF1041" w14:textId="77777777" w:rsidR="00564069" w:rsidRPr="00D6237E" w:rsidRDefault="00564069" w:rsidP="00564069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49D2A522" w14:textId="16828005" w:rsidR="00564069" w:rsidRPr="000317A0" w:rsidRDefault="00564069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7229" w:type="dxa"/>
            <w:vAlign w:val="center"/>
          </w:tcPr>
          <w:p w14:paraId="3115E630" w14:textId="5B5B3043" w:rsidR="00564069" w:rsidRPr="00D6237E" w:rsidRDefault="000317A0" w:rsidP="00564069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13776">
              <w:rPr>
                <w:rFonts w:cs="Arial"/>
                <w:color w:val="000000"/>
                <w:sz w:val="20"/>
                <w:szCs w:val="20"/>
                <w:lang w:val="en-GB"/>
              </w:rPr>
              <w:t>Adding the suffix ‘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POUS</w:t>
            </w:r>
            <w:r w:rsidRPr="00313776">
              <w:rPr>
                <w:rFonts w:cs="Arial"/>
                <w:color w:val="000000"/>
                <w:sz w:val="20"/>
                <w:szCs w:val="20"/>
                <w:lang w:val="en-GB"/>
              </w:rPr>
              <w:t>’ to the code list names</w:t>
            </w: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  <w:r w:rsidRPr="00313776">
              <w:rPr>
                <w:rFonts w:cs="Arial"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bookmarkEnd w:id="0"/>
    </w:tbl>
    <w:p w14:paraId="12C8EDB8" w14:textId="77777777" w:rsidR="00E308CA" w:rsidRPr="00074836" w:rsidRDefault="00E308CA">
      <w:pPr>
        <w:rPr>
          <w:lang w:val="en-GB"/>
        </w:rPr>
      </w:pPr>
    </w:p>
    <w:sectPr w:rsidR="00E308CA" w:rsidRPr="00074836" w:rsidSect="0003056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CE4B7" w14:textId="77777777" w:rsidR="00D1561B" w:rsidRDefault="00D1561B">
      <w:pPr>
        <w:spacing w:before="0" w:after="0" w:line="240" w:lineRule="auto"/>
      </w:pPr>
      <w:r>
        <w:separator/>
      </w:r>
    </w:p>
  </w:endnote>
  <w:endnote w:type="continuationSeparator" w:id="0">
    <w:p w14:paraId="4CA5C783" w14:textId="77777777" w:rsidR="00D1561B" w:rsidRDefault="00D1561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E1B78" w14:textId="77777777" w:rsidR="00400F6B" w:rsidRDefault="00000000" w:rsidP="0003056D">
    <w:pPr>
      <w:pStyle w:val="Stopka"/>
      <w:jc w:val="center"/>
    </w:pPr>
    <w:r>
      <w:rPr>
        <w:noProof/>
      </w:rPr>
      <w:drawing>
        <wp:inline distT="0" distB="0" distL="0" distR="0" wp14:anchorId="37BC43B9" wp14:editId="4C7EE58D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261AC" w14:textId="77777777" w:rsidR="00400F6B" w:rsidRPr="00925127" w:rsidRDefault="00000000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7DE9BC5A" w14:textId="77777777" w:rsidR="00400F6B" w:rsidRPr="00401D4F" w:rsidRDefault="00400F6B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686E4" w14:textId="77777777" w:rsidR="00400F6B" w:rsidRDefault="00000000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013EA8A0" wp14:editId="5BD7C0FD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6DE" w14:textId="77777777" w:rsidR="00400F6B" w:rsidRPr="002C54B4" w:rsidRDefault="00400F6B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7186F595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D65ABC7" w14:textId="77777777" w:rsidR="00400F6B" w:rsidRPr="00E438AF" w:rsidRDefault="00000000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7B9EC7" w14:textId="77777777" w:rsidR="00400F6B" w:rsidRPr="00E438AF" w:rsidRDefault="00000000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188454B" w14:textId="77777777" w:rsidR="00400F6B" w:rsidRDefault="00400F6B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CF9E6" w14:textId="77777777" w:rsidR="00D1561B" w:rsidRDefault="00D1561B">
      <w:pPr>
        <w:spacing w:before="0" w:after="0" w:line="240" w:lineRule="auto"/>
      </w:pPr>
      <w:r>
        <w:separator/>
      </w:r>
    </w:p>
  </w:footnote>
  <w:footnote w:type="continuationSeparator" w:id="0">
    <w:p w14:paraId="122BCA75" w14:textId="77777777" w:rsidR="00D1561B" w:rsidRDefault="00D1561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8C5C18" w14:paraId="1F37D43D" w14:textId="77777777" w:rsidTr="0003056D">
      <w:tc>
        <w:tcPr>
          <w:tcW w:w="2115" w:type="dxa"/>
          <w:shd w:val="clear" w:color="auto" w:fill="auto"/>
          <w:vAlign w:val="center"/>
        </w:tcPr>
        <w:p w14:paraId="4540D49B" w14:textId="77777777" w:rsidR="00400F6B" w:rsidRDefault="00000000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5F5A7A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75pt;height:45pt">
                <v:imagedata r:id="rId1" o:title=""/>
              </v:shape>
              <o:OLEObject Type="Embed" ProgID="PBrush" ShapeID="_x0000_i1025" DrawAspect="Content" ObjectID="_1787467905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3290D82" w14:textId="77777777" w:rsidR="00400F6B" w:rsidRDefault="00000000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2D1622C6">
              <v:shape id="_x0000_i1026" type="#_x0000_t75" style="width:168pt;height:39pt">
                <v:imagedata r:id="rId3" o:title=""/>
              </v:shape>
              <o:OLEObject Type="Embed" ProgID="PBrush" ShapeID="_x0000_i1026" DrawAspect="Content" ObjectID="_1787467906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38F80DD7" w14:textId="77777777" w:rsidR="00400F6B" w:rsidRDefault="00400F6B" w:rsidP="0003056D">
          <w:pPr>
            <w:pStyle w:val="Nagwek"/>
            <w:tabs>
              <w:tab w:val="left" w:pos="2410"/>
            </w:tabs>
          </w:pPr>
        </w:p>
      </w:tc>
    </w:tr>
  </w:tbl>
  <w:p w14:paraId="3BD5E78D" w14:textId="111A21FE" w:rsidR="00400F6B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BEEF5" wp14:editId="7BF214EF">
              <wp:simplePos x="0" y="0"/>
              <wp:positionH relativeFrom="column">
                <wp:posOffset>-948055</wp:posOffset>
              </wp:positionH>
              <wp:positionV relativeFrom="paragraph">
                <wp:posOffset>-856615</wp:posOffset>
              </wp:positionV>
              <wp:extent cx="4867275" cy="194310"/>
              <wp:effectExtent l="0" t="0" r="0" b="0"/>
              <wp:wrapNone/>
              <wp:docPr id="136104957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A58A31" id="Prostokąt 2" o:spid="_x0000_s1026" style="position:absolute;margin-left:-74.65pt;margin-top:-67.45pt;width:383.2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B1DLbz3gAAAA4BAAAPAAAAAAAAAAAAAAAAAOUEAABkcnMvZG93bnJldi54bWxQSwUG&#10;AAAAAAQABADzAAAA8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927CB" w14:textId="40589072" w:rsidR="00400F6B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ACA685" wp14:editId="3548AE6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310"/>
              <wp:effectExtent l="0" t="0" r="0" b="0"/>
              <wp:wrapNone/>
              <wp:docPr id="2031805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5B359B" id="Prostokąt 1" o:spid="_x0000_s1026" style="position:absolute;margin-left:-70.9pt;margin-top:-65.55pt;width:383.2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CgqhGK3gAAAA4BAAAPAAAAAAAAAAAAAAAAAOUEAABkcnMvZG93bnJldi54bWxQSwUG&#10;AAAAAAQABADzAAAA8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45A6706B" w14:textId="77777777" w:rsidTr="0003056D">
      <w:trPr>
        <w:trHeight w:val="1498"/>
      </w:trPr>
      <w:tc>
        <w:tcPr>
          <w:tcW w:w="1758" w:type="dxa"/>
        </w:tcPr>
        <w:p w14:paraId="11C09A4E" w14:textId="77777777" w:rsidR="00400F6B" w:rsidRPr="00E438AF" w:rsidRDefault="00000000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5680" behindDoc="1" locked="0" layoutInCell="1" allowOverlap="1" wp14:anchorId="60EF7354" wp14:editId="5D284A1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24EC4CBF" w14:textId="77777777" w:rsidR="00400F6B" w:rsidRPr="00E438AF" w:rsidRDefault="00000000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DAF0F66" wp14:editId="6FEE9AFC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2FBCBB25" wp14:editId="76644F2F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18490DE3" w14:textId="77777777" w:rsidR="00400F6B" w:rsidRPr="00E438AF" w:rsidRDefault="00400F6B" w:rsidP="0003056D">
          <w:pPr>
            <w:pStyle w:val="Nagwek"/>
          </w:pPr>
        </w:p>
      </w:tc>
    </w:tr>
  </w:tbl>
  <w:p w14:paraId="1D338021" w14:textId="77777777" w:rsidR="00400F6B" w:rsidRDefault="00400F6B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02B42"/>
    <w:multiLevelType w:val="hybridMultilevel"/>
    <w:tmpl w:val="3BC4476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43C47"/>
    <w:multiLevelType w:val="hybridMultilevel"/>
    <w:tmpl w:val="692C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47BAA"/>
    <w:multiLevelType w:val="hybridMultilevel"/>
    <w:tmpl w:val="3BC4476E"/>
    <w:lvl w:ilvl="0" w:tplc="FFFFFFFF">
      <w:start w:val="1"/>
      <w:numFmt w:val="decimal"/>
      <w:lvlText w:val="%1."/>
      <w:lvlJc w:val="left"/>
      <w:pPr>
        <w:ind w:left="121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D041A"/>
    <w:multiLevelType w:val="hybridMultilevel"/>
    <w:tmpl w:val="7CB00C32"/>
    <w:lvl w:ilvl="0" w:tplc="08946E80">
      <w:start w:val="2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73BB"/>
    <w:multiLevelType w:val="hybridMultilevel"/>
    <w:tmpl w:val="8FBA5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D4F8D"/>
    <w:multiLevelType w:val="hybridMultilevel"/>
    <w:tmpl w:val="33A6D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17EF0"/>
    <w:multiLevelType w:val="hybridMultilevel"/>
    <w:tmpl w:val="FCFE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06DE5"/>
    <w:multiLevelType w:val="hybridMultilevel"/>
    <w:tmpl w:val="44EA1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C4D56"/>
    <w:multiLevelType w:val="multilevel"/>
    <w:tmpl w:val="12BE688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907E4"/>
    <w:multiLevelType w:val="hybridMultilevel"/>
    <w:tmpl w:val="B11C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D47C1"/>
    <w:multiLevelType w:val="hybridMultilevel"/>
    <w:tmpl w:val="D7DC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84506">
    <w:abstractNumId w:val="13"/>
  </w:num>
  <w:num w:numId="2" w16cid:durableId="375354313">
    <w:abstractNumId w:val="13"/>
  </w:num>
  <w:num w:numId="3" w16cid:durableId="1172719039">
    <w:abstractNumId w:val="13"/>
  </w:num>
  <w:num w:numId="4" w16cid:durableId="926689109">
    <w:abstractNumId w:val="13"/>
  </w:num>
  <w:num w:numId="5" w16cid:durableId="907882265">
    <w:abstractNumId w:val="13"/>
  </w:num>
  <w:num w:numId="6" w16cid:durableId="1804881951">
    <w:abstractNumId w:val="13"/>
  </w:num>
  <w:num w:numId="7" w16cid:durableId="710615357">
    <w:abstractNumId w:val="13"/>
  </w:num>
  <w:num w:numId="8" w16cid:durableId="1675839318">
    <w:abstractNumId w:val="13"/>
  </w:num>
  <w:num w:numId="9" w16cid:durableId="739640602">
    <w:abstractNumId w:val="0"/>
  </w:num>
  <w:num w:numId="10" w16cid:durableId="1683241045">
    <w:abstractNumId w:val="17"/>
  </w:num>
  <w:num w:numId="11" w16cid:durableId="73167348">
    <w:abstractNumId w:val="20"/>
  </w:num>
  <w:num w:numId="12" w16cid:durableId="312947496">
    <w:abstractNumId w:val="16"/>
  </w:num>
  <w:num w:numId="13" w16cid:durableId="2112120196">
    <w:abstractNumId w:val="11"/>
  </w:num>
  <w:num w:numId="14" w16cid:durableId="1862355324">
    <w:abstractNumId w:val="8"/>
  </w:num>
  <w:num w:numId="15" w16cid:durableId="1308242134">
    <w:abstractNumId w:val="14"/>
  </w:num>
  <w:num w:numId="16" w16cid:durableId="174809393">
    <w:abstractNumId w:val="18"/>
  </w:num>
  <w:num w:numId="17" w16cid:durableId="1864516170">
    <w:abstractNumId w:val="10"/>
  </w:num>
  <w:num w:numId="18" w16cid:durableId="281228885">
    <w:abstractNumId w:val="9"/>
  </w:num>
  <w:num w:numId="19" w16cid:durableId="1899170543">
    <w:abstractNumId w:val="6"/>
  </w:num>
  <w:num w:numId="20" w16cid:durableId="404956590">
    <w:abstractNumId w:val="7"/>
  </w:num>
  <w:num w:numId="21" w16cid:durableId="1901817304">
    <w:abstractNumId w:val="12"/>
  </w:num>
  <w:num w:numId="22" w16cid:durableId="544368568">
    <w:abstractNumId w:val="15"/>
  </w:num>
  <w:num w:numId="23" w16cid:durableId="1035497102">
    <w:abstractNumId w:val="5"/>
  </w:num>
  <w:num w:numId="24" w16cid:durableId="999425567">
    <w:abstractNumId w:val="19"/>
  </w:num>
  <w:num w:numId="25" w16cid:durableId="434912056">
    <w:abstractNumId w:val="1"/>
  </w:num>
  <w:num w:numId="26" w16cid:durableId="1892645597">
    <w:abstractNumId w:val="2"/>
  </w:num>
  <w:num w:numId="27" w16cid:durableId="1823347879">
    <w:abstractNumId w:val="3"/>
  </w:num>
  <w:num w:numId="28" w16cid:durableId="8891539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84"/>
    <w:rsid w:val="00021407"/>
    <w:rsid w:val="00031510"/>
    <w:rsid w:val="000317A0"/>
    <w:rsid w:val="00040827"/>
    <w:rsid w:val="00040C10"/>
    <w:rsid w:val="00074836"/>
    <w:rsid w:val="000A04E8"/>
    <w:rsid w:val="000A67B6"/>
    <w:rsid w:val="000E5A95"/>
    <w:rsid w:val="00112008"/>
    <w:rsid w:val="001745FF"/>
    <w:rsid w:val="001877E3"/>
    <w:rsid w:val="001A4785"/>
    <w:rsid w:val="0020699D"/>
    <w:rsid w:val="00215180"/>
    <w:rsid w:val="00255F9F"/>
    <w:rsid w:val="002E3994"/>
    <w:rsid w:val="002F032C"/>
    <w:rsid w:val="002F6954"/>
    <w:rsid w:val="00347BE0"/>
    <w:rsid w:val="00363D04"/>
    <w:rsid w:val="0036504E"/>
    <w:rsid w:val="00393D33"/>
    <w:rsid w:val="003E3634"/>
    <w:rsid w:val="003E3969"/>
    <w:rsid w:val="00400F6B"/>
    <w:rsid w:val="00401575"/>
    <w:rsid w:val="00430BD8"/>
    <w:rsid w:val="004B0178"/>
    <w:rsid w:val="004B1C9F"/>
    <w:rsid w:val="004D2D97"/>
    <w:rsid w:val="00521FA1"/>
    <w:rsid w:val="00564069"/>
    <w:rsid w:val="005B0B8C"/>
    <w:rsid w:val="005D080A"/>
    <w:rsid w:val="0062120F"/>
    <w:rsid w:val="00695C99"/>
    <w:rsid w:val="006F7B04"/>
    <w:rsid w:val="00721D3C"/>
    <w:rsid w:val="00771072"/>
    <w:rsid w:val="007820ED"/>
    <w:rsid w:val="007B11EA"/>
    <w:rsid w:val="007B7486"/>
    <w:rsid w:val="007C1846"/>
    <w:rsid w:val="00823A60"/>
    <w:rsid w:val="008E5773"/>
    <w:rsid w:val="0090139B"/>
    <w:rsid w:val="00921121"/>
    <w:rsid w:val="00972959"/>
    <w:rsid w:val="00A518BD"/>
    <w:rsid w:val="00A613B5"/>
    <w:rsid w:val="00AB1574"/>
    <w:rsid w:val="00AC4114"/>
    <w:rsid w:val="00AD5F3D"/>
    <w:rsid w:val="00B37BF1"/>
    <w:rsid w:val="00BE4AAE"/>
    <w:rsid w:val="00BF2981"/>
    <w:rsid w:val="00C1077B"/>
    <w:rsid w:val="00C26BC8"/>
    <w:rsid w:val="00C33031"/>
    <w:rsid w:val="00C40BA5"/>
    <w:rsid w:val="00C9508A"/>
    <w:rsid w:val="00CB7384"/>
    <w:rsid w:val="00D1561B"/>
    <w:rsid w:val="00D43C3D"/>
    <w:rsid w:val="00D6237E"/>
    <w:rsid w:val="00D725A1"/>
    <w:rsid w:val="00DA249C"/>
    <w:rsid w:val="00DF3F1D"/>
    <w:rsid w:val="00E14B64"/>
    <w:rsid w:val="00E308CA"/>
    <w:rsid w:val="00EF391C"/>
    <w:rsid w:val="00FC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32B2C"/>
  <w15:chartTrackingRefBased/>
  <w15:docId w15:val="{2CB5FF2D-2CBA-4C8F-8A1E-A5497EA1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84"/>
    <w:pPr>
      <w:spacing w:before="20" w:after="40" w:line="288" w:lineRule="auto"/>
      <w:jc w:val="both"/>
    </w:pPr>
    <w:rPr>
      <w:rFonts w:ascii="Arial" w:eastAsia="Times New Roman" w:hAnsi="Arial" w:cs="Times New Roman"/>
      <w:kern w:val="0"/>
      <w:szCs w:val="24"/>
      <w:lang w:eastAsia="pl-PL"/>
    </w:rPr>
  </w:style>
  <w:style w:type="paragraph" w:styleId="Nagwek1">
    <w:name w:val="heading 1"/>
    <w:aliases w:val="T_SZ_Heading 1"/>
    <w:basedOn w:val="Normalny"/>
    <w:next w:val="Normalny"/>
    <w:link w:val="Nagwek1Znak"/>
    <w:uiPriority w:val="9"/>
    <w:qFormat/>
    <w:rsid w:val="00BF2981"/>
    <w:pPr>
      <w:keepNext/>
      <w:pageBreakBefore/>
      <w:numPr>
        <w:numId w:val="8"/>
      </w:numPr>
      <w:spacing w:before="240" w:after="240" w:line="240" w:lineRule="auto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F2981"/>
    <w:pPr>
      <w:keepNext/>
      <w:numPr>
        <w:ilvl w:val="1"/>
        <w:numId w:val="8"/>
      </w:numPr>
      <w:spacing w:before="240" w:after="120" w:line="240" w:lineRule="auto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autoRedefine/>
    <w:uiPriority w:val="9"/>
    <w:qFormat/>
    <w:rsid w:val="00BF2981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BF2981"/>
    <w:pPr>
      <w:keepNext/>
      <w:keepLines/>
      <w:numPr>
        <w:ilvl w:val="3"/>
        <w:numId w:val="8"/>
      </w:numPr>
      <w:spacing w:before="40" w:after="0" w:line="240" w:lineRule="atLeast"/>
      <w:outlineLvl w:val="3"/>
    </w:pPr>
    <w:rPr>
      <w:rFonts w:ascii="Arial Black" w:eastAsiaTheme="majorEastAsia" w:hAnsi="Arial Black" w:cstheme="majorBidi"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B7384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384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B7384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B7384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B7384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BF2981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2981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2981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2981"/>
    <w:rPr>
      <w:rFonts w:ascii="Arial Black" w:eastAsiaTheme="majorEastAsia" w:hAnsi="Arial Black" w:cstheme="majorBidi"/>
      <w:i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7384"/>
    <w:rPr>
      <w:rFonts w:asciiTheme="majorHAnsi" w:eastAsiaTheme="majorEastAsia" w:hAnsiTheme="majorHAnsi" w:cstheme="majorBidi"/>
      <w:color w:val="2F5496" w:themeColor="accent1" w:themeShade="BF"/>
      <w:kern w:val="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7384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B7384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B7384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B738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</w:rPr>
  </w:style>
  <w:style w:type="paragraph" w:customStyle="1" w:styleId="SimpleText">
    <w:name w:val="SimpleText"/>
    <w:basedOn w:val="Normalny"/>
    <w:rsid w:val="00CB7384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table" w:styleId="Tabela-Siatka">
    <w:name w:val="Table Grid"/>
    <w:basedOn w:val="Standardowy"/>
    <w:uiPriority w:val="59"/>
    <w:rsid w:val="00CB73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CB738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character" w:customStyle="1" w:styleId="ui-provider">
    <w:name w:val="ui-provider"/>
    <w:basedOn w:val="Domylnaczcionkaakapitu"/>
    <w:rsid w:val="00021407"/>
  </w:style>
  <w:style w:type="paragraph" w:styleId="NormalnyWeb">
    <w:name w:val="Normal (Web)"/>
    <w:basedOn w:val="Normalny"/>
    <w:uiPriority w:val="99"/>
    <w:unhideWhenUsed/>
    <w:rsid w:val="0002140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rynqvb">
    <w:name w:val="rynqvb"/>
    <w:basedOn w:val="Domylnaczcionkaakapitu"/>
    <w:rsid w:val="0007483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9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95C99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element-path-bold1">
    <w:name w:val="element-path-bold1"/>
    <w:basedOn w:val="Domylnaczcionkaakapitu"/>
    <w:rsid w:val="00695C99"/>
    <w:rPr>
      <w:b/>
      <w:bCs/>
    </w:rPr>
  </w:style>
  <w:style w:type="paragraph" w:customStyle="1" w:styleId="pf0">
    <w:name w:val="pf0"/>
    <w:basedOn w:val="Normalny"/>
    <w:rsid w:val="007B11E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14:ligatures w14:val="none"/>
    </w:rPr>
  </w:style>
  <w:style w:type="character" w:customStyle="1" w:styleId="cf01">
    <w:name w:val="cf01"/>
    <w:basedOn w:val="Domylnaczcionkaakapitu"/>
    <w:rsid w:val="007B11E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2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3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5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7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1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9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6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6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2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3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Podkowińska</dc:creator>
  <cp:keywords/>
  <dc:description/>
  <cp:lastModifiedBy>Michał Wolanin</cp:lastModifiedBy>
  <cp:revision>35</cp:revision>
  <dcterms:created xsi:type="dcterms:W3CDTF">2023-12-07T11:59:00Z</dcterms:created>
  <dcterms:modified xsi:type="dcterms:W3CDTF">2024-09-10T08:05:00Z</dcterms:modified>
</cp:coreProperties>
</file>