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A9" w:rsidRPr="00C37E20" w:rsidRDefault="00B071A9">
      <w:pPr>
        <w:rPr>
          <w:lang w:val="en-GB"/>
        </w:rPr>
      </w:pPr>
      <w:bookmarkStart w:id="0" w:name="_GoBack"/>
      <w:bookmarkEnd w:id="0"/>
    </w:p>
    <w:p w:rsidR="00287F05" w:rsidRPr="00C37E20" w:rsidRDefault="00287F05">
      <w:pPr>
        <w:rPr>
          <w:lang w:val="en-GB"/>
        </w:rPr>
      </w:pPr>
    </w:p>
    <w:p w:rsidR="00B071A9" w:rsidRPr="00C37E20" w:rsidRDefault="00B071A9">
      <w:pPr>
        <w:rPr>
          <w:lang w:val="en-GB"/>
        </w:rPr>
      </w:pPr>
    </w:p>
    <w:p w:rsidR="00B071A9" w:rsidRPr="00C37E20" w:rsidRDefault="00B071A9">
      <w:pPr>
        <w:rPr>
          <w:lang w:val="en-GB"/>
        </w:rPr>
      </w:pPr>
    </w:p>
    <w:p w:rsidR="00B071A9" w:rsidRPr="00C37E20" w:rsidRDefault="00B071A9">
      <w:pPr>
        <w:rPr>
          <w:lang w:val="en-GB"/>
        </w:rPr>
      </w:pPr>
    </w:p>
    <w:p w:rsidR="00B071A9" w:rsidRPr="00C37E20" w:rsidRDefault="00B071A9">
      <w:pPr>
        <w:rPr>
          <w:lang w:val="en-GB"/>
        </w:rPr>
      </w:pPr>
    </w:p>
    <w:p w:rsidR="002F31B2" w:rsidRPr="00C37E20" w:rsidRDefault="002F31B2">
      <w:pPr>
        <w:rPr>
          <w:lang w:val="en-GB"/>
        </w:rPr>
      </w:pPr>
    </w:p>
    <w:p w:rsidR="002F31B2" w:rsidRPr="00C37E20" w:rsidRDefault="002F31B2">
      <w:pPr>
        <w:rPr>
          <w:lang w:val="en-GB"/>
        </w:rPr>
      </w:pPr>
    </w:p>
    <w:p w:rsidR="00683249" w:rsidRPr="00C37E20" w:rsidRDefault="00683249">
      <w:pPr>
        <w:rPr>
          <w:lang w:val="en-GB"/>
        </w:rPr>
      </w:pPr>
    </w:p>
    <w:p w:rsidR="002D52A3" w:rsidRPr="00C37E20" w:rsidRDefault="002D52A3">
      <w:pPr>
        <w:rPr>
          <w:lang w:val="en-GB"/>
        </w:rPr>
      </w:pPr>
    </w:p>
    <w:p w:rsidR="002D52A3" w:rsidRPr="00C37E20" w:rsidRDefault="002D52A3">
      <w:pPr>
        <w:rPr>
          <w:lang w:val="en-GB"/>
        </w:rPr>
      </w:pPr>
    </w:p>
    <w:p w:rsidR="00683249" w:rsidRPr="00C37E20" w:rsidRDefault="00683249">
      <w:pPr>
        <w:rPr>
          <w:lang w:val="en-GB"/>
        </w:rPr>
      </w:pPr>
    </w:p>
    <w:p w:rsidR="00683249" w:rsidRPr="00C37E20" w:rsidRDefault="00683249">
      <w:pPr>
        <w:rPr>
          <w:lang w:val="en-GB"/>
        </w:rPr>
      </w:pPr>
    </w:p>
    <w:p w:rsidR="00683249" w:rsidRPr="00C37E20" w:rsidRDefault="00683249">
      <w:pPr>
        <w:rPr>
          <w:lang w:val="en-GB"/>
        </w:rPr>
      </w:pPr>
    </w:p>
    <w:p w:rsidR="00683249" w:rsidRPr="00C37E20" w:rsidRDefault="00683249">
      <w:pPr>
        <w:rPr>
          <w:lang w:val="en-GB"/>
        </w:rPr>
      </w:pPr>
    </w:p>
    <w:p w:rsidR="00683249" w:rsidRPr="00C37E20" w:rsidRDefault="00683249" w:rsidP="00B155D3">
      <w:pPr>
        <w:jc w:val="center"/>
        <w:rPr>
          <w:b/>
          <w:sz w:val="40"/>
          <w:szCs w:val="40"/>
          <w:lang w:val="en-GB"/>
        </w:rPr>
      </w:pPr>
    </w:p>
    <w:p w:rsidR="00683249" w:rsidRPr="00C37E20" w:rsidRDefault="00683249" w:rsidP="002F31B2">
      <w:pPr>
        <w:jc w:val="center"/>
        <w:rPr>
          <w:b/>
          <w:sz w:val="40"/>
          <w:szCs w:val="40"/>
          <w:lang w:val="en-GB"/>
        </w:rPr>
      </w:pPr>
    </w:p>
    <w:p w:rsidR="00683249" w:rsidRPr="00C37E20" w:rsidRDefault="00683249" w:rsidP="002F31B2">
      <w:pPr>
        <w:jc w:val="center"/>
        <w:rPr>
          <w:b/>
          <w:sz w:val="40"/>
          <w:szCs w:val="40"/>
          <w:lang w:val="en-GB"/>
        </w:rPr>
      </w:pPr>
    </w:p>
    <w:p w:rsidR="00683249" w:rsidRPr="00C37E20" w:rsidRDefault="003F6F84" w:rsidP="002F31B2">
      <w:pPr>
        <w:jc w:val="center"/>
        <w:rPr>
          <w:b/>
          <w:sz w:val="40"/>
          <w:szCs w:val="40"/>
          <w:lang w:val="en-GB"/>
        </w:rPr>
      </w:pPr>
      <w:r w:rsidRPr="00C37E20">
        <w:rPr>
          <w:noProof/>
        </w:rPr>
        <mc:AlternateContent>
          <mc:Choice Requires="wps">
            <w:drawing>
              <wp:anchor distT="45720" distB="45720" distL="114300" distR="114300" simplePos="0" relativeHeight="251657216" behindDoc="0" locked="0" layoutInCell="1" allowOverlap="1">
                <wp:simplePos x="0" y="0"/>
                <wp:positionH relativeFrom="column">
                  <wp:posOffset>1128395</wp:posOffset>
                </wp:positionH>
                <wp:positionV relativeFrom="paragraph">
                  <wp:posOffset>129540</wp:posOffset>
                </wp:positionV>
                <wp:extent cx="4867275" cy="1381125"/>
                <wp:effectExtent l="0" t="0" r="9525" b="952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381125"/>
                        </a:xfrm>
                        <a:prstGeom prst="rect">
                          <a:avLst/>
                        </a:prstGeom>
                        <a:solidFill>
                          <a:srgbClr val="FFFFFF"/>
                        </a:solidFill>
                        <a:ln w="9525">
                          <a:noFill/>
                          <a:miter lim="800000"/>
                          <a:headEnd/>
                          <a:tailEnd/>
                        </a:ln>
                      </wps:spPr>
                      <wps:txbx>
                        <w:txbxContent>
                          <w:p w:rsidR="009B6AEC" w:rsidRPr="00747B4A" w:rsidRDefault="009B6AEC" w:rsidP="004C1AA1">
                            <w:pPr>
                              <w:ind w:right="135"/>
                              <w:jc w:val="right"/>
                              <w:rPr>
                                <w:rFonts w:ascii="Calibri" w:hAnsi="Calibri" w:cs="Calibri"/>
                                <w:color w:val="FF0000"/>
                                <w:sz w:val="48"/>
                                <w:szCs w:val="48"/>
                                <w:lang w:val="en-US"/>
                              </w:rPr>
                            </w:pPr>
                            <w:r w:rsidRPr="00747B4A">
                              <w:rPr>
                                <w:rFonts w:ascii="Calibri" w:hAnsi="Calibri" w:cs="Calibri"/>
                                <w:color w:val="FF0000"/>
                                <w:sz w:val="48"/>
                                <w:szCs w:val="48"/>
                                <w:lang w:val="en-US"/>
                              </w:rPr>
                              <w:t>INSTRUCTION FOR COMPLETION AND SENDING OF INTRASTAT DECLARATIONS</w:t>
                            </w:r>
                          </w:p>
                          <w:p w:rsidR="009B6AEC" w:rsidRPr="00B155D3" w:rsidRDefault="009B6AEC" w:rsidP="00C501F0">
                            <w:pPr>
                              <w:jc w:val="center"/>
                              <w:rPr>
                                <w:b/>
                                <w:sz w:val="40"/>
                                <w:szCs w:val="40"/>
                                <w:lang w:val="en-US"/>
                              </w:rPr>
                            </w:pPr>
                          </w:p>
                          <w:p w:rsidR="009B6AEC" w:rsidRPr="003F6F84" w:rsidRDefault="009B6AEC" w:rsidP="00C501F0">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88.85pt;margin-top:10.2pt;width:383.25pt;height:10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" stroked="f">
                <v:textbox>
                  <w:txbxContent>
                    <w:p w:rsidR="009B6AEC" w:rsidRPr="00747B4A" w:rsidRDefault="009B6AEC" w:rsidP="004C1AA1">
                      <w:pPr>
                        <w:ind w:right="135"/>
                        <w:jc w:val="right"/>
                        <w:rPr>
                          <w:rFonts w:ascii="Calibri" w:hAnsi="Calibri" w:cs="Calibri"/>
                          <w:color w:val="FF0000"/>
                          <w:sz w:val="48"/>
                          <w:szCs w:val="48"/>
                          <w:lang w:val="en-US"/>
                        </w:rPr>
                      </w:pPr>
                      <w:r w:rsidRPr="00747B4A">
                        <w:rPr>
                          <w:rFonts w:ascii="Calibri" w:hAnsi="Calibri" w:cs="Calibri"/>
                          <w:color w:val="FF0000"/>
                          <w:sz w:val="48"/>
                          <w:szCs w:val="48"/>
                          <w:lang w:val="en-US"/>
                        </w:rPr>
                        <w:t>INSTRUCTION FOR COMPLETION AND SENDING OF INTRASTAT DECLARATIONS</w:t>
                      </w:r>
                    </w:p>
                    <w:p w:rsidR="009B6AEC" w:rsidRPr="00B155D3" w:rsidRDefault="009B6AEC" w:rsidP="00C501F0">
                      <w:pPr>
                        <w:jc w:val="center"/>
                        <w:rPr>
                          <w:b/>
                          <w:sz w:val="40"/>
                          <w:szCs w:val="40"/>
                          <w:lang w:val="en-US"/>
                        </w:rPr>
                      </w:pPr>
                    </w:p>
                    <w:p w:rsidR="009B6AEC" w:rsidRPr="003F6F84" w:rsidRDefault="009B6AEC" w:rsidP="00C501F0">
                      <w:pPr>
                        <w:rPr>
                          <w:lang w:val="en-GB"/>
                        </w:rPr>
                      </w:pPr>
                    </w:p>
                  </w:txbxContent>
                </v:textbox>
                <w10:wrap type="square"/>
              </v:shape>
            </w:pict>
          </mc:Fallback>
        </mc:AlternateContent>
      </w:r>
    </w:p>
    <w:p w:rsidR="00683249" w:rsidRPr="00C37E20" w:rsidRDefault="00683249" w:rsidP="002F31B2">
      <w:pPr>
        <w:jc w:val="center"/>
        <w:rPr>
          <w:b/>
          <w:sz w:val="40"/>
          <w:szCs w:val="40"/>
          <w:lang w:val="en-GB"/>
        </w:rPr>
      </w:pPr>
    </w:p>
    <w:p w:rsidR="00683249" w:rsidRPr="00C37E20" w:rsidRDefault="00683249" w:rsidP="002F31B2">
      <w:pPr>
        <w:jc w:val="center"/>
        <w:rPr>
          <w:b/>
          <w:sz w:val="40"/>
          <w:szCs w:val="40"/>
          <w:lang w:val="en-GB"/>
        </w:rPr>
      </w:pPr>
    </w:p>
    <w:p w:rsidR="00683249" w:rsidRPr="00C37E20" w:rsidRDefault="00683249" w:rsidP="002F31B2">
      <w:pPr>
        <w:jc w:val="center"/>
        <w:rPr>
          <w:b/>
          <w:sz w:val="40"/>
          <w:szCs w:val="40"/>
          <w:lang w:val="en-GB"/>
        </w:rPr>
      </w:pPr>
    </w:p>
    <w:p w:rsidR="003C40E1" w:rsidRPr="00C37E20" w:rsidRDefault="003C40E1" w:rsidP="002F31B2">
      <w:pPr>
        <w:jc w:val="center"/>
        <w:rPr>
          <w:b/>
          <w:sz w:val="40"/>
          <w:szCs w:val="40"/>
          <w:lang w:val="en-GB"/>
        </w:rPr>
      </w:pPr>
    </w:p>
    <w:p w:rsidR="0048049B" w:rsidRPr="00C37E20" w:rsidRDefault="0048049B" w:rsidP="002F31B2">
      <w:pPr>
        <w:jc w:val="center"/>
        <w:rPr>
          <w:b/>
          <w:sz w:val="40"/>
          <w:szCs w:val="40"/>
          <w:lang w:val="en-GB"/>
        </w:rPr>
      </w:pPr>
    </w:p>
    <w:p w:rsidR="00813D11" w:rsidRPr="00C37E20" w:rsidRDefault="00813D11" w:rsidP="002F31B2">
      <w:pPr>
        <w:jc w:val="center"/>
        <w:rPr>
          <w:b/>
          <w:szCs w:val="24"/>
          <w:lang w:val="en-GB"/>
        </w:rPr>
      </w:pPr>
    </w:p>
    <w:p w:rsidR="00813D11" w:rsidRPr="00C37E20" w:rsidRDefault="00240E1C" w:rsidP="00240E1C">
      <w:pPr>
        <w:tabs>
          <w:tab w:val="left" w:pos="4545"/>
        </w:tabs>
        <w:rPr>
          <w:b/>
          <w:szCs w:val="24"/>
          <w:lang w:val="en-GB"/>
        </w:rPr>
      </w:pPr>
      <w:r w:rsidRPr="00C37E20">
        <w:rPr>
          <w:b/>
          <w:szCs w:val="24"/>
          <w:lang w:val="en-GB"/>
        </w:rPr>
        <w:tab/>
      </w:r>
    </w:p>
    <w:p w:rsidR="00813D11" w:rsidRPr="00C37E20" w:rsidRDefault="00813D11" w:rsidP="002F31B2">
      <w:pPr>
        <w:jc w:val="center"/>
        <w:rPr>
          <w:b/>
          <w:szCs w:val="24"/>
          <w:lang w:val="en-GB"/>
        </w:rPr>
      </w:pPr>
    </w:p>
    <w:p w:rsidR="00813D11" w:rsidRPr="00C37E20" w:rsidRDefault="00813D11" w:rsidP="002F31B2">
      <w:pPr>
        <w:jc w:val="center"/>
        <w:rPr>
          <w:b/>
          <w:szCs w:val="24"/>
          <w:lang w:val="en-GB"/>
        </w:rPr>
      </w:pPr>
    </w:p>
    <w:p w:rsidR="00CA6958" w:rsidRPr="00C37E20" w:rsidRDefault="00CA6958" w:rsidP="00C9227B">
      <w:pPr>
        <w:jc w:val="center"/>
        <w:rPr>
          <w:b/>
          <w:szCs w:val="24"/>
          <w:lang w:val="en-GB"/>
        </w:rPr>
      </w:pPr>
    </w:p>
    <w:p w:rsidR="00747B4A" w:rsidRPr="00C37E20" w:rsidRDefault="000703F2" w:rsidP="00B502D5">
      <w:pPr>
        <w:jc w:val="center"/>
        <w:rPr>
          <w:b/>
          <w:szCs w:val="24"/>
          <w:lang w:val="en-GB"/>
        </w:rPr>
      </w:pPr>
      <w:r w:rsidRPr="00C37E20">
        <w:rPr>
          <w:noProof/>
        </w:rPr>
        <mc:AlternateContent>
          <mc:Choice Requires="wps">
            <w:drawing>
              <wp:anchor distT="45720" distB="45720" distL="114300" distR="114300" simplePos="0" relativeHeight="251658240" behindDoc="0" locked="0" layoutInCell="1" allowOverlap="1">
                <wp:simplePos x="0" y="0"/>
                <wp:positionH relativeFrom="column">
                  <wp:posOffset>3557270</wp:posOffset>
                </wp:positionH>
                <wp:positionV relativeFrom="paragraph">
                  <wp:posOffset>973455</wp:posOffset>
                </wp:positionV>
                <wp:extent cx="2575560" cy="78295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782955"/>
                        </a:xfrm>
                        <a:prstGeom prst="rect">
                          <a:avLst/>
                        </a:prstGeom>
                        <a:solidFill>
                          <a:srgbClr val="FFFFFF"/>
                        </a:solidFill>
                        <a:ln w="9525">
                          <a:noFill/>
                          <a:miter lim="800000"/>
                          <a:headEnd/>
                          <a:tailEnd/>
                        </a:ln>
                      </wps:spPr>
                      <wps:txbx>
                        <w:txbxContent>
                          <w:p w:rsidR="009B6AEC" w:rsidRPr="003F6F84" w:rsidRDefault="009B6AEC" w:rsidP="009E0292">
                            <w:pPr>
                              <w:widowControl w:val="0"/>
                              <w:autoSpaceDE w:val="0"/>
                              <w:autoSpaceDN w:val="0"/>
                              <w:adjustRightInd w:val="0"/>
                              <w:jc w:val="right"/>
                              <w:rPr>
                                <w:rFonts w:ascii="Calibri" w:hAnsi="Calibri" w:cs="Calibri"/>
                                <w:sz w:val="22"/>
                                <w:szCs w:val="22"/>
                                <w:lang w:val="en-GB"/>
                              </w:rPr>
                            </w:pPr>
                            <w:r w:rsidRPr="003F6F84">
                              <w:rPr>
                                <w:rFonts w:ascii="Calibri" w:hAnsi="Calibri" w:cs="Calibri"/>
                                <w:sz w:val="22"/>
                                <w:szCs w:val="22"/>
                                <w:lang w:val="en-GB"/>
                              </w:rPr>
                              <w:t>Instruction for completion and sending of Intrastat declarations, version 1.13</w:t>
                            </w:r>
                          </w:p>
                          <w:p w:rsidR="009B6AEC" w:rsidRPr="00134934" w:rsidRDefault="007E37FC" w:rsidP="009E0292">
                            <w:pPr>
                              <w:widowControl w:val="0"/>
                              <w:autoSpaceDE w:val="0"/>
                              <w:autoSpaceDN w:val="0"/>
                              <w:adjustRightInd w:val="0"/>
                              <w:jc w:val="right"/>
                              <w:rPr>
                                <w:rFonts w:ascii="Calibri" w:hAnsi="Calibri" w:cs="Calibri"/>
                                <w:sz w:val="22"/>
                                <w:szCs w:val="22"/>
                              </w:rPr>
                            </w:pPr>
                            <w:r>
                              <w:rPr>
                                <w:rFonts w:ascii="Calibri" w:hAnsi="Calibri" w:cs="Calibri"/>
                                <w:sz w:val="22"/>
                                <w:szCs w:val="22"/>
                              </w:rPr>
                              <w:t>23</w:t>
                            </w:r>
                            <w:r w:rsidR="009B6AEC" w:rsidRPr="00134934">
                              <w:rPr>
                                <w:rFonts w:ascii="Calibri" w:hAnsi="Calibri" w:cs="Calibri"/>
                                <w:sz w:val="22"/>
                                <w:szCs w:val="22"/>
                              </w:rPr>
                              <w:t>.02.2021</w:t>
                            </w:r>
                          </w:p>
                          <w:p w:rsidR="009B6AEC" w:rsidRDefault="009B6AEC" w:rsidP="009E0292">
                            <w:pPr>
                              <w:widowControl w:val="0"/>
                              <w:autoSpaceDE w:val="0"/>
                              <w:autoSpaceDN w:val="0"/>
                              <w:adjustRightInd w:val="0"/>
                              <w:jc w:val="right"/>
                            </w:pPr>
                            <w:r w:rsidRPr="00134934">
                              <w:rPr>
                                <w:rFonts w:ascii="Calibri" w:hAnsi="Calibri" w:cs="Calibri"/>
                                <w:sz w:val="22"/>
                                <w:szCs w:val="22"/>
                              </w:rPr>
                              <w:t>Szczecin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80.1pt;margin-top:76.65pt;width:202.8pt;height:61.6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" stroked="f">
                <v:textbox style="mso-fit-shape-to-text:t">
                  <w:txbxContent>
                    <w:p w:rsidR="009B6AEC" w:rsidRPr="003F6F84" w:rsidRDefault="009B6AEC" w:rsidP="009E0292">
                      <w:pPr>
                        <w:widowControl w:val="0"/>
                        <w:autoSpaceDE w:val="0"/>
                        <w:autoSpaceDN w:val="0"/>
                        <w:adjustRightInd w:val="0"/>
                        <w:jc w:val="right"/>
                        <w:rPr>
                          <w:rFonts w:ascii="Calibri" w:hAnsi="Calibri" w:cs="Calibri"/>
                          <w:sz w:val="22"/>
                          <w:szCs w:val="22"/>
                          <w:lang w:val="en-GB"/>
                        </w:rPr>
                      </w:pPr>
                      <w:r w:rsidRPr="003F6F84">
                        <w:rPr>
                          <w:rFonts w:ascii="Calibri" w:hAnsi="Calibri" w:cs="Calibri"/>
                          <w:sz w:val="22"/>
                          <w:szCs w:val="22"/>
                          <w:lang w:val="en-GB"/>
                        </w:rPr>
                        <w:t>Instruction for completion and sending of Intrastat declarations, version 1.13</w:t>
                      </w:r>
                    </w:p>
                    <w:p w:rsidR="009B6AEC" w:rsidRPr="00134934" w:rsidRDefault="007E37FC" w:rsidP="009E0292">
                      <w:pPr>
                        <w:widowControl w:val="0"/>
                        <w:autoSpaceDE w:val="0"/>
                        <w:autoSpaceDN w:val="0"/>
                        <w:adjustRightInd w:val="0"/>
                        <w:jc w:val="right"/>
                        <w:rPr>
                          <w:rFonts w:ascii="Calibri" w:hAnsi="Calibri" w:cs="Calibri"/>
                          <w:sz w:val="22"/>
                          <w:szCs w:val="22"/>
                        </w:rPr>
                      </w:pPr>
                      <w:r>
                        <w:rPr>
                          <w:rFonts w:ascii="Calibri" w:hAnsi="Calibri" w:cs="Calibri"/>
                          <w:sz w:val="22"/>
                          <w:szCs w:val="22"/>
                        </w:rPr>
                        <w:t>23</w:t>
                      </w:r>
                      <w:r w:rsidR="009B6AEC" w:rsidRPr="00134934">
                        <w:rPr>
                          <w:rFonts w:ascii="Calibri" w:hAnsi="Calibri" w:cs="Calibri"/>
                          <w:sz w:val="22"/>
                          <w:szCs w:val="22"/>
                        </w:rPr>
                        <w:t>.02.2021</w:t>
                      </w:r>
                    </w:p>
                    <w:p w:rsidR="009B6AEC" w:rsidRDefault="009B6AEC" w:rsidP="009E0292">
                      <w:pPr>
                        <w:widowControl w:val="0"/>
                        <w:autoSpaceDE w:val="0"/>
                        <w:autoSpaceDN w:val="0"/>
                        <w:adjustRightInd w:val="0"/>
                        <w:jc w:val="right"/>
                      </w:pPr>
                      <w:r w:rsidRPr="00134934">
                        <w:rPr>
                          <w:rFonts w:ascii="Calibri" w:hAnsi="Calibri" w:cs="Calibri"/>
                          <w:sz w:val="22"/>
                          <w:szCs w:val="22"/>
                        </w:rPr>
                        <w:t>Szczecin</w:t>
                      </w:r>
                    </w:p>
                  </w:txbxContent>
                </v:textbox>
                <w10:wrap type="square"/>
              </v:shape>
            </w:pict>
          </mc:Fallback>
        </mc:AlternateContent>
      </w:r>
      <w:r w:rsidR="00CA6958" w:rsidRPr="00C37E20">
        <w:rPr>
          <w:b/>
          <w:szCs w:val="24"/>
          <w:lang w:val="en-GB"/>
        </w:rPr>
        <w:br w:type="page"/>
      </w:r>
    </w:p>
    <w:p w:rsidR="00747B4A" w:rsidRPr="00C37E20" w:rsidRDefault="00747B4A" w:rsidP="00747B4A">
      <w:pPr>
        <w:rPr>
          <w:rFonts w:ascii="Calibri Light" w:hAnsi="Calibri Light" w:cs="Calibri Light"/>
          <w:b/>
          <w:bCs/>
          <w:sz w:val="32"/>
          <w:szCs w:val="32"/>
          <w:lang w:val="en-GB"/>
        </w:rPr>
      </w:pPr>
      <w:r w:rsidRPr="00C37E20">
        <w:rPr>
          <w:rFonts w:ascii="Calibri Light" w:hAnsi="Calibri Light" w:cs="Calibri Light"/>
          <w:b/>
          <w:bCs/>
          <w:sz w:val="32"/>
          <w:szCs w:val="32"/>
          <w:lang w:val="en-GB"/>
        </w:rPr>
        <w:lastRenderedPageBreak/>
        <w:t>Imprint document</w:t>
      </w:r>
    </w:p>
    <w:p w:rsidR="00B502D5" w:rsidRPr="00C37E20" w:rsidRDefault="00B502D5" w:rsidP="00747B4A">
      <w:pPr>
        <w:rPr>
          <w:rFonts w:ascii="Calibri Light" w:hAnsi="Calibri Light" w:cs="Calibri Light"/>
          <w:b/>
          <w:bCs/>
          <w:sz w:val="32"/>
          <w:szCs w:val="32"/>
          <w:lang w:val="en-GB"/>
        </w:rPr>
      </w:pPr>
    </w:p>
    <w:tbl>
      <w:tblPr>
        <w:tblStyle w:val="Jasnalistaakcent31"/>
        <w:tblW w:w="9356" w:type="dxa"/>
        <w:tblLook w:val="0000" w:firstRow="0" w:lastRow="0" w:firstColumn="0" w:lastColumn="0" w:noHBand="0" w:noVBand="0"/>
      </w:tblPr>
      <w:tblGrid>
        <w:gridCol w:w="1560"/>
        <w:gridCol w:w="993"/>
        <w:gridCol w:w="1701"/>
        <w:gridCol w:w="1842"/>
        <w:gridCol w:w="1984"/>
        <w:gridCol w:w="1276"/>
      </w:tblGrid>
      <w:tr w:rsidR="004B351F" w:rsidRPr="003F6F84" w:rsidTr="008654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55" w:type="dxa"/>
            <w:gridSpan w:val="6"/>
            <w:shd w:val="clear" w:color="auto" w:fill="auto"/>
          </w:tcPr>
          <w:p w:rsidR="004B351F" w:rsidRPr="00C37E20" w:rsidRDefault="004B351F" w:rsidP="004B351F">
            <w:pPr>
              <w:widowControl w:val="0"/>
              <w:snapToGrid w:val="0"/>
              <w:spacing w:before="80" w:after="80"/>
              <w:jc w:val="center"/>
              <w:rPr>
                <w:sz w:val="22"/>
                <w:lang w:val="en-GB"/>
              </w:rPr>
            </w:pPr>
            <w:r w:rsidRPr="00C37E20">
              <w:rPr>
                <w:rFonts w:cs="Calibri"/>
                <w:bCs/>
                <w:smallCaps/>
                <w:sz w:val="20"/>
                <w:szCs w:val="20"/>
                <w:lang w:val="en-GB"/>
              </w:rPr>
              <w:t>Ministry of Finance – National tax administration</w:t>
            </w:r>
          </w:p>
        </w:tc>
      </w:tr>
      <w:tr w:rsidR="004B351F" w:rsidRPr="003F6F84" w:rsidTr="00865423">
        <w:trPr>
          <w:trHeight w:val="585"/>
        </w:trPr>
        <w:tc>
          <w:tcPr>
            <w:cnfStyle w:val="000010000000" w:firstRow="0" w:lastRow="0" w:firstColumn="0" w:lastColumn="0" w:oddVBand="1" w:evenVBand="0" w:oddHBand="0" w:evenHBand="0" w:firstRowFirstColumn="0" w:firstRowLastColumn="0" w:lastRowFirstColumn="0" w:lastRowLastColumn="0"/>
            <w:tcW w:w="2552" w:type="dxa"/>
            <w:gridSpan w:val="2"/>
            <w:shd w:val="clear" w:color="auto" w:fill="auto"/>
          </w:tcPr>
          <w:p w:rsidR="004B351F" w:rsidRPr="00C37E20" w:rsidRDefault="004B351F" w:rsidP="004B351F">
            <w:pPr>
              <w:widowControl w:val="0"/>
              <w:snapToGrid w:val="0"/>
              <w:spacing w:before="80" w:after="80"/>
              <w:rPr>
                <w:sz w:val="22"/>
                <w:lang w:val="en-GB"/>
              </w:rPr>
            </w:pPr>
            <w:r w:rsidRPr="00C37E20">
              <w:rPr>
                <w:rFonts w:cs="Calibri"/>
                <w:bCs/>
                <w:sz w:val="20"/>
                <w:szCs w:val="20"/>
                <w:lang w:val="en-GB"/>
              </w:rPr>
              <w:t>Document</w:t>
            </w:r>
          </w:p>
        </w:tc>
        <w:tc>
          <w:tcPr>
            <w:tcW w:w="6803" w:type="dxa"/>
            <w:gridSpan w:val="4"/>
            <w:tcBorders>
              <w:top w:val="nil"/>
              <w:left w:val="nil"/>
              <w:bottom w:val="nil"/>
            </w:tcBorders>
            <w:shd w:val="clear" w:color="auto" w:fill="auto"/>
          </w:tcPr>
          <w:p w:rsidR="004B351F" w:rsidRPr="00C37E20" w:rsidRDefault="004B351F" w:rsidP="004B351F">
            <w:pPr>
              <w:widowControl w:val="0"/>
              <w:snapToGrid w:val="0"/>
              <w:spacing w:before="80" w:after="80"/>
              <w:cnfStyle w:val="000000000000" w:firstRow="0" w:lastRow="0" w:firstColumn="0" w:lastColumn="0" w:oddVBand="0" w:evenVBand="0" w:oddHBand="0" w:evenHBand="0" w:firstRowFirstColumn="0" w:firstRowLastColumn="0" w:lastRowFirstColumn="0" w:lastRowLastColumn="0"/>
              <w:rPr>
                <w:sz w:val="22"/>
                <w:lang w:val="en-GB"/>
              </w:rPr>
            </w:pPr>
            <w:r w:rsidRPr="00C37E20">
              <w:rPr>
                <w:rFonts w:cs="Calibri"/>
                <w:sz w:val="22"/>
                <w:lang w:val="en-GB"/>
              </w:rPr>
              <w:t>Instruction for completion and sending of INTRASTAT declarations</w:t>
            </w:r>
            <w:r w:rsidRPr="00C37E20">
              <w:rPr>
                <w:rFonts w:cs="Calibri"/>
                <w:sz w:val="20"/>
                <w:szCs w:val="20"/>
                <w:lang w:val="en-GB"/>
              </w:rPr>
              <w:t xml:space="preserve"> </w:t>
            </w:r>
          </w:p>
        </w:tc>
      </w:tr>
      <w:tr w:rsidR="004B351F" w:rsidRPr="00C37E20" w:rsidTr="00865423">
        <w:trPr>
          <w:cnfStyle w:val="000000100000" w:firstRow="0" w:lastRow="0" w:firstColumn="0" w:lastColumn="0" w:oddVBand="0" w:evenVBand="0" w:oddHBand="1"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rsidR="004B351F" w:rsidRPr="00C37E20" w:rsidRDefault="004B351F" w:rsidP="004B351F">
            <w:pPr>
              <w:widowControl w:val="0"/>
              <w:snapToGrid w:val="0"/>
              <w:spacing w:before="80" w:after="80"/>
              <w:rPr>
                <w:sz w:val="22"/>
                <w:lang w:val="en-GB"/>
              </w:rPr>
            </w:pPr>
            <w:r w:rsidRPr="00C37E20">
              <w:rPr>
                <w:rFonts w:cs="Calibri"/>
                <w:bCs/>
                <w:sz w:val="20"/>
                <w:szCs w:val="20"/>
                <w:lang w:val="en-GB"/>
              </w:rPr>
              <w:t xml:space="preserve">Version </w:t>
            </w:r>
          </w:p>
        </w:tc>
        <w:tc>
          <w:tcPr>
            <w:tcW w:w="993" w:type="dxa"/>
            <w:shd w:val="clear" w:color="auto" w:fill="auto"/>
          </w:tcPr>
          <w:p w:rsidR="004B351F" w:rsidRPr="00C37E20" w:rsidRDefault="004B351F" w:rsidP="004B351F">
            <w:pPr>
              <w:widowControl w:val="0"/>
              <w:snapToGrid w:val="0"/>
              <w:spacing w:before="80" w:after="8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C37E20">
              <w:rPr>
                <w:rFonts w:cs="Calibri"/>
                <w:sz w:val="20"/>
                <w:szCs w:val="20"/>
                <w:lang w:val="en-GB"/>
              </w:rPr>
              <w:t>1.13</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rsidR="004B351F" w:rsidRPr="00C37E20" w:rsidRDefault="004B351F" w:rsidP="004B351F">
            <w:pPr>
              <w:widowControl w:val="0"/>
              <w:snapToGrid w:val="0"/>
              <w:spacing w:before="80" w:after="80"/>
              <w:rPr>
                <w:sz w:val="22"/>
                <w:lang w:val="en-GB"/>
              </w:rPr>
            </w:pPr>
            <w:r w:rsidRPr="00C37E20">
              <w:rPr>
                <w:rFonts w:cs="Calibri"/>
                <w:bCs/>
                <w:sz w:val="20"/>
                <w:szCs w:val="20"/>
                <w:lang w:val="en-GB"/>
              </w:rPr>
              <w:t xml:space="preserve">Date </w:t>
            </w:r>
          </w:p>
        </w:tc>
        <w:tc>
          <w:tcPr>
            <w:tcW w:w="1842" w:type="dxa"/>
            <w:shd w:val="clear" w:color="auto" w:fill="auto"/>
          </w:tcPr>
          <w:p w:rsidR="004B351F" w:rsidRPr="00C37E20" w:rsidRDefault="009B6AEC" w:rsidP="004B351F">
            <w:pPr>
              <w:widowControl w:val="0"/>
              <w:snapToGrid w:val="0"/>
              <w:spacing w:before="80" w:after="8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Pr>
                <w:rFonts w:cs="Calibri"/>
                <w:sz w:val="20"/>
                <w:szCs w:val="20"/>
                <w:lang w:val="en-GB"/>
              </w:rPr>
              <w:t>23</w:t>
            </w:r>
            <w:r w:rsidR="004B351F" w:rsidRPr="00C37E20">
              <w:rPr>
                <w:rFonts w:cs="Calibri"/>
                <w:sz w:val="20"/>
                <w:szCs w:val="20"/>
                <w:lang w:val="en-GB"/>
              </w:rPr>
              <w:t>-02-2021</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tcPr>
          <w:p w:rsidR="004B351F" w:rsidRPr="00C37E20" w:rsidRDefault="004B351F" w:rsidP="004B351F">
            <w:pPr>
              <w:widowControl w:val="0"/>
              <w:snapToGrid w:val="0"/>
              <w:spacing w:before="80" w:after="80"/>
              <w:rPr>
                <w:sz w:val="22"/>
                <w:lang w:val="en-GB"/>
              </w:rPr>
            </w:pPr>
            <w:r w:rsidRPr="00C37E20">
              <w:rPr>
                <w:rFonts w:cs="Calibri"/>
                <w:bCs/>
                <w:sz w:val="20"/>
                <w:szCs w:val="20"/>
                <w:lang w:val="en-GB"/>
              </w:rPr>
              <w:t xml:space="preserve">Numbers of pages </w:t>
            </w:r>
          </w:p>
        </w:tc>
        <w:tc>
          <w:tcPr>
            <w:tcW w:w="1276" w:type="dxa"/>
            <w:shd w:val="clear" w:color="auto" w:fill="auto"/>
          </w:tcPr>
          <w:p w:rsidR="004B351F" w:rsidRPr="00C37E20" w:rsidRDefault="004B351F" w:rsidP="004B351F">
            <w:pPr>
              <w:widowControl w:val="0"/>
              <w:snapToGrid w:val="0"/>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lang w:val="en-GB"/>
              </w:rPr>
            </w:pPr>
            <w:r w:rsidRPr="00C37E20">
              <w:rPr>
                <w:rFonts w:cs="Calibri"/>
                <w:sz w:val="20"/>
                <w:szCs w:val="20"/>
                <w:lang w:val="en-GB"/>
              </w:rPr>
              <w:t>55</w:t>
            </w:r>
          </w:p>
        </w:tc>
      </w:tr>
      <w:tr w:rsidR="004B351F" w:rsidRPr="003F6F84" w:rsidTr="00865423">
        <w:trPr>
          <w:trHeight w:val="585"/>
        </w:trPr>
        <w:tc>
          <w:tcPr>
            <w:cnfStyle w:val="000010000000" w:firstRow="0" w:lastRow="0" w:firstColumn="0" w:lastColumn="0" w:oddVBand="1" w:evenVBand="0" w:oddHBand="0" w:evenHBand="0" w:firstRowFirstColumn="0" w:firstRowLastColumn="0" w:lastRowFirstColumn="0" w:lastRowLastColumn="0"/>
            <w:tcW w:w="9355" w:type="dxa"/>
            <w:gridSpan w:val="6"/>
            <w:shd w:val="clear" w:color="auto" w:fill="auto"/>
          </w:tcPr>
          <w:p w:rsidR="004B351F" w:rsidRPr="00C37E20" w:rsidRDefault="004B351F" w:rsidP="004B351F">
            <w:pPr>
              <w:widowControl w:val="0"/>
              <w:snapToGrid w:val="0"/>
              <w:spacing w:before="80" w:after="80"/>
              <w:rPr>
                <w:sz w:val="22"/>
                <w:lang w:val="en-GB"/>
              </w:rPr>
            </w:pPr>
            <w:r w:rsidRPr="00C37E20">
              <w:rPr>
                <w:rFonts w:cs="Calibri"/>
                <w:sz w:val="20"/>
                <w:szCs w:val="20"/>
                <w:lang w:val="en-GB"/>
              </w:rPr>
              <w:t>IInstruction for completion and sending of INTRASTAT declarations brings the person obliged to submit INTRASTAT declarations various issues relevant for the fulfill of the reporting obligation.</w:t>
            </w:r>
          </w:p>
        </w:tc>
      </w:tr>
      <w:tr w:rsidR="004B351F" w:rsidRPr="00C37E20" w:rsidTr="00865423">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355" w:type="dxa"/>
            <w:gridSpan w:val="6"/>
            <w:shd w:val="clear" w:color="auto" w:fill="auto"/>
          </w:tcPr>
          <w:p w:rsidR="004B351F" w:rsidRPr="00C37E20" w:rsidRDefault="004B351F" w:rsidP="004B351F">
            <w:pPr>
              <w:widowControl w:val="0"/>
              <w:snapToGrid w:val="0"/>
              <w:spacing w:before="80" w:after="80"/>
              <w:rPr>
                <w:rFonts w:ascii="Calibri" w:hAnsi="Calibri" w:cs="Calibri"/>
                <w:bCs/>
                <w:sz w:val="20"/>
                <w:szCs w:val="20"/>
                <w:lang w:val="en-GB"/>
              </w:rPr>
            </w:pPr>
            <w:r w:rsidRPr="00C37E20">
              <w:rPr>
                <w:rFonts w:cs="Calibri"/>
                <w:bCs/>
                <w:sz w:val="20"/>
                <w:szCs w:val="20"/>
                <w:lang w:val="en-GB"/>
              </w:rPr>
              <w:t xml:space="preserve">Implementation document </w:t>
            </w:r>
          </w:p>
        </w:tc>
      </w:tr>
      <w:tr w:rsidR="004B351F" w:rsidRPr="00C37E20" w:rsidTr="00865423">
        <w:trPr>
          <w:trHeight w:val="354"/>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C37E20" w:rsidRDefault="004B351F" w:rsidP="004B351F">
            <w:pPr>
              <w:widowControl w:val="0"/>
              <w:snapToGrid w:val="0"/>
              <w:spacing w:before="80" w:after="80"/>
              <w:rPr>
                <w:rFonts w:ascii="Calibri" w:hAnsi="Calibri" w:cs="Calibri"/>
                <w:bCs/>
                <w:sz w:val="20"/>
                <w:szCs w:val="20"/>
                <w:lang w:val="en-GB"/>
              </w:rPr>
            </w:pPr>
          </w:p>
        </w:tc>
        <w:tc>
          <w:tcPr>
            <w:tcW w:w="1842" w:type="dxa"/>
            <w:tcBorders>
              <w:top w:val="nil"/>
              <w:left w:val="nil"/>
              <w:bottom w:val="nil"/>
              <w:right w:val="nil"/>
            </w:tcBorders>
            <w:shd w:val="clear" w:color="auto" w:fill="auto"/>
          </w:tcPr>
          <w:p w:rsidR="004B351F" w:rsidRPr="00C37E20" w:rsidRDefault="004B351F" w:rsidP="004B351F">
            <w:pPr>
              <w:widowControl w:val="0"/>
              <w:snapToGrid w:val="0"/>
              <w:spacing w:before="80" w:after="80"/>
              <w:cnfStyle w:val="000000000000" w:firstRow="0" w:lastRow="0" w:firstColumn="0" w:lastColumn="0" w:oddVBand="0" w:evenVBand="0" w:oddHBand="0" w:evenHBand="0" w:firstRowFirstColumn="0" w:firstRowLastColumn="0" w:lastRowFirstColumn="0" w:lastRowLastColumn="0"/>
              <w:rPr>
                <w:sz w:val="22"/>
                <w:lang w:val="en-GB"/>
              </w:rPr>
            </w:pPr>
            <w:r w:rsidRPr="00C37E20">
              <w:rPr>
                <w:rFonts w:cs="Calibri"/>
                <w:i/>
                <w:sz w:val="20"/>
                <w:szCs w:val="20"/>
                <w:lang w:val="en-GB"/>
              </w:rPr>
              <w:t>Date:</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C37E20" w:rsidRDefault="004B351F" w:rsidP="004B351F">
            <w:pPr>
              <w:widowControl w:val="0"/>
              <w:snapToGrid w:val="0"/>
              <w:spacing w:before="80" w:after="80"/>
              <w:rPr>
                <w:sz w:val="22"/>
                <w:lang w:val="en-GB"/>
              </w:rPr>
            </w:pPr>
            <w:r w:rsidRPr="00C37E20">
              <w:rPr>
                <w:rFonts w:cs="Calibri"/>
                <w:i/>
                <w:sz w:val="20"/>
                <w:szCs w:val="20"/>
                <w:lang w:val="en-GB"/>
              </w:rPr>
              <w:t>Signature:</w:t>
            </w:r>
          </w:p>
        </w:tc>
      </w:tr>
      <w:tr w:rsidR="004B351F" w:rsidRPr="00C37E20" w:rsidTr="00865423">
        <w:trPr>
          <w:cnfStyle w:val="000000100000" w:firstRow="0" w:lastRow="0" w:firstColumn="0" w:lastColumn="0" w:oddVBand="0" w:evenVBand="0" w:oddHBand="1" w:evenHBand="0" w:firstRowFirstColumn="0" w:firstRowLastColumn="0" w:lastRowFirstColumn="0" w:lastRowLastColumn="0"/>
          <w:trHeight w:val="1139"/>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C37E20" w:rsidRDefault="004B351F" w:rsidP="004B351F">
            <w:pPr>
              <w:widowControl w:val="0"/>
              <w:snapToGrid w:val="0"/>
              <w:rPr>
                <w:sz w:val="22"/>
                <w:lang w:val="en-GB"/>
              </w:rPr>
            </w:pPr>
            <w:r w:rsidRPr="00C37E20">
              <w:rPr>
                <w:rFonts w:cs="Calibri"/>
                <w:sz w:val="20"/>
                <w:szCs w:val="20"/>
                <w:lang w:val="en-GB"/>
              </w:rPr>
              <w:t xml:space="preserve"> The team appointed to update e-Intrastat tab on PUESC</w:t>
            </w:r>
            <w:r w:rsidRPr="00C37E20">
              <w:rPr>
                <w:rFonts w:cs="Calibri"/>
                <w:sz w:val="20"/>
                <w:szCs w:val="20"/>
                <w:lang w:val="en-GB"/>
              </w:rPr>
              <w:br/>
              <w:t xml:space="preserve"> in the Intrastat Department </w:t>
            </w:r>
            <w:r w:rsidRPr="00C37E20">
              <w:rPr>
                <w:rFonts w:cs="Calibri"/>
                <w:sz w:val="20"/>
                <w:szCs w:val="20"/>
                <w:lang w:val="en-GB"/>
              </w:rPr>
              <w:br/>
              <w:t>iat the Tax Administration Chamber in Szczecin under the supervision of the Head of the Department</w:t>
            </w:r>
          </w:p>
        </w:tc>
        <w:tc>
          <w:tcPr>
            <w:tcW w:w="1842" w:type="dxa"/>
            <w:shd w:val="clear" w:color="auto" w:fill="auto"/>
          </w:tcPr>
          <w:p w:rsidR="004B351F" w:rsidRPr="00C37E20" w:rsidRDefault="009B6AEC" w:rsidP="004B351F">
            <w:pPr>
              <w:widowControl w:val="0"/>
              <w:snapToGrid w:val="0"/>
              <w:spacing w:before="80" w:after="8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GB"/>
              </w:rPr>
            </w:pPr>
            <w:r>
              <w:rPr>
                <w:rFonts w:cs="Calibri"/>
                <w:color w:val="000000"/>
                <w:sz w:val="20"/>
                <w:szCs w:val="20"/>
                <w:lang w:val="en-GB"/>
              </w:rPr>
              <w:t>23</w:t>
            </w:r>
            <w:r w:rsidR="004B351F" w:rsidRPr="00C37E20">
              <w:rPr>
                <w:rFonts w:cs="Calibri"/>
                <w:color w:val="000000"/>
                <w:sz w:val="20"/>
                <w:szCs w:val="20"/>
                <w:lang w:val="en-GB"/>
              </w:rPr>
              <w:t>-02-2021</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C37E20" w:rsidRDefault="004B351F" w:rsidP="004B351F">
            <w:pPr>
              <w:widowControl w:val="0"/>
              <w:snapToGrid w:val="0"/>
              <w:jc w:val="center"/>
              <w:rPr>
                <w:rFonts w:ascii="Calibri" w:hAnsi="Calibri" w:cs="Calibri"/>
                <w:i/>
                <w:sz w:val="20"/>
                <w:szCs w:val="20"/>
                <w:lang w:val="en-GB"/>
              </w:rPr>
            </w:pPr>
            <w:r w:rsidRPr="00C37E20">
              <w:rPr>
                <w:rFonts w:cs="Calibri"/>
                <w:i/>
                <w:sz w:val="20"/>
                <w:szCs w:val="20"/>
                <w:lang w:val="en-GB"/>
              </w:rPr>
              <w:t xml:space="preserve">Signature on the original </w:t>
            </w:r>
          </w:p>
        </w:tc>
      </w:tr>
      <w:tr w:rsidR="004B351F" w:rsidRPr="00C37E20" w:rsidTr="00865423">
        <w:trPr>
          <w:trHeight w:val="530"/>
        </w:trPr>
        <w:tc>
          <w:tcPr>
            <w:cnfStyle w:val="000010000000" w:firstRow="0" w:lastRow="0" w:firstColumn="0" w:lastColumn="0" w:oddVBand="1" w:evenVBand="0" w:oddHBand="0" w:evenHBand="0" w:firstRowFirstColumn="0" w:firstRowLastColumn="0" w:lastRowFirstColumn="0" w:lastRowLastColumn="0"/>
            <w:tcW w:w="9355" w:type="dxa"/>
            <w:gridSpan w:val="6"/>
            <w:shd w:val="clear" w:color="auto" w:fill="auto"/>
          </w:tcPr>
          <w:p w:rsidR="004B351F" w:rsidRPr="00C37E20" w:rsidRDefault="004B351F" w:rsidP="004B351F">
            <w:pPr>
              <w:widowControl w:val="0"/>
              <w:snapToGrid w:val="0"/>
              <w:spacing w:before="80" w:after="80"/>
              <w:rPr>
                <w:sz w:val="22"/>
                <w:lang w:val="en-GB"/>
              </w:rPr>
            </w:pPr>
            <w:r w:rsidRPr="00C37E20">
              <w:rPr>
                <w:rFonts w:cs="Calibri"/>
                <w:bCs/>
                <w:color w:val="000000"/>
                <w:sz w:val="20"/>
                <w:szCs w:val="20"/>
                <w:lang w:val="en-GB"/>
              </w:rPr>
              <w:t>Approval of the document</w:t>
            </w:r>
          </w:p>
        </w:tc>
      </w:tr>
      <w:tr w:rsidR="004B351F" w:rsidRPr="00C37E20" w:rsidTr="00865423">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C37E20" w:rsidRDefault="004B351F" w:rsidP="004B351F">
            <w:pPr>
              <w:widowControl w:val="0"/>
              <w:snapToGrid w:val="0"/>
              <w:spacing w:before="80" w:after="80"/>
              <w:rPr>
                <w:rFonts w:ascii="Calibri" w:hAnsi="Calibri" w:cs="Calibri"/>
                <w:bCs/>
                <w:sz w:val="20"/>
                <w:szCs w:val="20"/>
                <w:lang w:val="en-GB"/>
              </w:rPr>
            </w:pPr>
          </w:p>
        </w:tc>
        <w:tc>
          <w:tcPr>
            <w:tcW w:w="1842" w:type="dxa"/>
            <w:shd w:val="clear" w:color="auto" w:fill="auto"/>
          </w:tcPr>
          <w:p w:rsidR="004B351F" w:rsidRPr="00C37E20" w:rsidRDefault="004B351F" w:rsidP="004B351F">
            <w:pPr>
              <w:widowControl w:val="0"/>
              <w:snapToGrid w:val="0"/>
              <w:spacing w:before="80" w:after="80"/>
              <w:cnfStyle w:val="000000100000" w:firstRow="0" w:lastRow="0" w:firstColumn="0" w:lastColumn="0" w:oddVBand="0" w:evenVBand="0" w:oddHBand="1" w:evenHBand="0" w:firstRowFirstColumn="0" w:firstRowLastColumn="0" w:lastRowFirstColumn="0" w:lastRowLastColumn="0"/>
              <w:rPr>
                <w:sz w:val="22"/>
                <w:lang w:val="en-GB"/>
              </w:rPr>
            </w:pPr>
            <w:r w:rsidRPr="00C37E20">
              <w:rPr>
                <w:rFonts w:cs="Calibri"/>
                <w:i/>
                <w:color w:val="000000"/>
                <w:sz w:val="20"/>
                <w:szCs w:val="20"/>
                <w:lang w:val="en-GB"/>
              </w:rPr>
              <w:t>Date:</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C37E20" w:rsidRDefault="004B351F" w:rsidP="004B351F">
            <w:pPr>
              <w:widowControl w:val="0"/>
              <w:snapToGrid w:val="0"/>
              <w:spacing w:before="80" w:after="80"/>
              <w:rPr>
                <w:sz w:val="22"/>
                <w:lang w:val="en-GB"/>
              </w:rPr>
            </w:pPr>
            <w:r w:rsidRPr="00C37E20">
              <w:rPr>
                <w:rFonts w:cs="Calibri"/>
                <w:i/>
                <w:sz w:val="20"/>
                <w:szCs w:val="20"/>
                <w:lang w:val="en-GB"/>
              </w:rPr>
              <w:t>Signature:</w:t>
            </w:r>
          </w:p>
        </w:tc>
      </w:tr>
      <w:tr w:rsidR="004B351F" w:rsidRPr="00C37E20" w:rsidTr="00865423">
        <w:trPr>
          <w:trHeight w:val="1027"/>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C37E20" w:rsidRDefault="004B351F" w:rsidP="004B351F">
            <w:pPr>
              <w:widowControl w:val="0"/>
              <w:snapToGrid w:val="0"/>
              <w:rPr>
                <w:sz w:val="22"/>
                <w:lang w:val="en-GB"/>
              </w:rPr>
            </w:pPr>
            <w:r w:rsidRPr="00C37E20">
              <w:rPr>
                <w:rFonts w:cs="Calibri"/>
                <w:sz w:val="20"/>
                <w:szCs w:val="20"/>
                <w:lang w:val="en-GB"/>
              </w:rPr>
              <w:t>Participation in the PUESC Program</w:t>
            </w:r>
          </w:p>
          <w:p w:rsidR="004B351F" w:rsidRPr="00C37E20" w:rsidRDefault="004B351F" w:rsidP="004B351F">
            <w:pPr>
              <w:widowControl w:val="0"/>
              <w:snapToGrid w:val="0"/>
              <w:rPr>
                <w:sz w:val="22"/>
                <w:lang w:val="en-GB"/>
              </w:rPr>
            </w:pPr>
            <w:r w:rsidRPr="00C37E20">
              <w:rPr>
                <w:rFonts w:cs="Calibri"/>
                <w:sz w:val="20"/>
                <w:szCs w:val="20"/>
                <w:lang w:val="en-GB"/>
              </w:rPr>
              <w:t>Position held</w:t>
            </w:r>
          </w:p>
          <w:p w:rsidR="004B351F" w:rsidRPr="00C37E20" w:rsidRDefault="004B351F" w:rsidP="004B351F">
            <w:pPr>
              <w:widowControl w:val="0"/>
              <w:snapToGrid w:val="0"/>
              <w:rPr>
                <w:rFonts w:ascii="Calibri" w:hAnsi="Calibri" w:cs="Calibri"/>
                <w:sz w:val="20"/>
                <w:szCs w:val="20"/>
                <w:lang w:val="en-GB"/>
              </w:rPr>
            </w:pPr>
            <w:r w:rsidRPr="00C37E20">
              <w:rPr>
                <w:rFonts w:cs="Calibri"/>
                <w:sz w:val="20"/>
                <w:szCs w:val="20"/>
                <w:lang w:val="en-GB"/>
              </w:rPr>
              <w:t xml:space="preserve">First and last name </w:t>
            </w:r>
          </w:p>
        </w:tc>
        <w:tc>
          <w:tcPr>
            <w:tcW w:w="1842" w:type="dxa"/>
            <w:tcBorders>
              <w:top w:val="nil"/>
              <w:left w:val="nil"/>
              <w:bottom w:val="nil"/>
              <w:right w:val="nil"/>
            </w:tcBorders>
            <w:shd w:val="clear" w:color="auto" w:fill="auto"/>
          </w:tcPr>
          <w:p w:rsidR="004B351F" w:rsidRPr="00C37E20" w:rsidRDefault="004B351F" w:rsidP="004B351F">
            <w:pPr>
              <w:widowControl w:val="0"/>
              <w:snapToGrid w:val="0"/>
              <w:spacing w:before="80" w:after="80"/>
              <w:jc w:val="center"/>
              <w:cnfStyle w:val="000000000000" w:firstRow="0" w:lastRow="0" w:firstColumn="0" w:lastColumn="0" w:oddVBand="0" w:evenVBand="0" w:oddHBand="0" w:evenHBand="0" w:firstRowFirstColumn="0" w:firstRowLastColumn="0" w:lastRowFirstColumn="0" w:lastRowLastColumn="0"/>
              <w:rPr>
                <w:sz w:val="22"/>
                <w:lang w:val="en-GB"/>
              </w:rPr>
            </w:pPr>
            <w:r w:rsidRPr="00C37E20">
              <w:rPr>
                <w:rFonts w:cs="Calibri"/>
                <w:color w:val="000000"/>
                <w:sz w:val="20"/>
                <w:szCs w:val="20"/>
                <w:lang w:val="en-GB"/>
              </w:rPr>
              <w:t>DD-MM-YYYY</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C37E20" w:rsidRDefault="004B351F" w:rsidP="004B351F">
            <w:pPr>
              <w:widowControl w:val="0"/>
              <w:snapToGrid w:val="0"/>
              <w:jc w:val="center"/>
              <w:rPr>
                <w:rFonts w:ascii="Calibri" w:hAnsi="Calibri" w:cs="Calibri"/>
                <w:i/>
                <w:sz w:val="20"/>
                <w:szCs w:val="20"/>
                <w:lang w:val="en-GB"/>
              </w:rPr>
            </w:pPr>
            <w:r w:rsidRPr="00C37E20">
              <w:rPr>
                <w:rFonts w:cs="Calibri"/>
                <w:i/>
                <w:sz w:val="20"/>
                <w:szCs w:val="20"/>
                <w:lang w:val="en-GB"/>
              </w:rPr>
              <w:t xml:space="preserve"> </w:t>
            </w:r>
          </w:p>
        </w:tc>
      </w:tr>
      <w:tr w:rsidR="004B351F" w:rsidRPr="00C37E20" w:rsidTr="00865423">
        <w:trPr>
          <w:cnfStyle w:val="000000100000" w:firstRow="0" w:lastRow="0" w:firstColumn="0" w:lastColumn="0" w:oddVBand="0" w:evenVBand="0" w:oddHBand="1" w:evenHBand="0" w:firstRowFirstColumn="0" w:firstRowLastColumn="0" w:lastRowFirstColumn="0" w:lastRowLastColumn="0"/>
          <w:trHeight w:val="623"/>
        </w:trPr>
        <w:tc>
          <w:tcPr>
            <w:cnfStyle w:val="000010000000" w:firstRow="0" w:lastRow="0" w:firstColumn="0" w:lastColumn="0" w:oddVBand="1" w:evenVBand="0" w:oddHBand="0" w:evenHBand="0" w:firstRowFirstColumn="0" w:firstRowLastColumn="0" w:lastRowFirstColumn="0" w:lastRowLastColumn="0"/>
            <w:tcW w:w="9355" w:type="dxa"/>
            <w:gridSpan w:val="6"/>
            <w:shd w:val="clear" w:color="auto" w:fill="auto"/>
          </w:tcPr>
          <w:p w:rsidR="004B351F" w:rsidRPr="00C37E20" w:rsidRDefault="004B351F" w:rsidP="004B351F">
            <w:pPr>
              <w:widowControl w:val="0"/>
              <w:snapToGrid w:val="0"/>
              <w:spacing w:before="80" w:after="80"/>
              <w:rPr>
                <w:sz w:val="22"/>
                <w:lang w:val="en-GB"/>
              </w:rPr>
            </w:pPr>
            <w:r w:rsidRPr="00C37E20">
              <w:rPr>
                <w:rFonts w:cs="Calibri"/>
                <w:sz w:val="20"/>
                <w:szCs w:val="20"/>
                <w:lang w:val="en-GB"/>
              </w:rPr>
              <w:t>The document approved by ……………………………..</w:t>
            </w:r>
          </w:p>
        </w:tc>
      </w:tr>
      <w:tr w:rsidR="004B351F" w:rsidRPr="00C37E20" w:rsidTr="00865423">
        <w:trPr>
          <w:trHeight w:val="382"/>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C37E20" w:rsidRDefault="004B351F" w:rsidP="004B351F">
            <w:pPr>
              <w:widowControl w:val="0"/>
              <w:snapToGrid w:val="0"/>
              <w:spacing w:before="80" w:after="80"/>
              <w:rPr>
                <w:rFonts w:ascii="Calibri" w:hAnsi="Calibri" w:cs="Calibri"/>
                <w:bCs/>
                <w:sz w:val="20"/>
                <w:szCs w:val="20"/>
                <w:lang w:val="en-GB"/>
              </w:rPr>
            </w:pPr>
          </w:p>
        </w:tc>
        <w:tc>
          <w:tcPr>
            <w:tcW w:w="1842" w:type="dxa"/>
            <w:tcBorders>
              <w:top w:val="nil"/>
              <w:left w:val="nil"/>
              <w:bottom w:val="nil"/>
              <w:right w:val="nil"/>
            </w:tcBorders>
            <w:shd w:val="clear" w:color="auto" w:fill="auto"/>
          </w:tcPr>
          <w:p w:rsidR="004B351F" w:rsidRPr="00C37E20" w:rsidRDefault="004B351F" w:rsidP="004B351F">
            <w:pPr>
              <w:widowControl w:val="0"/>
              <w:snapToGrid w:val="0"/>
              <w:spacing w:before="80" w:after="80"/>
              <w:cnfStyle w:val="000000000000" w:firstRow="0" w:lastRow="0" w:firstColumn="0" w:lastColumn="0" w:oddVBand="0" w:evenVBand="0" w:oddHBand="0" w:evenHBand="0" w:firstRowFirstColumn="0" w:firstRowLastColumn="0" w:lastRowFirstColumn="0" w:lastRowLastColumn="0"/>
              <w:rPr>
                <w:sz w:val="22"/>
                <w:lang w:val="en-GB"/>
              </w:rPr>
            </w:pPr>
            <w:r w:rsidRPr="00C37E20">
              <w:rPr>
                <w:rFonts w:cs="Calibri"/>
                <w:i/>
                <w:sz w:val="20"/>
                <w:szCs w:val="20"/>
                <w:lang w:val="en-GB"/>
              </w:rPr>
              <w:t>Date:</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C37E20" w:rsidRDefault="004B351F" w:rsidP="004B351F">
            <w:pPr>
              <w:widowControl w:val="0"/>
              <w:snapToGrid w:val="0"/>
              <w:spacing w:before="80" w:after="80"/>
              <w:rPr>
                <w:sz w:val="22"/>
                <w:lang w:val="en-GB"/>
              </w:rPr>
            </w:pPr>
            <w:r w:rsidRPr="00C37E20">
              <w:rPr>
                <w:rFonts w:cs="Calibri"/>
                <w:i/>
                <w:sz w:val="20"/>
                <w:szCs w:val="20"/>
                <w:lang w:val="en-GB"/>
              </w:rPr>
              <w:t>Signature:</w:t>
            </w:r>
          </w:p>
        </w:tc>
      </w:tr>
      <w:tr w:rsidR="004B351F" w:rsidRPr="00C37E20" w:rsidTr="00865423">
        <w:trPr>
          <w:cnfStyle w:val="000000100000" w:firstRow="0" w:lastRow="0" w:firstColumn="0" w:lastColumn="0" w:oddVBand="0" w:evenVBand="0" w:oddHBand="1" w:evenHBand="0" w:firstRowFirstColumn="0" w:firstRowLastColumn="0" w:lastRowFirstColumn="0" w:lastRowLastColumn="0"/>
          <w:trHeight w:val="1084"/>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C37E20" w:rsidRDefault="004B351F" w:rsidP="004B351F">
            <w:pPr>
              <w:widowControl w:val="0"/>
              <w:snapToGrid w:val="0"/>
              <w:rPr>
                <w:sz w:val="22"/>
                <w:lang w:val="en-GB"/>
              </w:rPr>
            </w:pPr>
            <w:bookmarkStart w:id="1" w:name="__DdeLink__5290_283549211"/>
            <w:r w:rsidRPr="00C37E20">
              <w:rPr>
                <w:rFonts w:cs="Calibri"/>
                <w:sz w:val="20"/>
                <w:szCs w:val="20"/>
                <w:lang w:val="en-GB"/>
              </w:rPr>
              <w:t>Participation in the PUESC Program</w:t>
            </w:r>
            <w:bookmarkEnd w:id="1"/>
          </w:p>
          <w:p w:rsidR="004B351F" w:rsidRPr="00C37E20" w:rsidRDefault="004B351F" w:rsidP="004B351F">
            <w:pPr>
              <w:widowControl w:val="0"/>
              <w:snapToGrid w:val="0"/>
              <w:rPr>
                <w:sz w:val="22"/>
                <w:lang w:val="en-GB"/>
              </w:rPr>
            </w:pPr>
            <w:r w:rsidRPr="00C37E20">
              <w:rPr>
                <w:rFonts w:cs="Calibri"/>
                <w:sz w:val="20"/>
                <w:szCs w:val="20"/>
                <w:lang w:val="en-GB"/>
              </w:rPr>
              <w:t>Position held</w:t>
            </w:r>
          </w:p>
          <w:p w:rsidR="004B351F" w:rsidRPr="00C37E20" w:rsidRDefault="004B351F" w:rsidP="004B351F">
            <w:pPr>
              <w:widowControl w:val="0"/>
              <w:snapToGrid w:val="0"/>
              <w:spacing w:before="80" w:after="80"/>
              <w:rPr>
                <w:sz w:val="22"/>
                <w:lang w:val="en-GB"/>
              </w:rPr>
            </w:pPr>
            <w:r w:rsidRPr="00C37E20">
              <w:rPr>
                <w:rFonts w:cs="Calibri"/>
                <w:sz w:val="20"/>
                <w:szCs w:val="20"/>
                <w:lang w:val="en-GB"/>
              </w:rPr>
              <w:t>First and last name</w:t>
            </w:r>
          </w:p>
        </w:tc>
        <w:tc>
          <w:tcPr>
            <w:tcW w:w="1842" w:type="dxa"/>
            <w:shd w:val="clear" w:color="auto" w:fill="auto"/>
          </w:tcPr>
          <w:p w:rsidR="004B351F" w:rsidRPr="00C37E20" w:rsidRDefault="004B351F" w:rsidP="004B351F">
            <w:pPr>
              <w:widowControl w:val="0"/>
              <w:snapToGrid w:val="0"/>
              <w:spacing w:before="80" w:after="80"/>
              <w:jc w:val="center"/>
              <w:cnfStyle w:val="000000100000" w:firstRow="0" w:lastRow="0" w:firstColumn="0" w:lastColumn="0" w:oddVBand="0" w:evenVBand="0" w:oddHBand="1" w:evenHBand="0" w:firstRowFirstColumn="0" w:firstRowLastColumn="0" w:lastRowFirstColumn="0" w:lastRowLastColumn="0"/>
              <w:rPr>
                <w:sz w:val="22"/>
                <w:lang w:val="en-GB"/>
              </w:rPr>
            </w:pPr>
            <w:r w:rsidRPr="00C37E20">
              <w:rPr>
                <w:rFonts w:cs="Calibri"/>
                <w:color w:val="000000"/>
                <w:sz w:val="20"/>
                <w:szCs w:val="20"/>
                <w:lang w:val="en-GB"/>
              </w:rPr>
              <w:t>DD-MM-YYYY</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C37E20" w:rsidRDefault="004B351F" w:rsidP="004B351F">
            <w:pPr>
              <w:widowControl w:val="0"/>
              <w:snapToGrid w:val="0"/>
              <w:jc w:val="center"/>
              <w:rPr>
                <w:rFonts w:ascii="Calibri" w:hAnsi="Calibri" w:cs="Calibri"/>
                <w:i/>
                <w:sz w:val="18"/>
                <w:szCs w:val="18"/>
                <w:lang w:val="en-GB"/>
              </w:rPr>
            </w:pPr>
          </w:p>
        </w:tc>
      </w:tr>
      <w:tr w:rsidR="004B351F" w:rsidRPr="00C37E20" w:rsidTr="00865423">
        <w:trPr>
          <w:trHeight w:val="1084"/>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C37E20" w:rsidRDefault="004B351F" w:rsidP="004B351F">
            <w:pPr>
              <w:widowControl w:val="0"/>
              <w:snapToGrid w:val="0"/>
              <w:rPr>
                <w:sz w:val="22"/>
                <w:lang w:val="en-GB"/>
              </w:rPr>
            </w:pPr>
            <w:r w:rsidRPr="00C37E20">
              <w:rPr>
                <w:rFonts w:cs="Calibri"/>
                <w:sz w:val="20"/>
                <w:szCs w:val="20"/>
                <w:lang w:val="en-GB"/>
              </w:rPr>
              <w:t>Participation in the PUESC Program</w:t>
            </w:r>
          </w:p>
          <w:p w:rsidR="004B351F" w:rsidRPr="00C37E20" w:rsidRDefault="004B351F" w:rsidP="004B351F">
            <w:pPr>
              <w:widowControl w:val="0"/>
              <w:snapToGrid w:val="0"/>
              <w:rPr>
                <w:sz w:val="22"/>
                <w:lang w:val="en-GB"/>
              </w:rPr>
            </w:pPr>
            <w:r w:rsidRPr="00C37E20">
              <w:rPr>
                <w:rFonts w:cs="Calibri"/>
                <w:sz w:val="20"/>
                <w:szCs w:val="20"/>
                <w:lang w:val="en-GB"/>
              </w:rPr>
              <w:t>Position held</w:t>
            </w:r>
          </w:p>
          <w:p w:rsidR="004B351F" w:rsidRPr="00C37E20" w:rsidRDefault="004B351F" w:rsidP="004B351F">
            <w:pPr>
              <w:widowControl w:val="0"/>
              <w:rPr>
                <w:sz w:val="22"/>
                <w:lang w:val="en-GB"/>
              </w:rPr>
            </w:pPr>
            <w:r w:rsidRPr="00C37E20">
              <w:rPr>
                <w:rFonts w:cs="Calibri"/>
                <w:sz w:val="20"/>
                <w:szCs w:val="20"/>
                <w:lang w:val="en-GB"/>
              </w:rPr>
              <w:t>First and last name</w:t>
            </w:r>
          </w:p>
        </w:tc>
        <w:tc>
          <w:tcPr>
            <w:tcW w:w="1842" w:type="dxa"/>
            <w:tcBorders>
              <w:top w:val="nil"/>
              <w:left w:val="nil"/>
              <w:right w:val="nil"/>
            </w:tcBorders>
            <w:shd w:val="clear" w:color="auto" w:fill="auto"/>
          </w:tcPr>
          <w:p w:rsidR="004B351F" w:rsidRPr="00C37E20" w:rsidRDefault="004B351F" w:rsidP="004B351F">
            <w:pPr>
              <w:widowControl w:val="0"/>
              <w:snapToGrid w:val="0"/>
              <w:spacing w:before="80" w:after="80"/>
              <w:jc w:val="center"/>
              <w:cnfStyle w:val="000000000000" w:firstRow="0" w:lastRow="0" w:firstColumn="0" w:lastColumn="0" w:oddVBand="0" w:evenVBand="0" w:oddHBand="0" w:evenHBand="0" w:firstRowFirstColumn="0" w:firstRowLastColumn="0" w:lastRowFirstColumn="0" w:lastRowLastColumn="0"/>
              <w:rPr>
                <w:sz w:val="22"/>
                <w:lang w:val="en-GB"/>
              </w:rPr>
            </w:pPr>
            <w:r w:rsidRPr="00C37E20">
              <w:rPr>
                <w:rFonts w:cs="Calibri"/>
                <w:color w:val="000000"/>
                <w:sz w:val="20"/>
                <w:szCs w:val="20"/>
                <w:lang w:val="en-GB"/>
              </w:rPr>
              <w:t>DD-MM-YYYY</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C37E20" w:rsidRDefault="004B351F" w:rsidP="004B351F">
            <w:pPr>
              <w:widowControl w:val="0"/>
              <w:snapToGrid w:val="0"/>
              <w:jc w:val="center"/>
              <w:rPr>
                <w:rFonts w:ascii="Calibri" w:hAnsi="Calibri" w:cs="Calibri"/>
                <w:i/>
                <w:sz w:val="18"/>
                <w:szCs w:val="18"/>
                <w:lang w:val="en-GB"/>
              </w:rPr>
            </w:pPr>
          </w:p>
        </w:tc>
      </w:tr>
    </w:tbl>
    <w:p w:rsidR="00747B4A" w:rsidRPr="00C37E20" w:rsidRDefault="00747B4A" w:rsidP="00747B4A">
      <w:pPr>
        <w:rPr>
          <w:rFonts w:ascii="Calibri Light" w:hAnsi="Calibri Light" w:cs="Calibri Light"/>
          <w:b/>
          <w:sz w:val="32"/>
          <w:szCs w:val="32"/>
          <w:lang w:val="en-GB"/>
        </w:rPr>
      </w:pPr>
    </w:p>
    <w:p w:rsidR="004B351F" w:rsidRPr="00C37E20" w:rsidRDefault="004B351F" w:rsidP="00747B4A">
      <w:pPr>
        <w:rPr>
          <w:rFonts w:ascii="Calibri Light" w:hAnsi="Calibri Light" w:cs="Calibri Light"/>
          <w:b/>
          <w:sz w:val="32"/>
          <w:szCs w:val="32"/>
          <w:lang w:val="en-GB"/>
        </w:rPr>
      </w:pPr>
    </w:p>
    <w:p w:rsidR="004B351F" w:rsidRPr="00C37E20" w:rsidRDefault="004B351F" w:rsidP="00747B4A">
      <w:pPr>
        <w:rPr>
          <w:rFonts w:ascii="Calibri Light" w:hAnsi="Calibri Light" w:cs="Calibri Light"/>
          <w:b/>
          <w:sz w:val="32"/>
          <w:szCs w:val="32"/>
          <w:lang w:val="en-GB"/>
        </w:rPr>
      </w:pPr>
    </w:p>
    <w:p w:rsidR="00683249" w:rsidRPr="00C37E20" w:rsidRDefault="00683249" w:rsidP="00865423">
      <w:pPr>
        <w:rPr>
          <w:rFonts w:ascii="Calibri Light" w:hAnsi="Calibri Light" w:cs="Calibri Light"/>
          <w:b/>
          <w:sz w:val="32"/>
          <w:szCs w:val="32"/>
          <w:lang w:val="en-GB"/>
        </w:rPr>
      </w:pPr>
      <w:r w:rsidRPr="00C37E20">
        <w:rPr>
          <w:rFonts w:ascii="Calibri Light" w:hAnsi="Calibri Light" w:cs="Calibri Light"/>
          <w:b/>
          <w:sz w:val="32"/>
          <w:szCs w:val="32"/>
          <w:lang w:val="en-GB"/>
        </w:rPr>
        <w:lastRenderedPageBreak/>
        <w:t>Contents</w:t>
      </w:r>
    </w:p>
    <w:p w:rsidR="005D250C" w:rsidRPr="00C37E20" w:rsidRDefault="005D250C" w:rsidP="00CA6958">
      <w:pPr>
        <w:jc w:val="center"/>
        <w:rPr>
          <w:lang w:val="en-GB"/>
        </w:rPr>
      </w:pPr>
    </w:p>
    <w:p w:rsidR="005D2D1A" w:rsidRPr="005D2D1A" w:rsidRDefault="005D250C"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r w:rsidRPr="00C37E20">
        <w:rPr>
          <w:rStyle w:val="Hipercze"/>
          <w:rFonts w:asciiTheme="minorHAnsi" w:hAnsiTheme="minorHAnsi" w:cstheme="minorHAnsi"/>
          <w:bCs/>
          <w:noProof/>
          <w:lang w:val="en-GB" w:eastAsia="pl-PL"/>
        </w:rPr>
        <w:fldChar w:fldCharType="begin"/>
      </w:r>
      <w:r w:rsidRPr="00C37E20">
        <w:rPr>
          <w:rStyle w:val="Hipercze"/>
          <w:rFonts w:asciiTheme="minorHAnsi" w:hAnsiTheme="minorHAnsi" w:cstheme="minorHAnsi"/>
          <w:bCs/>
          <w:noProof/>
          <w:lang w:val="en-GB" w:eastAsia="pl-PL"/>
        </w:rPr>
        <w:instrText xml:space="preserve"> TOC \o "1-3" \h \z \u </w:instrText>
      </w:r>
      <w:r w:rsidRPr="00C37E20">
        <w:rPr>
          <w:rStyle w:val="Hipercze"/>
          <w:rFonts w:asciiTheme="minorHAnsi" w:hAnsiTheme="minorHAnsi" w:cstheme="minorHAnsi"/>
          <w:bCs/>
          <w:noProof/>
          <w:lang w:val="en-GB" w:eastAsia="pl-PL"/>
        </w:rPr>
        <w:fldChar w:fldCharType="separate"/>
      </w:r>
      <w:hyperlink w:anchor="_Toc64571353" w:history="1">
        <w:r w:rsidR="005D2D1A" w:rsidRPr="005D2D1A">
          <w:rPr>
            <w:rStyle w:val="Hipercze"/>
            <w:rFonts w:asciiTheme="minorHAnsi" w:hAnsiTheme="minorHAnsi" w:cstheme="minorHAnsi"/>
            <w:bCs/>
            <w:noProof/>
            <w:lang w:eastAsia="pl-PL"/>
          </w:rPr>
          <w:t>Vocabulary of adopted abbreviations and terms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_Toc64571353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4</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54" w:history="1">
        <w:r w:rsidR="005D2D1A" w:rsidRPr="005D2D1A">
          <w:rPr>
            <w:rStyle w:val="Hipercze"/>
            <w:rFonts w:asciiTheme="minorHAnsi" w:hAnsiTheme="minorHAnsi" w:cstheme="minorHAnsi"/>
            <w:bCs/>
            <w:noProof/>
            <w:lang w:eastAsia="pl-PL"/>
          </w:rPr>
          <w:t>CHAPTER I - Specification of Legal Acts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_Toc64571354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7</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55" w:history="1">
        <w:r w:rsidR="005D2D1A" w:rsidRPr="005D2D1A">
          <w:rPr>
            <w:rStyle w:val="Hipercze"/>
            <w:rFonts w:asciiTheme="minorHAnsi" w:hAnsiTheme="minorHAnsi" w:cstheme="minorHAnsi"/>
            <w:bCs/>
            <w:noProof/>
            <w:lang w:eastAsia="pl-PL"/>
          </w:rPr>
          <w:t>EU rules governing the principles of submitting INTRASTAT declarations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_Toc64571355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7</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56" w:history="1">
        <w:r w:rsidR="005D2D1A" w:rsidRPr="005D2D1A">
          <w:rPr>
            <w:rStyle w:val="Hipercze"/>
            <w:rFonts w:asciiTheme="minorHAnsi" w:hAnsiTheme="minorHAnsi" w:cstheme="minorHAnsi"/>
            <w:bCs/>
            <w:noProof/>
            <w:lang w:eastAsia="pl-PL"/>
          </w:rPr>
          <w:t>National provisions governing the principles of submitting INTRASTAT declarations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_Toc64571356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7</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57" w:history="1">
        <w:r w:rsidR="005D2D1A" w:rsidRPr="005D2D1A">
          <w:rPr>
            <w:rStyle w:val="Hipercze"/>
            <w:rFonts w:asciiTheme="minorHAnsi" w:hAnsiTheme="minorHAnsi" w:cstheme="minorHAnsi"/>
            <w:bCs/>
            <w:noProof/>
            <w:lang w:eastAsia="pl-PL"/>
          </w:rPr>
          <w:t>Other rules and provisions concerning the submission of INTRASTAT declarations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_Toc64571357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8</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58" w:history="1">
        <w:r w:rsidR="005D2D1A" w:rsidRPr="005D2D1A">
          <w:rPr>
            <w:rStyle w:val="Hipercze"/>
            <w:rFonts w:asciiTheme="minorHAnsi" w:hAnsiTheme="minorHAnsi" w:cstheme="minorHAnsi"/>
            <w:bCs/>
            <w:noProof/>
            <w:lang w:eastAsia="pl-PL"/>
          </w:rPr>
          <w:t>CHAPTER II - Basic Principles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_Toc64571358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8</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60" w:history="1">
        <w:r w:rsidR="005D2D1A" w:rsidRPr="005D2D1A">
          <w:rPr>
            <w:rStyle w:val="Hipercze"/>
            <w:rFonts w:asciiTheme="minorHAnsi" w:hAnsiTheme="minorHAnsi" w:cstheme="minorHAnsi"/>
            <w:bCs/>
            <w:noProof/>
            <w:lang w:eastAsia="pl-PL"/>
          </w:rPr>
          <w:t>Definitions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_Toc64571360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8</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61" w:history="1">
        <w:r w:rsidR="005D2D1A" w:rsidRPr="005D2D1A">
          <w:rPr>
            <w:rStyle w:val="Hipercze"/>
            <w:rFonts w:asciiTheme="minorHAnsi" w:hAnsiTheme="minorHAnsi" w:cstheme="minorHAnsi"/>
            <w:bCs/>
            <w:noProof/>
            <w:lang w:eastAsia="pl-PL"/>
          </w:rPr>
          <w:t>Reporting obligation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_Toc64571361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12</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62" w:history="1">
        <w:r w:rsidR="005D2D1A" w:rsidRPr="005D2D1A">
          <w:rPr>
            <w:rStyle w:val="Hipercze"/>
            <w:rFonts w:asciiTheme="minorHAnsi" w:hAnsiTheme="minorHAnsi" w:cstheme="minorHAnsi"/>
            <w:bCs/>
            <w:noProof/>
            <w:lang w:eastAsia="pl-PL"/>
          </w:rPr>
          <w:t>1.1.1.</w:t>
        </w:r>
        <w:r w:rsidR="005D2D1A" w:rsidRPr="005D2D1A">
          <w:rPr>
            <w:rStyle w:val="Hipercze"/>
            <w:rFonts w:cstheme="minorHAnsi"/>
            <w:bCs/>
            <w:noProof/>
          </w:rPr>
          <w:tab/>
        </w:r>
        <w:r w:rsidR="005D2D1A" w:rsidRPr="005D2D1A">
          <w:rPr>
            <w:rStyle w:val="Hipercze"/>
            <w:rFonts w:asciiTheme="minorHAnsi" w:hAnsiTheme="minorHAnsi" w:cstheme="minorHAnsi"/>
            <w:bCs/>
            <w:noProof/>
            <w:lang w:eastAsia="pl-PL"/>
          </w:rPr>
          <w:t>Trading in commodities which is subject to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_Toc64571362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12</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63" w:history="1">
        <w:r w:rsidR="005D2D1A" w:rsidRPr="005D2D1A">
          <w:rPr>
            <w:rStyle w:val="Hipercze"/>
            <w:rFonts w:asciiTheme="minorHAnsi" w:hAnsiTheme="minorHAnsi" w:cstheme="minorHAnsi"/>
            <w:bCs/>
            <w:noProof/>
            <w:lang w:eastAsia="pl-PL"/>
          </w:rPr>
          <w:t>1.1.2.</w:t>
        </w:r>
        <w:r w:rsidR="005D2D1A" w:rsidRPr="005D2D1A">
          <w:rPr>
            <w:rStyle w:val="Hipercze"/>
            <w:rFonts w:cstheme="minorHAnsi"/>
            <w:bCs/>
            <w:noProof/>
          </w:rPr>
          <w:tab/>
        </w:r>
        <w:r w:rsidR="005D2D1A" w:rsidRPr="005D2D1A">
          <w:rPr>
            <w:rStyle w:val="Hipercze"/>
            <w:rFonts w:asciiTheme="minorHAnsi" w:hAnsiTheme="minorHAnsi" w:cstheme="minorHAnsi"/>
            <w:bCs/>
            <w:noProof/>
            <w:lang w:eastAsia="pl-PL"/>
          </w:rPr>
          <w:t>Manner of ascertaining the existence of reporting obligation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_Toc64571363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13</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64" w:history="1">
        <w:r w:rsidR="005D2D1A" w:rsidRPr="005D2D1A">
          <w:rPr>
            <w:rStyle w:val="Hipercze"/>
            <w:rFonts w:asciiTheme="minorHAnsi" w:hAnsiTheme="minorHAnsi" w:cstheme="minorHAnsi"/>
            <w:bCs/>
            <w:noProof/>
            <w:lang w:eastAsia="pl-PL"/>
          </w:rPr>
          <w:t>1.1.3.</w:t>
        </w:r>
        <w:r w:rsidR="005D2D1A" w:rsidRPr="005D2D1A">
          <w:rPr>
            <w:rStyle w:val="Hipercze"/>
            <w:rFonts w:cstheme="minorHAnsi"/>
            <w:bCs/>
            <w:noProof/>
          </w:rPr>
          <w:tab/>
        </w:r>
        <w:r w:rsidR="005D2D1A" w:rsidRPr="005D2D1A">
          <w:rPr>
            <w:rStyle w:val="Hipercze"/>
            <w:rFonts w:asciiTheme="minorHAnsi" w:hAnsiTheme="minorHAnsi" w:cstheme="minorHAnsi"/>
            <w:bCs/>
            <w:noProof/>
            <w:lang w:eastAsia="pl-PL"/>
          </w:rPr>
          <w:t>Inception time for reporting obligation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_Toc64571364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13</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65" w:history="1">
        <w:r w:rsidR="005D2D1A" w:rsidRPr="005D2D1A">
          <w:rPr>
            <w:rStyle w:val="Hipercze"/>
            <w:rFonts w:asciiTheme="minorHAnsi" w:hAnsiTheme="minorHAnsi" w:cstheme="minorHAnsi"/>
            <w:bCs/>
            <w:noProof/>
            <w:lang w:eastAsia="pl-PL"/>
          </w:rPr>
          <w:t>Exclusions from reporting obligation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_Toc64571365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14</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66" w:history="1">
        <w:r w:rsidR="005D2D1A" w:rsidRPr="005D2D1A">
          <w:rPr>
            <w:rStyle w:val="Hipercze"/>
            <w:rFonts w:asciiTheme="minorHAnsi" w:hAnsiTheme="minorHAnsi" w:cstheme="minorHAnsi"/>
            <w:bCs/>
            <w:noProof/>
            <w:lang w:eastAsia="pl-PL"/>
          </w:rPr>
          <w:t>1.1.4.</w:t>
        </w:r>
        <w:r w:rsidR="005D2D1A" w:rsidRPr="005D2D1A">
          <w:rPr>
            <w:rStyle w:val="Hipercze"/>
            <w:rFonts w:cstheme="minorHAnsi"/>
            <w:bCs/>
            <w:noProof/>
          </w:rPr>
          <w:tab/>
        </w:r>
        <w:r w:rsidR="005D2D1A" w:rsidRPr="005D2D1A">
          <w:rPr>
            <w:rStyle w:val="Hipercze"/>
            <w:rFonts w:asciiTheme="minorHAnsi" w:hAnsiTheme="minorHAnsi" w:cstheme="minorHAnsi"/>
            <w:bCs/>
            <w:noProof/>
            <w:lang w:eastAsia="pl-PL"/>
          </w:rPr>
          <w:t>Objective exclusions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_Toc64571366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14</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67" w:history="1">
        <w:r w:rsidR="005D2D1A" w:rsidRPr="005D2D1A">
          <w:rPr>
            <w:rStyle w:val="Hipercze"/>
            <w:rFonts w:asciiTheme="minorHAnsi" w:hAnsiTheme="minorHAnsi" w:cstheme="minorHAnsi"/>
            <w:bCs/>
            <w:noProof/>
            <w:lang w:eastAsia="pl-PL"/>
          </w:rPr>
          <w:t>1.1.5.</w:t>
        </w:r>
        <w:r w:rsidR="005D2D1A" w:rsidRPr="005D2D1A">
          <w:rPr>
            <w:rStyle w:val="Hipercze"/>
            <w:rFonts w:cstheme="minorHAnsi"/>
            <w:bCs/>
            <w:noProof/>
          </w:rPr>
          <w:tab/>
        </w:r>
        <w:r w:rsidR="005D2D1A" w:rsidRPr="005D2D1A">
          <w:rPr>
            <w:rStyle w:val="Hipercze"/>
            <w:rFonts w:asciiTheme="minorHAnsi" w:hAnsiTheme="minorHAnsi" w:cstheme="minorHAnsi"/>
            <w:bCs/>
            <w:noProof/>
            <w:lang w:eastAsia="pl-PL"/>
          </w:rPr>
          <w:t>Subjective exclusions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_Toc64571367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14</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68" w:history="1">
        <w:r w:rsidR="005D2D1A" w:rsidRPr="005D2D1A">
          <w:rPr>
            <w:rStyle w:val="Hipercze"/>
            <w:rFonts w:asciiTheme="minorHAnsi" w:hAnsiTheme="minorHAnsi" w:cstheme="minorHAnsi"/>
            <w:bCs/>
            <w:noProof/>
            <w:lang w:eastAsia="pl-PL"/>
          </w:rPr>
          <w:t>Simplifications in the INTRASTAT system and specific commodity trading</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_Toc64571368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15</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69" w:history="1">
        <w:r w:rsidR="005D2D1A" w:rsidRPr="005D2D1A">
          <w:rPr>
            <w:rStyle w:val="Hipercze"/>
            <w:rFonts w:asciiTheme="minorHAnsi" w:hAnsiTheme="minorHAnsi" w:cstheme="minorHAnsi"/>
            <w:bCs/>
            <w:noProof/>
            <w:lang w:eastAsia="pl-PL"/>
          </w:rPr>
          <w:t>The deadlines for submission of the declarations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_Toc64571369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17</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70" w:history="1">
        <w:r w:rsidR="005D2D1A" w:rsidRPr="005D2D1A">
          <w:rPr>
            <w:rStyle w:val="Hipercze"/>
            <w:rFonts w:asciiTheme="minorHAnsi" w:hAnsiTheme="minorHAnsi" w:cstheme="minorHAnsi"/>
            <w:bCs/>
            <w:noProof/>
            <w:lang w:eastAsia="pl-PL"/>
          </w:rPr>
          <w:t>INTRASTAT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_Toc64571370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17</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71" w:history="1">
        <w:r w:rsidR="005D2D1A" w:rsidRPr="005D2D1A">
          <w:rPr>
            <w:rStyle w:val="Hipercze"/>
            <w:rFonts w:asciiTheme="minorHAnsi" w:hAnsiTheme="minorHAnsi" w:cstheme="minorHAnsi"/>
            <w:bCs/>
            <w:noProof/>
            <w:lang w:eastAsia="pl-PL"/>
          </w:rPr>
          <w:t>1.1.6.</w:t>
        </w:r>
        <w:r w:rsidR="005D2D1A" w:rsidRPr="005D2D1A">
          <w:rPr>
            <w:rStyle w:val="Hipercze"/>
            <w:rFonts w:cstheme="minorHAnsi"/>
            <w:bCs/>
            <w:noProof/>
          </w:rPr>
          <w:tab/>
        </w:r>
        <w:r w:rsidR="005D2D1A" w:rsidRPr="005D2D1A">
          <w:rPr>
            <w:rStyle w:val="Hipercze"/>
            <w:rFonts w:asciiTheme="minorHAnsi" w:hAnsiTheme="minorHAnsi" w:cstheme="minorHAnsi"/>
            <w:bCs/>
            <w:noProof/>
            <w:lang w:eastAsia="pl-PL"/>
          </w:rPr>
          <w:t>Form of the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_Toc64571371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17</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72" w:history="1">
        <w:r w:rsidR="005D2D1A" w:rsidRPr="005D2D1A">
          <w:rPr>
            <w:rStyle w:val="Hipercze"/>
            <w:rFonts w:asciiTheme="minorHAnsi" w:hAnsiTheme="minorHAnsi" w:cstheme="minorHAnsi"/>
            <w:bCs/>
            <w:noProof/>
            <w:lang w:eastAsia="pl-PL"/>
          </w:rPr>
          <w:t>1.1.7.</w:t>
        </w:r>
        <w:r w:rsidR="005D2D1A" w:rsidRPr="005D2D1A">
          <w:rPr>
            <w:rStyle w:val="Hipercze"/>
            <w:rFonts w:cstheme="minorHAnsi"/>
            <w:bCs/>
            <w:noProof/>
          </w:rPr>
          <w:tab/>
        </w:r>
        <w:r w:rsidR="005D2D1A" w:rsidRPr="005D2D1A">
          <w:rPr>
            <w:rStyle w:val="Hipercze"/>
            <w:rFonts w:asciiTheme="minorHAnsi" w:hAnsiTheme="minorHAnsi" w:cstheme="minorHAnsi"/>
            <w:bCs/>
            <w:noProof/>
            <w:lang w:eastAsia="pl-PL"/>
          </w:rPr>
          <w:t>Informational scope of the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_Toc64571372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17</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73" w:history="1">
        <w:r w:rsidR="005D2D1A" w:rsidRPr="005D2D1A">
          <w:rPr>
            <w:rStyle w:val="Hipercze"/>
            <w:rFonts w:asciiTheme="minorHAnsi" w:hAnsiTheme="minorHAnsi" w:cstheme="minorHAnsi"/>
            <w:bCs/>
            <w:noProof/>
            <w:lang w:eastAsia="pl-PL"/>
          </w:rPr>
          <w:t>1.1.8.</w:t>
        </w:r>
        <w:r w:rsidR="005D2D1A" w:rsidRPr="005D2D1A">
          <w:rPr>
            <w:rStyle w:val="Hipercze"/>
            <w:rFonts w:cstheme="minorHAnsi"/>
            <w:bCs/>
            <w:noProof/>
          </w:rPr>
          <w:tab/>
        </w:r>
        <w:r w:rsidR="005D2D1A" w:rsidRPr="005D2D1A">
          <w:rPr>
            <w:rStyle w:val="Hipercze"/>
            <w:rFonts w:asciiTheme="minorHAnsi" w:hAnsiTheme="minorHAnsi" w:cstheme="minorHAnsi"/>
            <w:bCs/>
            <w:noProof/>
            <w:lang w:eastAsia="pl-PL"/>
          </w:rPr>
          <w:t>Nil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_Toc64571373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20</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74" w:history="1">
        <w:r w:rsidR="005D2D1A" w:rsidRPr="005D2D1A">
          <w:rPr>
            <w:rStyle w:val="Hipercze"/>
            <w:rFonts w:asciiTheme="minorHAnsi" w:hAnsiTheme="minorHAnsi" w:cstheme="minorHAnsi"/>
            <w:bCs/>
            <w:noProof/>
            <w:lang w:eastAsia="pl-PL"/>
          </w:rPr>
          <w:t>CHAPTER III - Special Cases of Proceedings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_Toc64571374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21</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75" w:history="1">
        <w:r w:rsidR="005D2D1A" w:rsidRPr="005D2D1A">
          <w:rPr>
            <w:rStyle w:val="Hipercze"/>
            <w:rFonts w:asciiTheme="minorHAnsi" w:hAnsiTheme="minorHAnsi" w:cstheme="minorHAnsi"/>
            <w:bCs/>
            <w:noProof/>
            <w:lang w:eastAsia="pl-PL"/>
          </w:rPr>
          <w:t>CHAPTER IV - Completing the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_Toc64571375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24</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76" w:history="1">
        <w:r w:rsidR="005D2D1A" w:rsidRPr="005D2D1A">
          <w:rPr>
            <w:rStyle w:val="Hipercze"/>
            <w:rFonts w:asciiTheme="minorHAnsi" w:hAnsiTheme="minorHAnsi" w:cstheme="minorHAnsi"/>
            <w:bCs/>
            <w:noProof/>
            <w:lang w:eastAsia="pl-PL"/>
          </w:rPr>
          <w:t>CHAPTER V - Correction of the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_Toc64571376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35</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80" w:history="1">
        <w:r w:rsidR="005D2D1A" w:rsidRPr="005D2D1A">
          <w:rPr>
            <w:rStyle w:val="Hipercze"/>
            <w:rFonts w:asciiTheme="minorHAnsi" w:hAnsiTheme="minorHAnsi" w:cstheme="minorHAnsi"/>
            <w:bCs/>
            <w:noProof/>
            <w:lang w:eastAsia="pl-PL"/>
          </w:rPr>
          <w:t>Types of correction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_Toc64571380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35</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81" w:history="1">
        <w:r w:rsidR="005D2D1A" w:rsidRPr="005D2D1A">
          <w:rPr>
            <w:rStyle w:val="Hipercze"/>
            <w:rFonts w:asciiTheme="minorHAnsi" w:hAnsiTheme="minorHAnsi" w:cstheme="minorHAnsi"/>
            <w:bCs/>
            <w:noProof/>
            <w:lang w:eastAsia="pl-PL"/>
          </w:rPr>
          <w:t>Exclusions from the obligation to correct declarations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_Toc64571381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36</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82" w:history="1">
        <w:r w:rsidR="005D2D1A" w:rsidRPr="005D2D1A">
          <w:rPr>
            <w:rStyle w:val="Hipercze"/>
            <w:rFonts w:asciiTheme="minorHAnsi" w:hAnsiTheme="minorHAnsi" w:cstheme="minorHAnsi"/>
            <w:bCs/>
            <w:noProof/>
            <w:lang w:eastAsia="pl-PL"/>
          </w:rPr>
          <w:t>CHAPTER VI - Submission of the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_Toc64571382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36</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84" w:history="1">
        <w:r w:rsidR="005D2D1A" w:rsidRPr="005D2D1A">
          <w:rPr>
            <w:rStyle w:val="Hipercze"/>
            <w:rFonts w:asciiTheme="minorHAnsi" w:hAnsiTheme="minorHAnsi" w:cstheme="minorHAnsi"/>
            <w:bCs/>
            <w:noProof/>
            <w:lang w:eastAsia="pl-PL"/>
          </w:rPr>
          <w:t>Registration or updating data in SISC</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_Toc64571384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36</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85" w:history="1">
        <w:r w:rsidR="005D2D1A" w:rsidRPr="005D2D1A">
          <w:rPr>
            <w:rStyle w:val="Hipercze"/>
            <w:rFonts w:asciiTheme="minorHAnsi" w:hAnsiTheme="minorHAnsi" w:cstheme="minorHAnsi"/>
            <w:bCs/>
            <w:noProof/>
            <w:lang w:eastAsia="pl-PL"/>
          </w:rPr>
          <w:t>Message authentication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_Toc64571385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38</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86" w:history="1">
        <w:r w:rsidR="005D2D1A" w:rsidRPr="005D2D1A">
          <w:rPr>
            <w:rStyle w:val="Hipercze"/>
            <w:rFonts w:asciiTheme="minorHAnsi" w:hAnsiTheme="minorHAnsi" w:cstheme="minorHAnsi"/>
            <w:bCs/>
            <w:noProof/>
            <w:lang w:eastAsia="pl-PL"/>
          </w:rPr>
          <w:t>Sending the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_Toc64571386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38</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87" w:history="1">
        <w:r w:rsidR="005D2D1A" w:rsidRPr="005D2D1A">
          <w:rPr>
            <w:rStyle w:val="Hipercze"/>
            <w:rFonts w:asciiTheme="minorHAnsi" w:hAnsiTheme="minorHAnsi" w:cstheme="minorHAnsi"/>
            <w:bCs/>
            <w:noProof/>
            <w:lang w:eastAsia="pl-PL"/>
          </w:rPr>
          <w:t>Messages generated by the system after submitting the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_Toc64571387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39</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88" w:history="1">
        <w:r w:rsidR="005D2D1A" w:rsidRPr="005D2D1A">
          <w:rPr>
            <w:rStyle w:val="Hipercze"/>
            <w:rFonts w:asciiTheme="minorHAnsi" w:hAnsiTheme="minorHAnsi" w:cstheme="minorHAnsi"/>
            <w:bCs/>
            <w:noProof/>
            <w:lang w:eastAsia="pl-PL"/>
          </w:rPr>
          <w:t>CHAPTER VII - Annexes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_Toc64571388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40</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90" w:history="1">
        <w:r w:rsidR="005D2D1A" w:rsidRPr="005D2D1A">
          <w:rPr>
            <w:rStyle w:val="Hipercze"/>
            <w:rFonts w:asciiTheme="minorHAnsi" w:hAnsiTheme="minorHAnsi" w:cstheme="minorHAnsi"/>
            <w:bCs/>
            <w:noProof/>
            <w:lang w:eastAsia="pl-PL"/>
          </w:rPr>
          <w:t>Annex No. 1 - List of commodities of which arrival or dispatch is exempted from the reporting obligation within the framework of the INTRASTAT system</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_Toc64571390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40</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91" w:history="1">
        <w:r w:rsidR="005D2D1A" w:rsidRPr="005D2D1A">
          <w:rPr>
            <w:rStyle w:val="Hipercze"/>
            <w:rFonts w:asciiTheme="minorHAnsi" w:hAnsiTheme="minorHAnsi" w:cstheme="minorHAnsi"/>
            <w:bCs/>
            <w:noProof/>
            <w:lang w:eastAsia="pl-PL"/>
          </w:rPr>
          <w:t>Annex No. 2 - List of country codes (entered in box 11 of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_Toc64571391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42</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92" w:history="1">
        <w:r w:rsidR="005D2D1A" w:rsidRPr="005D2D1A">
          <w:rPr>
            <w:rStyle w:val="Hipercze"/>
            <w:rFonts w:asciiTheme="minorHAnsi" w:hAnsiTheme="minorHAnsi" w:cstheme="minorHAnsi"/>
            <w:bCs/>
            <w:noProof/>
            <w:lang w:eastAsia="pl-PL"/>
          </w:rPr>
          <w:t>Annex No. 4 - Nature of transaction codes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_Toc64571392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45</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93" w:history="1">
        <w:r w:rsidR="005D2D1A" w:rsidRPr="005D2D1A">
          <w:rPr>
            <w:rStyle w:val="Hipercze"/>
            <w:rFonts w:asciiTheme="minorHAnsi" w:hAnsiTheme="minorHAnsi" w:cstheme="minorHAnsi"/>
            <w:bCs/>
            <w:noProof/>
            <w:lang w:eastAsia="pl-PL"/>
          </w:rPr>
          <w:t>Annex No. 5 - Mode of transport codes</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_Toc64571393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47</w:t>
        </w:r>
        <w:r w:rsidR="005D2D1A" w:rsidRPr="005D2D1A">
          <w:rPr>
            <w:rStyle w:val="Hipercze"/>
            <w:rFonts w:asciiTheme="minorHAnsi" w:hAnsiTheme="minorHAnsi" w:cstheme="minorHAnsi"/>
            <w:bCs/>
            <w:noProof/>
            <w:webHidden/>
            <w:lang w:eastAsia="pl-PL"/>
          </w:rPr>
          <w:fldChar w:fldCharType="end"/>
        </w:r>
      </w:hyperlink>
    </w:p>
    <w:p w:rsidR="005D2D1A" w:rsidRP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Style w:val="Hipercze"/>
          <w:rFonts w:cstheme="minorHAnsi"/>
          <w:bCs/>
          <w:noProof/>
        </w:rPr>
      </w:pPr>
      <w:hyperlink w:anchor="_Toc64571394" w:history="1">
        <w:r w:rsidR="005D2D1A" w:rsidRPr="005D2D1A">
          <w:rPr>
            <w:rStyle w:val="Hipercze"/>
            <w:rFonts w:asciiTheme="minorHAnsi" w:hAnsiTheme="minorHAnsi" w:cstheme="minorHAnsi"/>
            <w:bCs/>
            <w:noProof/>
            <w:lang w:eastAsia="pl-PL"/>
          </w:rPr>
          <w:t>Annex No. 6 - List of country codes (entered in box 16 of declaration)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_Toc64571394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48</w:t>
        </w:r>
        <w:r w:rsidR="005D2D1A" w:rsidRPr="005D2D1A">
          <w:rPr>
            <w:rStyle w:val="Hipercze"/>
            <w:rFonts w:asciiTheme="minorHAnsi" w:hAnsiTheme="minorHAnsi" w:cstheme="minorHAnsi"/>
            <w:bCs/>
            <w:noProof/>
            <w:webHidden/>
            <w:lang w:eastAsia="pl-PL"/>
          </w:rPr>
          <w:fldChar w:fldCharType="end"/>
        </w:r>
      </w:hyperlink>
    </w:p>
    <w:p w:rsidR="005D2D1A" w:rsidRDefault="00716810" w:rsidP="005D2D1A">
      <w:pPr>
        <w:pStyle w:val="Spistreci1"/>
        <w:widowControl w:val="0"/>
        <w:tabs>
          <w:tab w:val="left" w:pos="660"/>
          <w:tab w:val="right" w:leader="dot" w:pos="9394"/>
        </w:tabs>
        <w:autoSpaceDE w:val="0"/>
        <w:autoSpaceDN w:val="0"/>
        <w:adjustRightInd w:val="0"/>
        <w:spacing w:after="0" w:line="240" w:lineRule="auto"/>
        <w:ind w:left="567" w:hanging="567"/>
        <w:rPr>
          <w:rFonts w:asciiTheme="minorHAnsi" w:eastAsiaTheme="minorEastAsia" w:hAnsiTheme="minorHAnsi" w:cstheme="minorBidi"/>
          <w:noProof/>
          <w:lang w:eastAsia="pl-PL"/>
        </w:rPr>
      </w:pPr>
      <w:hyperlink w:anchor="_Toc64571395" w:history="1">
        <w:r w:rsidR="005D2D1A" w:rsidRPr="005D2D1A">
          <w:rPr>
            <w:rStyle w:val="Hipercze"/>
            <w:rFonts w:asciiTheme="minorHAnsi" w:hAnsiTheme="minorHAnsi" w:cstheme="minorHAnsi"/>
            <w:bCs/>
            <w:noProof/>
            <w:lang w:eastAsia="pl-PL"/>
          </w:rPr>
          <w:t>Annex No. 7 - Contact details of INTRASTAT, Help Desk and Department of Central Registration</w:t>
        </w:r>
        <w:r w:rsidR="005D2D1A" w:rsidRPr="005D2D1A">
          <w:rPr>
            <w:rStyle w:val="Hipercze"/>
            <w:rFonts w:asciiTheme="minorHAnsi" w:hAnsiTheme="minorHAnsi" w:cstheme="minorHAnsi"/>
            <w:bCs/>
            <w:noProof/>
            <w:webHidden/>
            <w:lang w:eastAsia="pl-PL"/>
          </w:rPr>
          <w:tab/>
        </w:r>
        <w:r w:rsidR="005D2D1A" w:rsidRPr="005D2D1A">
          <w:rPr>
            <w:rStyle w:val="Hipercze"/>
            <w:rFonts w:asciiTheme="minorHAnsi" w:hAnsiTheme="minorHAnsi" w:cstheme="minorHAnsi"/>
            <w:bCs/>
            <w:noProof/>
            <w:webHidden/>
            <w:lang w:eastAsia="pl-PL"/>
          </w:rPr>
          <w:fldChar w:fldCharType="begin"/>
        </w:r>
        <w:r w:rsidR="005D2D1A" w:rsidRPr="005D2D1A">
          <w:rPr>
            <w:rStyle w:val="Hipercze"/>
            <w:rFonts w:asciiTheme="minorHAnsi" w:hAnsiTheme="minorHAnsi" w:cstheme="minorHAnsi"/>
            <w:bCs/>
            <w:noProof/>
            <w:webHidden/>
            <w:lang w:eastAsia="pl-PL"/>
          </w:rPr>
          <w:instrText xml:space="preserve"> PAGEREF _Toc64571395 \h </w:instrText>
        </w:r>
        <w:r w:rsidR="005D2D1A" w:rsidRPr="005D2D1A">
          <w:rPr>
            <w:rStyle w:val="Hipercze"/>
            <w:rFonts w:asciiTheme="minorHAnsi" w:hAnsiTheme="minorHAnsi" w:cstheme="minorHAnsi"/>
            <w:bCs/>
            <w:noProof/>
            <w:webHidden/>
            <w:lang w:eastAsia="pl-PL"/>
          </w:rPr>
        </w:r>
        <w:r w:rsidR="005D2D1A" w:rsidRPr="005D2D1A">
          <w:rPr>
            <w:rStyle w:val="Hipercze"/>
            <w:rFonts w:asciiTheme="minorHAnsi" w:hAnsiTheme="minorHAnsi" w:cstheme="minorHAnsi"/>
            <w:bCs/>
            <w:noProof/>
            <w:webHidden/>
            <w:lang w:eastAsia="pl-PL"/>
          </w:rPr>
          <w:fldChar w:fldCharType="separate"/>
        </w:r>
        <w:r w:rsidR="00D5359F">
          <w:rPr>
            <w:rStyle w:val="Hipercze"/>
            <w:rFonts w:asciiTheme="minorHAnsi" w:hAnsiTheme="minorHAnsi" w:cstheme="minorHAnsi"/>
            <w:bCs/>
            <w:noProof/>
            <w:webHidden/>
            <w:lang w:eastAsia="pl-PL"/>
          </w:rPr>
          <w:t>52</w:t>
        </w:r>
        <w:r w:rsidR="005D2D1A" w:rsidRPr="005D2D1A">
          <w:rPr>
            <w:rStyle w:val="Hipercze"/>
            <w:rFonts w:asciiTheme="minorHAnsi" w:hAnsiTheme="minorHAnsi" w:cstheme="minorHAnsi"/>
            <w:bCs/>
            <w:noProof/>
            <w:webHidden/>
            <w:lang w:eastAsia="pl-PL"/>
          </w:rPr>
          <w:fldChar w:fldCharType="end"/>
        </w:r>
      </w:hyperlink>
    </w:p>
    <w:p w:rsidR="005D250C" w:rsidRPr="00C37E20" w:rsidRDefault="005D250C" w:rsidP="00746733">
      <w:pPr>
        <w:pStyle w:val="Spistreci1"/>
        <w:widowControl w:val="0"/>
        <w:tabs>
          <w:tab w:val="left" w:pos="660"/>
          <w:tab w:val="right" w:leader="dot" w:pos="9394"/>
        </w:tabs>
        <w:autoSpaceDE w:val="0"/>
        <w:autoSpaceDN w:val="0"/>
        <w:adjustRightInd w:val="0"/>
        <w:spacing w:after="0" w:line="240" w:lineRule="auto"/>
        <w:ind w:left="567" w:hanging="567"/>
        <w:rPr>
          <w:lang w:val="en-GB"/>
        </w:rPr>
      </w:pPr>
      <w:r w:rsidRPr="00C37E20">
        <w:rPr>
          <w:rStyle w:val="Hipercze"/>
          <w:rFonts w:asciiTheme="minorHAnsi" w:hAnsiTheme="minorHAnsi" w:cstheme="minorHAnsi"/>
          <w:bCs/>
          <w:noProof/>
          <w:lang w:val="en-GB" w:eastAsia="pl-PL"/>
        </w:rPr>
        <w:fldChar w:fldCharType="end"/>
      </w:r>
    </w:p>
    <w:p w:rsidR="00064A02" w:rsidRPr="00C37E20" w:rsidRDefault="00CA6958" w:rsidP="00703C2D">
      <w:pPr>
        <w:pStyle w:val="Nagwek2"/>
        <w:numPr>
          <w:ilvl w:val="0"/>
          <w:numId w:val="0"/>
        </w:numPr>
        <w:ind w:left="792"/>
      </w:pPr>
      <w:r w:rsidRPr="00C37E20">
        <w:br w:type="page"/>
      </w:r>
      <w:bookmarkStart w:id="2" w:name="_Toc504997479"/>
      <w:bookmarkStart w:id="3" w:name="_Toc504997480"/>
      <w:bookmarkStart w:id="4" w:name="_Toc504997481"/>
      <w:bookmarkStart w:id="5" w:name="_Toc504997482"/>
      <w:bookmarkStart w:id="6" w:name="_Toc504997483"/>
      <w:bookmarkStart w:id="7" w:name="_Toc504997484"/>
      <w:bookmarkStart w:id="8" w:name="_Toc64571353"/>
      <w:bookmarkEnd w:id="2"/>
      <w:bookmarkEnd w:id="3"/>
      <w:bookmarkEnd w:id="4"/>
      <w:bookmarkEnd w:id="5"/>
      <w:bookmarkEnd w:id="6"/>
      <w:bookmarkEnd w:id="7"/>
      <w:r w:rsidR="00064A02" w:rsidRPr="00C37E20">
        <w:lastRenderedPageBreak/>
        <w:t>Vocabulary of adopted abbreviations and terms</w:t>
      </w:r>
      <w:bookmarkEnd w:id="8"/>
    </w:p>
    <w:p w:rsidR="004B351F" w:rsidRPr="00C37E20" w:rsidRDefault="004B351F" w:rsidP="004B351F">
      <w:pPr>
        <w:rPr>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6534"/>
      </w:tblGrid>
      <w:tr w:rsidR="00A6271A" w:rsidRPr="00C37E20" w:rsidTr="00CA6958">
        <w:tc>
          <w:tcPr>
            <w:tcW w:w="2962" w:type="dxa"/>
          </w:tcPr>
          <w:p w:rsidR="00A6271A" w:rsidRPr="00C37E20" w:rsidRDefault="00A6271A" w:rsidP="000764E9">
            <w:pPr>
              <w:spacing w:before="120" w:line="360" w:lineRule="auto"/>
              <w:jc w:val="center"/>
              <w:rPr>
                <w:rFonts w:ascii="Calibri" w:hAnsi="Calibri" w:cs="Calibri"/>
                <w:b/>
                <w:sz w:val="22"/>
                <w:szCs w:val="22"/>
                <w:lang w:val="en-GB"/>
              </w:rPr>
            </w:pPr>
            <w:r w:rsidRPr="00C37E20">
              <w:rPr>
                <w:rFonts w:ascii="Calibri" w:hAnsi="Calibri" w:cs="Calibri"/>
                <w:b/>
                <w:sz w:val="22"/>
                <w:szCs w:val="22"/>
                <w:lang w:val="en-GB"/>
              </w:rPr>
              <w:t>Abbreviation/Term</w:t>
            </w:r>
          </w:p>
        </w:tc>
        <w:tc>
          <w:tcPr>
            <w:tcW w:w="7439" w:type="dxa"/>
          </w:tcPr>
          <w:p w:rsidR="00A6271A" w:rsidRPr="00C37E20" w:rsidRDefault="00A6271A" w:rsidP="000764E9">
            <w:pPr>
              <w:spacing w:before="120" w:line="360" w:lineRule="auto"/>
              <w:jc w:val="center"/>
              <w:rPr>
                <w:rFonts w:ascii="Calibri" w:hAnsi="Calibri" w:cs="Calibri"/>
                <w:b/>
                <w:sz w:val="22"/>
                <w:szCs w:val="22"/>
                <w:lang w:val="en-GB"/>
              </w:rPr>
            </w:pPr>
            <w:r w:rsidRPr="00C37E20">
              <w:rPr>
                <w:rFonts w:ascii="Calibri" w:hAnsi="Calibri" w:cs="Calibri"/>
                <w:b/>
                <w:sz w:val="22"/>
                <w:szCs w:val="22"/>
                <w:lang w:val="en-GB"/>
              </w:rPr>
              <w:t>Explanation</w:t>
            </w:r>
          </w:p>
        </w:tc>
      </w:tr>
      <w:tr w:rsidR="00F42723" w:rsidRPr="003F6F84" w:rsidTr="00CA6958">
        <w:tc>
          <w:tcPr>
            <w:tcW w:w="2962" w:type="dxa"/>
            <w:vAlign w:val="center"/>
          </w:tcPr>
          <w:p w:rsidR="00F42723" w:rsidRPr="00C37E20" w:rsidRDefault="00D866F1"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AIS/INTRASTAT</w:t>
            </w:r>
            <w:r w:rsidR="00F42723" w:rsidRPr="00C37E20">
              <w:rPr>
                <w:rFonts w:ascii="Calibri" w:hAnsi="Calibri" w:cs="Calibri"/>
                <w:bCs/>
                <w:sz w:val="22"/>
                <w:szCs w:val="22"/>
                <w:lang w:val="en-GB"/>
              </w:rPr>
              <w:t xml:space="preserve"> </w:t>
            </w:r>
          </w:p>
        </w:tc>
        <w:tc>
          <w:tcPr>
            <w:tcW w:w="7439" w:type="dxa"/>
          </w:tcPr>
          <w:p w:rsidR="00F42723" w:rsidRPr="00C37E20" w:rsidRDefault="00D866F1"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AIS subsystem supporting the performance of tasks in the area of ​​inventory and statistics of Commodity Trading with EU Member States, including handling of applications and analysis of quality and completeness of data collection</w:t>
            </w:r>
          </w:p>
        </w:tc>
      </w:tr>
      <w:tr w:rsidR="00F42723" w:rsidRPr="003F6F84" w:rsidTr="00CA6958">
        <w:tc>
          <w:tcPr>
            <w:tcW w:w="2962" w:type="dxa"/>
          </w:tcPr>
          <w:p w:rsidR="00F42723" w:rsidRPr="00C37E20" w:rsidRDefault="00F42723"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declaration document</w:t>
            </w:r>
          </w:p>
        </w:tc>
        <w:tc>
          <w:tcPr>
            <w:tcW w:w="7439" w:type="dxa"/>
          </w:tcPr>
          <w:p w:rsidR="00F42723" w:rsidRPr="00C37E20" w:rsidRDefault="00F42723"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XML file containing the data of declaration</w:t>
            </w:r>
          </w:p>
        </w:tc>
      </w:tr>
      <w:tr w:rsidR="00F42723" w:rsidRPr="003F6F84" w:rsidTr="00CA6958">
        <w:tc>
          <w:tcPr>
            <w:tcW w:w="2962" w:type="dxa"/>
          </w:tcPr>
          <w:p w:rsidR="00F42723" w:rsidRPr="00C37E20" w:rsidRDefault="006442DD"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ePUAP</w:t>
            </w:r>
          </w:p>
        </w:tc>
        <w:tc>
          <w:tcPr>
            <w:tcW w:w="7439" w:type="dxa"/>
          </w:tcPr>
          <w:p w:rsidR="00F42723" w:rsidRPr="00C37E20" w:rsidRDefault="00425F78"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Electronic Platform of Public Administration Services</w:t>
            </w:r>
          </w:p>
        </w:tc>
      </w:tr>
      <w:tr w:rsidR="00F42723" w:rsidRPr="003F6F84" w:rsidTr="00CA6958">
        <w:tc>
          <w:tcPr>
            <w:tcW w:w="2962" w:type="dxa"/>
          </w:tcPr>
          <w:p w:rsidR="00F42723" w:rsidRPr="00C37E20" w:rsidRDefault="00F42723"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Instruction</w:t>
            </w:r>
          </w:p>
        </w:tc>
        <w:tc>
          <w:tcPr>
            <w:tcW w:w="7439" w:type="dxa"/>
          </w:tcPr>
          <w:p w:rsidR="00F42723" w:rsidRPr="00C37E20" w:rsidRDefault="00F42723"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This document, including all Annexes hereto</w:t>
            </w:r>
          </w:p>
        </w:tc>
      </w:tr>
      <w:tr w:rsidR="00F42723" w:rsidRPr="003F6F84" w:rsidTr="00CA6958">
        <w:tc>
          <w:tcPr>
            <w:tcW w:w="2962" w:type="dxa"/>
          </w:tcPr>
          <w:p w:rsidR="00F42723" w:rsidRPr="00C37E20" w:rsidRDefault="00F42723"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INTRASTAT</w:t>
            </w:r>
          </w:p>
        </w:tc>
        <w:tc>
          <w:tcPr>
            <w:tcW w:w="7439" w:type="dxa"/>
          </w:tcPr>
          <w:p w:rsidR="00F42723" w:rsidRPr="00C37E20" w:rsidRDefault="005B115B"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 xml:space="preserve">Statistics system </w:t>
            </w:r>
            <w:r w:rsidR="00FC0FBD" w:rsidRPr="00C37E20">
              <w:rPr>
                <w:rFonts w:ascii="Calibri" w:hAnsi="Calibri" w:cs="Calibri"/>
                <w:sz w:val="22"/>
                <w:szCs w:val="22"/>
                <w:lang w:val="en-GB"/>
              </w:rPr>
              <w:t>on</w:t>
            </w:r>
            <w:r w:rsidRPr="00C37E20">
              <w:rPr>
                <w:rFonts w:ascii="Calibri" w:hAnsi="Calibri" w:cs="Calibri"/>
                <w:sz w:val="22"/>
                <w:szCs w:val="22"/>
                <w:lang w:val="en-GB"/>
              </w:rPr>
              <w:t xml:space="preserve"> trade in goods between member states of the European Union</w:t>
            </w:r>
          </w:p>
        </w:tc>
      </w:tr>
      <w:tr w:rsidR="00F42723" w:rsidRPr="003F6F84" w:rsidTr="00CA6958">
        <w:tc>
          <w:tcPr>
            <w:tcW w:w="2962" w:type="dxa"/>
          </w:tcPr>
          <w:p w:rsidR="00F42723" w:rsidRPr="00C37E20" w:rsidRDefault="00F42723"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ist@t</w:t>
            </w:r>
          </w:p>
        </w:tc>
        <w:tc>
          <w:tcPr>
            <w:tcW w:w="7439" w:type="dxa"/>
          </w:tcPr>
          <w:p w:rsidR="00F42723" w:rsidRPr="00C37E20" w:rsidRDefault="005B115B"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 xml:space="preserve">Program for creating </w:t>
            </w:r>
            <w:r w:rsidR="00583634" w:rsidRPr="00C37E20">
              <w:rPr>
                <w:rFonts w:ascii="Calibri" w:hAnsi="Calibri" w:cs="Calibri"/>
                <w:sz w:val="22"/>
                <w:szCs w:val="22"/>
                <w:lang w:val="en-GB"/>
              </w:rPr>
              <w:t>INTRASTAT declarations in the electronic form</w:t>
            </w:r>
            <w:r w:rsidR="002B536D" w:rsidRPr="00C37E20">
              <w:rPr>
                <w:rFonts w:ascii="Calibri" w:hAnsi="Calibri" w:cs="Calibri"/>
                <w:sz w:val="22"/>
                <w:szCs w:val="22"/>
                <w:lang w:val="en-GB"/>
              </w:rPr>
              <w:t xml:space="preserve"> </w:t>
            </w:r>
            <w:r w:rsidRPr="00C37E20">
              <w:rPr>
                <w:rFonts w:ascii="Calibri" w:hAnsi="Calibri" w:cs="Calibri"/>
                <w:sz w:val="22"/>
                <w:szCs w:val="22"/>
                <w:lang w:val="en-GB"/>
              </w:rPr>
              <w:t>made available free of charge at PUESC in the tab "</w:t>
            </w:r>
            <w:r w:rsidR="00F6221D" w:rsidRPr="00C37E20">
              <w:rPr>
                <w:rFonts w:ascii="Calibri" w:hAnsi="Calibri" w:cs="Calibri"/>
                <w:sz w:val="22"/>
                <w:szCs w:val="22"/>
                <w:lang w:val="en-GB"/>
              </w:rPr>
              <w:t>e</w:t>
            </w:r>
            <w:r w:rsidR="00085327" w:rsidRPr="00C37E20">
              <w:rPr>
                <w:rFonts w:ascii="Calibri" w:hAnsi="Calibri" w:cs="Calibri"/>
                <w:sz w:val="22"/>
                <w:szCs w:val="22"/>
                <w:lang w:val="en-GB"/>
              </w:rPr>
              <w:t>-</w:t>
            </w:r>
            <w:r w:rsidR="00F6221D" w:rsidRPr="00C37E20">
              <w:rPr>
                <w:rFonts w:ascii="Calibri" w:hAnsi="Calibri" w:cs="Calibri"/>
                <w:sz w:val="22"/>
                <w:szCs w:val="22"/>
                <w:lang w:val="en-GB"/>
              </w:rPr>
              <w:t>S</w:t>
            </w:r>
            <w:r w:rsidRPr="00C37E20">
              <w:rPr>
                <w:rFonts w:ascii="Calibri" w:hAnsi="Calibri" w:cs="Calibri"/>
                <w:sz w:val="22"/>
                <w:szCs w:val="22"/>
                <w:lang w:val="en-GB"/>
              </w:rPr>
              <w:t>ervices</w:t>
            </w:r>
            <w:r w:rsidR="00A527DE" w:rsidRPr="00C37E20">
              <w:rPr>
                <w:rFonts w:ascii="Calibri" w:hAnsi="Calibri" w:cs="Calibri"/>
                <w:sz w:val="22"/>
                <w:szCs w:val="22"/>
                <w:lang w:val="en-GB"/>
              </w:rPr>
              <w:t xml:space="preserve"> Catalog</w:t>
            </w:r>
            <w:r w:rsidR="003F499C" w:rsidRPr="00C37E20">
              <w:rPr>
                <w:rFonts w:ascii="Calibri" w:hAnsi="Calibri" w:cs="Calibri"/>
                <w:sz w:val="22"/>
                <w:szCs w:val="22"/>
                <w:lang w:val="en-GB"/>
              </w:rPr>
              <w:t>”</w:t>
            </w:r>
            <w:r w:rsidR="00F97CD0" w:rsidRPr="00C37E20">
              <w:rPr>
                <w:rFonts w:ascii="Calibri" w:hAnsi="Calibri" w:cs="Calibri"/>
                <w:sz w:val="22"/>
                <w:szCs w:val="22"/>
                <w:lang w:val="en-GB"/>
              </w:rPr>
              <w:t xml:space="preserve"> </w:t>
            </w:r>
            <w:r w:rsidR="00A527DE" w:rsidRPr="00C37E20">
              <w:rPr>
                <w:rFonts w:ascii="Calibri" w:hAnsi="Calibri" w:cs="Calibri"/>
                <w:sz w:val="22"/>
                <w:szCs w:val="22"/>
                <w:lang w:val="en-GB"/>
              </w:rPr>
              <w:t>&gt;</w:t>
            </w:r>
            <w:r w:rsidR="00F97CD0" w:rsidRPr="00C37E20">
              <w:rPr>
                <w:rFonts w:ascii="Calibri" w:hAnsi="Calibri" w:cs="Calibri"/>
                <w:sz w:val="22"/>
                <w:szCs w:val="22"/>
                <w:lang w:val="en-GB"/>
              </w:rPr>
              <w:t xml:space="preserve"> </w:t>
            </w:r>
            <w:r w:rsidR="003F499C" w:rsidRPr="00C37E20">
              <w:rPr>
                <w:rFonts w:ascii="Calibri" w:hAnsi="Calibri" w:cs="Calibri"/>
                <w:sz w:val="22"/>
                <w:szCs w:val="22"/>
                <w:lang w:val="en-GB"/>
              </w:rPr>
              <w:t>”</w:t>
            </w:r>
            <w:r w:rsidR="00A527DE" w:rsidRPr="00C37E20">
              <w:rPr>
                <w:rFonts w:ascii="Calibri" w:hAnsi="Calibri" w:cs="Calibri"/>
                <w:sz w:val="22"/>
                <w:szCs w:val="22"/>
                <w:lang w:val="en-GB"/>
              </w:rPr>
              <w:t>e-Intrastat</w:t>
            </w:r>
            <w:r w:rsidR="003F499C" w:rsidRPr="00C37E20">
              <w:rPr>
                <w:rFonts w:ascii="Calibri" w:hAnsi="Calibri" w:cs="Calibri"/>
                <w:sz w:val="22"/>
                <w:szCs w:val="22"/>
                <w:lang w:val="en-GB"/>
              </w:rPr>
              <w:t>”</w:t>
            </w:r>
            <w:r w:rsidR="00F97CD0" w:rsidRPr="00C37E20">
              <w:rPr>
                <w:rFonts w:ascii="Calibri" w:hAnsi="Calibri" w:cs="Calibri"/>
                <w:sz w:val="22"/>
                <w:szCs w:val="22"/>
                <w:lang w:val="en-GB"/>
              </w:rPr>
              <w:t xml:space="preserve"> </w:t>
            </w:r>
            <w:hyperlink r:id="rId8" w:history="1">
              <w:r w:rsidRPr="00C37E20">
                <w:rPr>
                  <w:rStyle w:val="Hipercze"/>
                  <w:rFonts w:ascii="Calibri" w:hAnsi="Calibri" w:cs="Calibri"/>
                  <w:sz w:val="22"/>
                  <w:szCs w:val="22"/>
                  <w:lang w:val="en-GB"/>
                </w:rPr>
                <w:t>https://puesc.gov.pl/web/puesc/e-intrastat</w:t>
              </w:r>
            </w:hyperlink>
          </w:p>
        </w:tc>
      </w:tr>
      <w:tr w:rsidR="008933A8" w:rsidRPr="003F6F84" w:rsidTr="00CA6958">
        <w:tc>
          <w:tcPr>
            <w:tcW w:w="2962" w:type="dxa"/>
          </w:tcPr>
          <w:p w:rsidR="008933A8" w:rsidRPr="00C37E20" w:rsidRDefault="00583634"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q</w:t>
            </w:r>
            <w:r w:rsidR="00E779D7" w:rsidRPr="00C37E20">
              <w:rPr>
                <w:rFonts w:ascii="Calibri" w:hAnsi="Calibri" w:cs="Calibri"/>
                <w:bCs/>
                <w:sz w:val="22"/>
                <w:szCs w:val="22"/>
                <w:lang w:val="en-GB"/>
              </w:rPr>
              <w:t>ualified electronic signature</w:t>
            </w:r>
          </w:p>
        </w:tc>
        <w:tc>
          <w:tcPr>
            <w:tcW w:w="7439" w:type="dxa"/>
          </w:tcPr>
          <w:p w:rsidR="008933A8" w:rsidRPr="00C37E20" w:rsidRDefault="00E779D7"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 xml:space="preserve">Advanced electronic signature that is </w:t>
            </w:r>
            <w:r w:rsidR="00487677" w:rsidRPr="00C37E20">
              <w:rPr>
                <w:rFonts w:ascii="Calibri" w:hAnsi="Calibri" w:cs="Calibri"/>
                <w:sz w:val="22"/>
                <w:szCs w:val="22"/>
                <w:lang w:val="en-GB"/>
              </w:rPr>
              <w:t>used</w:t>
            </w:r>
            <w:r w:rsidR="00412257" w:rsidRPr="00C37E20">
              <w:rPr>
                <w:rFonts w:ascii="Calibri" w:hAnsi="Calibri" w:cs="Calibri"/>
                <w:sz w:val="22"/>
                <w:szCs w:val="22"/>
                <w:lang w:val="en-GB"/>
              </w:rPr>
              <w:t xml:space="preserve"> </w:t>
            </w:r>
            <w:r w:rsidR="004B5C73" w:rsidRPr="00C37E20">
              <w:rPr>
                <w:rFonts w:ascii="Calibri" w:hAnsi="Calibri" w:cs="Calibri"/>
                <w:sz w:val="22"/>
                <w:szCs w:val="22"/>
                <w:lang w:val="en-GB"/>
              </w:rPr>
              <w:t xml:space="preserve">by means of </w:t>
            </w:r>
            <w:r w:rsidRPr="00C37E20">
              <w:rPr>
                <w:rFonts w:ascii="Calibri" w:hAnsi="Calibri" w:cs="Calibri"/>
                <w:sz w:val="22"/>
                <w:szCs w:val="22"/>
                <w:lang w:val="en-GB"/>
              </w:rPr>
              <w:t>a qualified electronic signature device and which is based on a qualified electronic signature</w:t>
            </w:r>
          </w:p>
        </w:tc>
      </w:tr>
      <w:tr w:rsidR="00812C1E" w:rsidRPr="003F6F84" w:rsidTr="00CA6958">
        <w:tc>
          <w:tcPr>
            <w:tcW w:w="2962" w:type="dxa"/>
          </w:tcPr>
          <w:p w:rsidR="00812C1E" w:rsidRPr="00C37E20" w:rsidRDefault="001A0213"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own identification number</w:t>
            </w:r>
          </w:p>
        </w:tc>
        <w:tc>
          <w:tcPr>
            <w:tcW w:w="7439" w:type="dxa"/>
          </w:tcPr>
          <w:p w:rsidR="00812C1E" w:rsidRPr="00C37E20" w:rsidRDefault="007173FF"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 xml:space="preserve">A unique number, previously not present in the system for an obligated person, consisting of a sequence of alphanumeric characters (digits, letters)  in any combination - no more than 14 characters. </w:t>
            </w:r>
          </w:p>
        </w:tc>
      </w:tr>
      <w:tr w:rsidR="00F42723" w:rsidRPr="003F6F84" w:rsidTr="00CA6958">
        <w:tc>
          <w:tcPr>
            <w:tcW w:w="2962" w:type="dxa"/>
          </w:tcPr>
          <w:p w:rsidR="00F42723" w:rsidRPr="00C37E20" w:rsidRDefault="00583634"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r</w:t>
            </w:r>
            <w:r w:rsidR="00E779D7" w:rsidRPr="00C37E20">
              <w:rPr>
                <w:rFonts w:ascii="Calibri" w:hAnsi="Calibri" w:cs="Calibri"/>
                <w:bCs/>
                <w:sz w:val="22"/>
                <w:szCs w:val="22"/>
                <w:lang w:val="en-GB"/>
              </w:rPr>
              <w:t>eference period</w:t>
            </w:r>
          </w:p>
        </w:tc>
        <w:tc>
          <w:tcPr>
            <w:tcW w:w="7439" w:type="dxa"/>
          </w:tcPr>
          <w:p w:rsidR="00F42723" w:rsidRPr="00C37E20" w:rsidRDefault="00E779D7"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The calendar month in which the goods physically left the Member State's statistical territory (dispatch) or were entered into the Member State's statistical territory (arrival)</w:t>
            </w:r>
            <w:r w:rsidR="002515EA" w:rsidRPr="00C37E20">
              <w:rPr>
                <w:rFonts w:ascii="Calibri" w:hAnsi="Calibri" w:cs="Calibri"/>
                <w:sz w:val="22"/>
                <w:szCs w:val="22"/>
                <w:lang w:val="en-GB"/>
              </w:rPr>
              <w:t>;</w:t>
            </w:r>
          </w:p>
        </w:tc>
      </w:tr>
      <w:tr w:rsidR="00F42723" w:rsidRPr="003F6F84" w:rsidTr="00CA6958">
        <w:tc>
          <w:tcPr>
            <w:tcW w:w="2962" w:type="dxa"/>
          </w:tcPr>
          <w:p w:rsidR="00F42723" w:rsidRPr="00C37E20" w:rsidRDefault="00583634"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a</w:t>
            </w:r>
            <w:r w:rsidR="00E779D7" w:rsidRPr="00C37E20">
              <w:rPr>
                <w:rFonts w:ascii="Calibri" w:hAnsi="Calibri" w:cs="Calibri"/>
                <w:bCs/>
                <w:sz w:val="22"/>
                <w:szCs w:val="22"/>
                <w:lang w:val="en-GB"/>
              </w:rPr>
              <w:t>uthorized person</w:t>
            </w:r>
          </w:p>
        </w:tc>
        <w:tc>
          <w:tcPr>
            <w:tcW w:w="7439" w:type="dxa"/>
          </w:tcPr>
          <w:p w:rsidR="00F42723" w:rsidRPr="00C37E20" w:rsidRDefault="00E779D7"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An individual or legal entity, and an organizational unit without legal personality, authorized by the person obliged to represent it before customs or to communicate with the SISC on its behalf. The authorized person may be the representative of the obliged person or, for example, an employee who performs duties within his / her duties</w:t>
            </w:r>
          </w:p>
        </w:tc>
      </w:tr>
      <w:tr w:rsidR="00F42723" w:rsidRPr="003F6F84" w:rsidTr="00CA6958">
        <w:tc>
          <w:tcPr>
            <w:tcW w:w="2962" w:type="dxa"/>
          </w:tcPr>
          <w:p w:rsidR="00F42723" w:rsidRPr="00C37E20" w:rsidRDefault="00583634"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e</w:t>
            </w:r>
            <w:r w:rsidR="001C08C0" w:rsidRPr="00C37E20">
              <w:rPr>
                <w:rFonts w:ascii="Calibri" w:hAnsi="Calibri" w:cs="Calibri"/>
                <w:bCs/>
                <w:sz w:val="22"/>
                <w:szCs w:val="22"/>
                <w:lang w:val="en-GB"/>
              </w:rPr>
              <w:t>lectronic signature</w:t>
            </w:r>
          </w:p>
        </w:tc>
        <w:tc>
          <w:tcPr>
            <w:tcW w:w="7439" w:type="dxa"/>
          </w:tcPr>
          <w:p w:rsidR="00F42723" w:rsidRPr="00C37E20" w:rsidRDefault="001C08C0" w:rsidP="003400E1">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Data in electronic form that is attached or logically associated with other data in electronic form and used by the signatory as a signature</w:t>
            </w:r>
          </w:p>
        </w:tc>
      </w:tr>
      <w:tr w:rsidR="008933A8" w:rsidRPr="003F6F84" w:rsidTr="00CA6958">
        <w:tc>
          <w:tcPr>
            <w:tcW w:w="2962" w:type="dxa"/>
            <w:vAlign w:val="center"/>
          </w:tcPr>
          <w:p w:rsidR="008933A8" w:rsidRPr="00C37E20" w:rsidRDefault="00BC324E"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 xml:space="preserve">customs </w:t>
            </w:r>
            <w:r w:rsidR="00127164" w:rsidRPr="00C37E20">
              <w:rPr>
                <w:rFonts w:ascii="Calibri" w:hAnsi="Calibri" w:cs="Calibri"/>
                <w:bCs/>
                <w:sz w:val="22"/>
                <w:szCs w:val="22"/>
                <w:lang w:val="en-GB"/>
              </w:rPr>
              <w:t xml:space="preserve">electronic </w:t>
            </w:r>
            <w:r w:rsidRPr="00C37E20">
              <w:rPr>
                <w:rFonts w:ascii="Calibri" w:hAnsi="Calibri" w:cs="Calibri"/>
                <w:bCs/>
                <w:sz w:val="22"/>
                <w:szCs w:val="22"/>
                <w:lang w:val="en-GB"/>
              </w:rPr>
              <w:t>signature</w:t>
            </w:r>
          </w:p>
        </w:tc>
        <w:tc>
          <w:tcPr>
            <w:tcW w:w="7439" w:type="dxa"/>
          </w:tcPr>
          <w:p w:rsidR="008933A8" w:rsidRPr="00C37E20" w:rsidRDefault="001619F6"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A</w:t>
            </w:r>
            <w:r w:rsidR="009C1421" w:rsidRPr="00C37E20">
              <w:rPr>
                <w:rFonts w:ascii="Calibri" w:hAnsi="Calibri" w:cs="Calibri"/>
                <w:bCs/>
                <w:sz w:val="22"/>
                <w:szCs w:val="22"/>
                <w:lang w:val="en-GB"/>
              </w:rPr>
              <w:t>n</w:t>
            </w:r>
            <w:r w:rsidRPr="00C37E20">
              <w:rPr>
                <w:rFonts w:ascii="Calibri" w:hAnsi="Calibri" w:cs="Calibri"/>
                <w:bCs/>
                <w:sz w:val="22"/>
                <w:szCs w:val="22"/>
                <w:lang w:val="en-GB"/>
              </w:rPr>
              <w:t xml:space="preserve"> electronic signature verified by means of a customs certificate referred to in art. 10b of the Customs Law,</w:t>
            </w:r>
            <w:r w:rsidR="009C1421" w:rsidRPr="00C37E20">
              <w:rPr>
                <w:rFonts w:ascii="Calibri" w:hAnsi="Calibri" w:cs="Calibri"/>
                <w:bCs/>
                <w:sz w:val="22"/>
                <w:szCs w:val="22"/>
                <w:lang w:val="en-GB"/>
              </w:rPr>
              <w:t xml:space="preserve"> </w:t>
            </w:r>
            <w:r w:rsidRPr="00C37E20">
              <w:rPr>
                <w:rFonts w:ascii="Calibri" w:hAnsi="Calibri" w:cs="Calibri"/>
                <w:bCs/>
                <w:sz w:val="22"/>
                <w:szCs w:val="22"/>
                <w:lang w:val="en-GB"/>
              </w:rPr>
              <w:t>made available</w:t>
            </w:r>
            <w:r w:rsidR="00412257" w:rsidRPr="00C37E20">
              <w:rPr>
                <w:rFonts w:ascii="Calibri" w:hAnsi="Calibri" w:cs="Calibri"/>
                <w:bCs/>
                <w:sz w:val="22"/>
                <w:szCs w:val="22"/>
                <w:lang w:val="en-GB"/>
              </w:rPr>
              <w:t xml:space="preserve"> free of charge</w:t>
            </w:r>
            <w:r w:rsidRPr="00C37E20">
              <w:rPr>
                <w:rFonts w:ascii="Calibri" w:hAnsi="Calibri" w:cs="Calibri"/>
                <w:bCs/>
                <w:sz w:val="22"/>
                <w:szCs w:val="22"/>
                <w:lang w:val="en-GB"/>
              </w:rPr>
              <w:t xml:space="preserve"> </w:t>
            </w:r>
            <w:r w:rsidRPr="00C37E20">
              <w:rPr>
                <w:rFonts w:ascii="Calibri" w:hAnsi="Calibri" w:cs="Calibri"/>
                <w:bCs/>
                <w:sz w:val="22"/>
                <w:szCs w:val="22"/>
                <w:lang w:val="en-GB"/>
              </w:rPr>
              <w:lastRenderedPageBreak/>
              <w:t>to customers at PUESC</w:t>
            </w:r>
          </w:p>
        </w:tc>
      </w:tr>
      <w:tr w:rsidR="001D12C3" w:rsidRPr="003F6F84" w:rsidTr="001619F6">
        <w:tc>
          <w:tcPr>
            <w:tcW w:w="2962" w:type="dxa"/>
            <w:vAlign w:val="center"/>
          </w:tcPr>
          <w:p w:rsidR="001D12C3" w:rsidRPr="00C37E20" w:rsidDel="003F499C" w:rsidRDefault="00223CBB"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lastRenderedPageBreak/>
              <w:t>p</w:t>
            </w:r>
            <w:r w:rsidR="001D12C3" w:rsidRPr="00C37E20">
              <w:rPr>
                <w:rFonts w:ascii="Calibri" w:hAnsi="Calibri" w:cs="Calibri"/>
                <w:bCs/>
                <w:sz w:val="22"/>
                <w:szCs w:val="22"/>
                <w:lang w:val="en-GB"/>
              </w:rPr>
              <w:t>ersonal signature</w:t>
            </w:r>
          </w:p>
        </w:tc>
        <w:tc>
          <w:tcPr>
            <w:tcW w:w="7439" w:type="dxa"/>
          </w:tcPr>
          <w:p w:rsidR="001D12C3" w:rsidRPr="00C37E20" w:rsidDel="003F499C" w:rsidRDefault="001D12C3"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An advanced electronic signature verified by means of a personal signature certificate, i.e. an electronic confirmation, which assigns the data used to validate the personal signature to the holder of the ID card, confirming the data of the holder</w:t>
            </w:r>
            <w:r w:rsidR="00F851A4" w:rsidRPr="00C37E20">
              <w:rPr>
                <w:rFonts w:ascii="Calibri" w:hAnsi="Calibri" w:cs="Calibri"/>
                <w:bCs/>
                <w:sz w:val="22"/>
                <w:szCs w:val="22"/>
                <w:lang w:val="en-GB"/>
              </w:rPr>
              <w:t>.</w:t>
            </w:r>
          </w:p>
        </w:tc>
      </w:tr>
      <w:tr w:rsidR="00E32CE7" w:rsidRPr="003F6F84" w:rsidTr="00E30B3B">
        <w:trPr>
          <w:trHeight w:val="1957"/>
        </w:trPr>
        <w:tc>
          <w:tcPr>
            <w:tcW w:w="2962" w:type="dxa"/>
            <w:vAlign w:val="center"/>
          </w:tcPr>
          <w:p w:rsidR="00E32CE7" w:rsidRPr="00C37E20" w:rsidRDefault="004709D1" w:rsidP="004709D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T</w:t>
            </w:r>
            <w:r w:rsidR="009B6709" w:rsidRPr="00C37E20">
              <w:rPr>
                <w:rFonts w:ascii="Calibri" w:hAnsi="Calibri" w:cs="Calibri"/>
                <w:bCs/>
                <w:sz w:val="22"/>
                <w:szCs w:val="22"/>
                <w:lang w:val="en-GB"/>
              </w:rPr>
              <w:t>rusted</w:t>
            </w:r>
            <w:r w:rsidRPr="00C37E20">
              <w:rPr>
                <w:rFonts w:ascii="Calibri" w:hAnsi="Calibri" w:cs="Calibri"/>
                <w:bCs/>
                <w:sz w:val="22"/>
                <w:szCs w:val="22"/>
                <w:lang w:val="en-GB"/>
              </w:rPr>
              <w:t xml:space="preserve"> </w:t>
            </w:r>
            <w:r w:rsidR="009B6709" w:rsidRPr="00C37E20">
              <w:rPr>
                <w:rFonts w:ascii="Calibri" w:hAnsi="Calibri" w:cs="Calibri"/>
                <w:bCs/>
                <w:sz w:val="22"/>
                <w:szCs w:val="22"/>
                <w:lang w:val="en-GB"/>
              </w:rPr>
              <w:t xml:space="preserve">signature (previously called the signature confirmed by the ePUAP trusted profile) </w:t>
            </w:r>
          </w:p>
        </w:tc>
        <w:tc>
          <w:tcPr>
            <w:tcW w:w="7439" w:type="dxa"/>
          </w:tcPr>
          <w:p w:rsidR="000D141B" w:rsidRPr="00C37E20" w:rsidRDefault="009B6709"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 xml:space="preserve">Electronic signature submitted by the holder of a trusted profile, whose authenticity and integrity are ensured using </w:t>
            </w:r>
            <w:r w:rsidR="000D141B" w:rsidRPr="00C37E20">
              <w:rPr>
                <w:rFonts w:ascii="Calibri" w:hAnsi="Calibri" w:cs="Calibri"/>
                <w:bCs/>
                <w:sz w:val="22"/>
                <w:szCs w:val="22"/>
                <w:lang w:val="en-GB"/>
              </w:rPr>
              <w:t xml:space="preserve">an </w:t>
            </w:r>
            <w:r w:rsidRPr="00C37E20">
              <w:rPr>
                <w:rFonts w:ascii="Calibri" w:hAnsi="Calibri" w:cs="Calibri"/>
                <w:bCs/>
                <w:sz w:val="22"/>
                <w:szCs w:val="22"/>
                <w:lang w:val="en-GB"/>
              </w:rPr>
              <w:t xml:space="preserve">electronic seal </w:t>
            </w:r>
            <w:r w:rsidR="000D141B" w:rsidRPr="00C37E20">
              <w:rPr>
                <w:rFonts w:ascii="Calibri" w:hAnsi="Calibri" w:cs="Calibri"/>
                <w:bCs/>
                <w:sz w:val="22"/>
                <w:szCs w:val="22"/>
                <w:lang w:val="en-GB"/>
              </w:rPr>
              <w:t xml:space="preserve">of the responsible minister </w:t>
            </w:r>
            <w:r w:rsidRPr="00C37E20">
              <w:rPr>
                <w:rFonts w:ascii="Calibri" w:hAnsi="Calibri" w:cs="Calibri"/>
                <w:bCs/>
                <w:sz w:val="22"/>
                <w:szCs w:val="22"/>
                <w:lang w:val="en-GB"/>
              </w:rPr>
              <w:t>for computerization, including</w:t>
            </w:r>
            <w:r w:rsidR="000D141B" w:rsidRPr="00C37E20">
              <w:rPr>
                <w:rFonts w:ascii="Calibri" w:hAnsi="Calibri" w:cs="Calibri"/>
                <w:bCs/>
                <w:sz w:val="22"/>
                <w:szCs w:val="22"/>
                <w:lang w:val="en-GB"/>
              </w:rPr>
              <w:t>:</w:t>
            </w:r>
          </w:p>
          <w:p w:rsidR="000D141B" w:rsidRPr="00C37E20" w:rsidRDefault="000D141B" w:rsidP="00BD7C78">
            <w:pPr>
              <w:widowControl w:val="0"/>
              <w:numPr>
                <w:ilvl w:val="0"/>
                <w:numId w:val="24"/>
              </w:numPr>
              <w:autoSpaceDE w:val="0"/>
              <w:autoSpaceDN w:val="0"/>
              <w:adjustRightInd w:val="0"/>
              <w:ind w:left="463" w:hanging="463"/>
              <w:jc w:val="both"/>
              <w:rPr>
                <w:rFonts w:ascii="Calibri" w:hAnsi="Calibri" w:cs="Calibri"/>
                <w:bCs/>
                <w:sz w:val="22"/>
                <w:szCs w:val="22"/>
                <w:lang w:val="en-GB"/>
              </w:rPr>
            </w:pPr>
            <w:r w:rsidRPr="00C37E20">
              <w:rPr>
                <w:rFonts w:ascii="Calibri" w:hAnsi="Calibri" w:cs="Calibri"/>
                <w:bCs/>
                <w:sz w:val="22"/>
                <w:szCs w:val="22"/>
                <w:lang w:val="en-GB"/>
              </w:rPr>
              <w:t>person identification data, determined on the basis of an electronic identification means issued in the system, including :</w:t>
            </w:r>
          </w:p>
          <w:p w:rsidR="000D141B" w:rsidRPr="00C37E20" w:rsidRDefault="000D141B" w:rsidP="004709D1">
            <w:pPr>
              <w:widowControl w:val="0"/>
              <w:autoSpaceDE w:val="0"/>
              <w:autoSpaceDN w:val="0"/>
              <w:adjustRightInd w:val="0"/>
              <w:ind w:left="660"/>
              <w:jc w:val="both"/>
              <w:rPr>
                <w:rFonts w:ascii="Calibri" w:hAnsi="Calibri" w:cs="Calibri"/>
                <w:bCs/>
                <w:sz w:val="22"/>
                <w:szCs w:val="22"/>
                <w:lang w:val="en-GB"/>
              </w:rPr>
            </w:pPr>
            <w:r w:rsidRPr="00C37E20">
              <w:rPr>
                <w:rFonts w:ascii="Calibri" w:hAnsi="Calibri" w:cs="Calibri"/>
                <w:bCs/>
                <w:sz w:val="22"/>
                <w:szCs w:val="22"/>
                <w:lang w:val="en-GB"/>
              </w:rPr>
              <w:t>- name (names),</w:t>
            </w:r>
          </w:p>
          <w:p w:rsidR="000D141B" w:rsidRPr="00C37E20" w:rsidRDefault="000D141B" w:rsidP="004709D1">
            <w:pPr>
              <w:widowControl w:val="0"/>
              <w:autoSpaceDE w:val="0"/>
              <w:autoSpaceDN w:val="0"/>
              <w:adjustRightInd w:val="0"/>
              <w:ind w:left="660"/>
              <w:jc w:val="both"/>
              <w:rPr>
                <w:rFonts w:ascii="Calibri" w:hAnsi="Calibri" w:cs="Calibri"/>
                <w:bCs/>
                <w:sz w:val="22"/>
                <w:szCs w:val="22"/>
                <w:lang w:val="en-GB"/>
              </w:rPr>
            </w:pPr>
            <w:r w:rsidRPr="00C37E20">
              <w:rPr>
                <w:rFonts w:ascii="Calibri" w:hAnsi="Calibri" w:cs="Calibri"/>
                <w:bCs/>
                <w:sz w:val="22"/>
                <w:szCs w:val="22"/>
                <w:lang w:val="en-GB"/>
              </w:rPr>
              <w:t>- surname,</w:t>
            </w:r>
          </w:p>
          <w:p w:rsidR="00D32C11" w:rsidRPr="00C37E20" w:rsidRDefault="000D141B" w:rsidP="004709D1">
            <w:pPr>
              <w:widowControl w:val="0"/>
              <w:autoSpaceDE w:val="0"/>
              <w:autoSpaceDN w:val="0"/>
              <w:adjustRightInd w:val="0"/>
              <w:ind w:left="660"/>
              <w:jc w:val="both"/>
              <w:rPr>
                <w:rFonts w:ascii="Calibri" w:hAnsi="Calibri" w:cs="Calibri"/>
                <w:bCs/>
                <w:sz w:val="22"/>
                <w:szCs w:val="22"/>
                <w:lang w:val="en-GB"/>
              </w:rPr>
            </w:pPr>
            <w:r w:rsidRPr="00C37E20">
              <w:rPr>
                <w:rFonts w:ascii="Calibri" w:hAnsi="Calibri" w:cs="Calibri"/>
                <w:bCs/>
                <w:sz w:val="22"/>
                <w:szCs w:val="22"/>
                <w:lang w:val="en-GB"/>
              </w:rPr>
              <w:t>- PESEL number.</w:t>
            </w:r>
          </w:p>
          <w:p w:rsidR="009B2C73" w:rsidRPr="00C37E20" w:rsidRDefault="009B2C73" w:rsidP="00BD7C78">
            <w:pPr>
              <w:widowControl w:val="0"/>
              <w:numPr>
                <w:ilvl w:val="0"/>
                <w:numId w:val="24"/>
              </w:numPr>
              <w:autoSpaceDE w:val="0"/>
              <w:autoSpaceDN w:val="0"/>
              <w:adjustRightInd w:val="0"/>
              <w:ind w:left="463" w:hanging="426"/>
              <w:jc w:val="both"/>
              <w:rPr>
                <w:rFonts w:ascii="Calibri" w:hAnsi="Calibri" w:cs="Calibri"/>
                <w:bCs/>
                <w:sz w:val="22"/>
                <w:szCs w:val="22"/>
                <w:lang w:val="en-GB"/>
              </w:rPr>
            </w:pPr>
            <w:r w:rsidRPr="00C37E20">
              <w:rPr>
                <w:rFonts w:ascii="Calibri" w:hAnsi="Calibri" w:cs="Calibri"/>
                <w:bCs/>
                <w:sz w:val="22"/>
                <w:szCs w:val="22"/>
                <w:lang w:val="en-GB"/>
              </w:rPr>
              <w:t>the identifier of the electronic identification means by which it was submitted,</w:t>
            </w:r>
          </w:p>
          <w:p w:rsidR="00E32CE7" w:rsidRPr="00C37E20" w:rsidRDefault="009B2C73" w:rsidP="00BD7C78">
            <w:pPr>
              <w:widowControl w:val="0"/>
              <w:numPr>
                <w:ilvl w:val="0"/>
                <w:numId w:val="24"/>
              </w:numPr>
              <w:autoSpaceDE w:val="0"/>
              <w:autoSpaceDN w:val="0"/>
              <w:adjustRightInd w:val="0"/>
              <w:ind w:left="463" w:hanging="426"/>
              <w:jc w:val="both"/>
              <w:rPr>
                <w:rFonts w:ascii="Calibri" w:hAnsi="Calibri" w:cs="Calibri"/>
                <w:bCs/>
                <w:sz w:val="22"/>
                <w:szCs w:val="22"/>
                <w:lang w:val="en-GB"/>
              </w:rPr>
            </w:pPr>
            <w:r w:rsidRPr="00C37E20">
              <w:rPr>
                <w:rFonts w:ascii="Calibri" w:hAnsi="Calibri" w:cs="Calibri"/>
                <w:bCs/>
                <w:sz w:val="22"/>
                <w:szCs w:val="22"/>
                <w:lang w:val="en-GB"/>
              </w:rPr>
              <w:t>the time of its submission.</w:t>
            </w:r>
            <w:r w:rsidR="009F4B04" w:rsidRPr="00C37E20">
              <w:rPr>
                <w:rFonts w:ascii="Calibri" w:hAnsi="Calibri" w:cs="Calibri"/>
                <w:bCs/>
                <w:sz w:val="22"/>
                <w:szCs w:val="22"/>
                <w:lang w:val="en-GB"/>
              </w:rPr>
              <w:t xml:space="preserve"> </w:t>
            </w:r>
          </w:p>
        </w:tc>
      </w:tr>
      <w:tr w:rsidR="009B2C73" w:rsidRPr="003F6F84" w:rsidTr="001619F6">
        <w:tc>
          <w:tcPr>
            <w:tcW w:w="2962" w:type="dxa"/>
            <w:vAlign w:val="center"/>
          </w:tcPr>
          <w:p w:rsidR="009B2C73" w:rsidRPr="00C37E20" w:rsidRDefault="00E52AB3"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box</w:t>
            </w:r>
          </w:p>
        </w:tc>
        <w:tc>
          <w:tcPr>
            <w:tcW w:w="7439" w:type="dxa"/>
          </w:tcPr>
          <w:p w:rsidR="009B2C73" w:rsidRPr="00C37E20" w:rsidRDefault="00E52AB3"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One of the data referred to in § 13 of Regulation</w:t>
            </w:r>
          </w:p>
        </w:tc>
      </w:tr>
      <w:tr w:rsidR="00E32CE7" w:rsidRPr="003F6F84" w:rsidTr="001619F6">
        <w:tc>
          <w:tcPr>
            <w:tcW w:w="2962" w:type="dxa"/>
            <w:vAlign w:val="center"/>
          </w:tcPr>
          <w:p w:rsidR="00E32CE7" w:rsidRPr="00C37E20" w:rsidRDefault="00925C26"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 xml:space="preserve">Customs </w:t>
            </w:r>
            <w:r w:rsidR="00FD73B3" w:rsidRPr="00C37E20">
              <w:rPr>
                <w:rFonts w:ascii="Calibri" w:hAnsi="Calibri" w:cs="Calibri"/>
                <w:bCs/>
                <w:sz w:val="22"/>
                <w:szCs w:val="22"/>
                <w:lang w:val="en-GB"/>
              </w:rPr>
              <w:t>L</w:t>
            </w:r>
            <w:r w:rsidRPr="00C37E20">
              <w:rPr>
                <w:rFonts w:ascii="Calibri" w:hAnsi="Calibri" w:cs="Calibri"/>
                <w:bCs/>
                <w:sz w:val="22"/>
                <w:szCs w:val="22"/>
                <w:lang w:val="en-GB"/>
              </w:rPr>
              <w:t>aw</w:t>
            </w:r>
          </w:p>
        </w:tc>
        <w:tc>
          <w:tcPr>
            <w:tcW w:w="7439" w:type="dxa"/>
          </w:tcPr>
          <w:p w:rsidR="00E32CE7" w:rsidRPr="00C37E20" w:rsidRDefault="00925C26"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 xml:space="preserve">Customs Law Act of 19 March 2004 Customs Law (Journal of Laws of </w:t>
            </w:r>
            <w:r w:rsidR="00171E5F" w:rsidRPr="00C37E20">
              <w:rPr>
                <w:rFonts w:ascii="Calibri" w:hAnsi="Calibri" w:cs="Calibri"/>
                <w:bCs/>
                <w:sz w:val="22"/>
                <w:szCs w:val="22"/>
                <w:lang w:val="en-GB"/>
              </w:rPr>
              <w:t>20</w:t>
            </w:r>
            <w:r w:rsidR="001B6102" w:rsidRPr="00C37E20">
              <w:rPr>
                <w:rFonts w:ascii="Calibri" w:hAnsi="Calibri" w:cs="Calibri"/>
                <w:bCs/>
                <w:sz w:val="22"/>
                <w:szCs w:val="22"/>
                <w:lang w:val="en-GB"/>
              </w:rPr>
              <w:t>20</w:t>
            </w:r>
            <w:r w:rsidRPr="00C37E20">
              <w:rPr>
                <w:rFonts w:ascii="Calibri" w:hAnsi="Calibri" w:cs="Calibri"/>
                <w:bCs/>
                <w:sz w:val="22"/>
                <w:szCs w:val="22"/>
                <w:lang w:val="en-GB"/>
              </w:rPr>
              <w:t>, item</w:t>
            </w:r>
            <w:r w:rsidR="001B6102" w:rsidRPr="00C37E20">
              <w:rPr>
                <w:rFonts w:ascii="Calibri" w:hAnsi="Calibri" w:cs="Calibri"/>
                <w:bCs/>
                <w:sz w:val="22"/>
                <w:szCs w:val="22"/>
                <w:lang w:val="en-GB"/>
              </w:rPr>
              <w:t>1382</w:t>
            </w:r>
            <w:r w:rsidR="00806F3F" w:rsidRPr="00C37E20">
              <w:rPr>
                <w:rFonts w:ascii="Calibri" w:hAnsi="Calibri" w:cs="Calibri"/>
                <w:bCs/>
                <w:sz w:val="22"/>
                <w:szCs w:val="22"/>
                <w:lang w:val="en-GB"/>
              </w:rPr>
              <w:t>,</w:t>
            </w:r>
            <w:r w:rsidRPr="00C37E20">
              <w:rPr>
                <w:rFonts w:ascii="Calibri" w:hAnsi="Calibri" w:cs="Calibri"/>
                <w:bCs/>
                <w:sz w:val="22"/>
                <w:szCs w:val="22"/>
                <w:lang w:val="en-GB"/>
              </w:rPr>
              <w:t>)</w:t>
            </w:r>
          </w:p>
        </w:tc>
      </w:tr>
      <w:tr w:rsidR="008933A8" w:rsidRPr="003F6F84" w:rsidTr="00CA6958">
        <w:tc>
          <w:tcPr>
            <w:tcW w:w="2962" w:type="dxa"/>
            <w:vAlign w:val="center"/>
          </w:tcPr>
          <w:p w:rsidR="008933A8" w:rsidRPr="00C37E20" w:rsidRDefault="008933A8"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PUESC</w:t>
            </w:r>
          </w:p>
        </w:tc>
        <w:tc>
          <w:tcPr>
            <w:tcW w:w="7439" w:type="dxa"/>
          </w:tcPr>
          <w:p w:rsidR="008933A8" w:rsidRPr="00C37E20" w:rsidRDefault="00BD4CF1"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 xml:space="preserve">Electronic Services Portal of the </w:t>
            </w:r>
            <w:r w:rsidR="00EE4F3B" w:rsidRPr="00C37E20">
              <w:rPr>
                <w:rFonts w:ascii="Calibri" w:hAnsi="Calibri" w:cs="Calibri"/>
                <w:bCs/>
                <w:sz w:val="22"/>
                <w:szCs w:val="22"/>
                <w:lang w:val="en-GB"/>
              </w:rPr>
              <w:t xml:space="preserve">Tax and </w:t>
            </w:r>
            <w:r w:rsidRPr="00C37E20">
              <w:rPr>
                <w:rFonts w:ascii="Calibri" w:hAnsi="Calibri" w:cs="Calibri"/>
                <w:bCs/>
                <w:sz w:val="22"/>
                <w:szCs w:val="22"/>
                <w:lang w:val="en-GB"/>
              </w:rPr>
              <w:t>Customs Service (PUESC)</w:t>
            </w:r>
            <w:r w:rsidR="00005F32" w:rsidRPr="00C37E20">
              <w:rPr>
                <w:rFonts w:ascii="Calibri" w:hAnsi="Calibri" w:cs="Calibri"/>
                <w:bCs/>
                <w:sz w:val="22"/>
                <w:szCs w:val="22"/>
                <w:lang w:val="en-GB"/>
              </w:rPr>
              <w:t xml:space="preserve">, available at </w:t>
            </w:r>
            <w:hyperlink r:id="rId9" w:history="1">
              <w:r w:rsidR="00005F32" w:rsidRPr="003F6F84">
                <w:rPr>
                  <w:rStyle w:val="Hipercze"/>
                  <w:rFonts w:ascii="Calibri" w:hAnsi="Calibri" w:cs="Calibri"/>
                  <w:bCs/>
                  <w:sz w:val="22"/>
                  <w:szCs w:val="22"/>
                  <w:lang w:val="en-GB"/>
                </w:rPr>
                <w:t>https://puesc.gov.pl/en/web/puesc</w:t>
              </w:r>
            </w:hyperlink>
          </w:p>
        </w:tc>
      </w:tr>
      <w:tr w:rsidR="008933A8" w:rsidRPr="003F6F84" w:rsidTr="00CA6958">
        <w:tc>
          <w:tcPr>
            <w:tcW w:w="2962" w:type="dxa"/>
          </w:tcPr>
          <w:p w:rsidR="008933A8" w:rsidRPr="00C37E20" w:rsidRDefault="00926EAD"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R</w:t>
            </w:r>
            <w:r w:rsidR="00BD4CF1" w:rsidRPr="00C37E20">
              <w:rPr>
                <w:rFonts w:ascii="Calibri" w:hAnsi="Calibri" w:cs="Calibri"/>
                <w:bCs/>
                <w:sz w:val="22"/>
                <w:szCs w:val="22"/>
                <w:lang w:val="en-GB"/>
              </w:rPr>
              <w:t>egulation</w:t>
            </w:r>
          </w:p>
        </w:tc>
        <w:tc>
          <w:tcPr>
            <w:tcW w:w="7439" w:type="dxa"/>
          </w:tcPr>
          <w:p w:rsidR="008933A8" w:rsidRPr="00C37E20" w:rsidRDefault="00925C26"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Regulation of the Minister of Development and Finance of 1</w:t>
            </w:r>
            <w:r w:rsidR="00806F3F" w:rsidRPr="00C37E20">
              <w:rPr>
                <w:rFonts w:ascii="Calibri" w:hAnsi="Calibri" w:cs="Calibri"/>
                <w:bCs/>
                <w:sz w:val="22"/>
                <w:szCs w:val="22"/>
                <w:lang w:val="en-GB"/>
              </w:rPr>
              <w:t>5</w:t>
            </w:r>
            <w:r w:rsidRPr="00C37E20">
              <w:rPr>
                <w:rFonts w:ascii="Calibri" w:hAnsi="Calibri" w:cs="Calibri"/>
                <w:bCs/>
                <w:sz w:val="22"/>
                <w:szCs w:val="22"/>
                <w:lang w:val="en-GB"/>
              </w:rPr>
              <w:t xml:space="preserve"> November 2016 on </w:t>
            </w:r>
            <w:r w:rsidR="00EE4F3B" w:rsidRPr="00C37E20">
              <w:rPr>
                <w:rFonts w:ascii="Calibri" w:hAnsi="Calibri" w:cs="Calibri"/>
                <w:bCs/>
                <w:sz w:val="22"/>
                <w:szCs w:val="22"/>
                <w:lang w:val="en-GB"/>
              </w:rPr>
              <w:t>INTRASTAT declarations</w:t>
            </w:r>
            <w:r w:rsidRPr="00C37E20">
              <w:rPr>
                <w:rFonts w:ascii="Calibri" w:hAnsi="Calibri" w:cs="Calibri"/>
                <w:bCs/>
                <w:sz w:val="22"/>
                <w:szCs w:val="22"/>
                <w:lang w:val="en-GB"/>
              </w:rPr>
              <w:t xml:space="preserve"> (Journal of Laws</w:t>
            </w:r>
            <w:r w:rsidR="00944310" w:rsidRPr="00C37E20">
              <w:rPr>
                <w:rFonts w:ascii="Calibri" w:hAnsi="Calibri" w:cs="Calibri"/>
                <w:bCs/>
                <w:sz w:val="22"/>
                <w:szCs w:val="22"/>
                <w:lang w:val="en-GB"/>
              </w:rPr>
              <w:t xml:space="preserve"> of  2018</w:t>
            </w:r>
            <w:r w:rsidR="00984562" w:rsidRPr="00C37E20">
              <w:rPr>
                <w:rFonts w:ascii="Calibri" w:hAnsi="Calibri" w:cs="Calibri"/>
                <w:bCs/>
                <w:sz w:val="22"/>
                <w:szCs w:val="22"/>
                <w:lang w:val="en-GB"/>
              </w:rPr>
              <w:t xml:space="preserve"> </w:t>
            </w:r>
            <w:r w:rsidRPr="00C37E20">
              <w:rPr>
                <w:rFonts w:ascii="Calibri" w:hAnsi="Calibri" w:cs="Calibri"/>
                <w:bCs/>
                <w:sz w:val="22"/>
                <w:szCs w:val="22"/>
                <w:lang w:val="en-GB"/>
              </w:rPr>
              <w:t xml:space="preserve">item </w:t>
            </w:r>
            <w:r w:rsidR="00944310" w:rsidRPr="00C37E20">
              <w:rPr>
                <w:rFonts w:ascii="Calibri" w:hAnsi="Calibri" w:cs="Calibri"/>
                <w:bCs/>
                <w:sz w:val="22"/>
                <w:szCs w:val="22"/>
                <w:lang w:val="en-GB"/>
              </w:rPr>
              <w:t>426</w:t>
            </w:r>
            <w:r w:rsidRPr="00C37E20">
              <w:rPr>
                <w:rFonts w:ascii="Calibri" w:hAnsi="Calibri" w:cs="Calibri"/>
                <w:bCs/>
                <w:sz w:val="22"/>
                <w:szCs w:val="22"/>
                <w:lang w:val="en-GB"/>
              </w:rPr>
              <w:t>)</w:t>
            </w:r>
          </w:p>
        </w:tc>
      </w:tr>
      <w:tr w:rsidR="008933A8" w:rsidRPr="003F6F84" w:rsidTr="00CA6958">
        <w:tc>
          <w:tcPr>
            <w:tcW w:w="2962" w:type="dxa"/>
          </w:tcPr>
          <w:p w:rsidR="008933A8" w:rsidRPr="00C37E20" w:rsidRDefault="008933A8"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XML specification</w:t>
            </w:r>
          </w:p>
        </w:tc>
        <w:tc>
          <w:tcPr>
            <w:tcW w:w="7439" w:type="dxa"/>
          </w:tcPr>
          <w:p w:rsidR="008933A8" w:rsidRPr="00C37E20" w:rsidRDefault="000B762E" w:rsidP="00D67DF2">
            <w:pPr>
              <w:widowControl w:val="0"/>
              <w:autoSpaceDE w:val="0"/>
              <w:autoSpaceDN w:val="0"/>
              <w:adjustRightInd w:val="0"/>
              <w:spacing w:before="100" w:beforeAutospacing="1" w:after="100" w:afterAutospacing="1"/>
              <w:jc w:val="both"/>
              <w:rPr>
                <w:rFonts w:ascii="Calibri" w:hAnsi="Calibri" w:cs="Calibri"/>
                <w:bCs/>
                <w:sz w:val="22"/>
                <w:szCs w:val="22"/>
                <w:lang w:val="en-GB"/>
              </w:rPr>
            </w:pPr>
            <w:r w:rsidRPr="00C37E20">
              <w:rPr>
                <w:rFonts w:ascii="Calibri" w:hAnsi="Calibri" w:cs="Calibri"/>
                <w:bCs/>
                <w:sz w:val="22"/>
                <w:szCs w:val="22"/>
                <w:lang w:val="en-GB"/>
              </w:rPr>
              <w:t>Specification of electronic</w:t>
            </w:r>
            <w:r w:rsidR="004D15FD" w:rsidRPr="00C37E20">
              <w:rPr>
                <w:rFonts w:ascii="Calibri" w:hAnsi="Calibri" w:cs="Calibri"/>
                <w:bCs/>
                <w:sz w:val="22"/>
                <w:szCs w:val="22"/>
                <w:lang w:val="en-GB"/>
              </w:rPr>
              <w:t xml:space="preserve"> INTRASTAT </w:t>
            </w:r>
            <w:r w:rsidRPr="00C37E20">
              <w:rPr>
                <w:rFonts w:ascii="Calibri" w:hAnsi="Calibri" w:cs="Calibri"/>
                <w:bCs/>
                <w:sz w:val="22"/>
                <w:szCs w:val="22"/>
                <w:lang w:val="en-GB"/>
              </w:rPr>
              <w:t>statistical declarations in the version published o</w:t>
            </w:r>
            <w:r w:rsidR="004D15FD" w:rsidRPr="00C37E20">
              <w:rPr>
                <w:rFonts w:ascii="Calibri" w:hAnsi="Calibri" w:cs="Calibri"/>
                <w:bCs/>
                <w:sz w:val="22"/>
                <w:szCs w:val="22"/>
                <w:lang w:val="en-GB"/>
              </w:rPr>
              <w:t xml:space="preserve">n </w:t>
            </w:r>
            <w:r w:rsidRPr="00C37E20">
              <w:rPr>
                <w:rFonts w:ascii="Calibri" w:hAnsi="Calibri" w:cs="Calibri"/>
                <w:bCs/>
                <w:sz w:val="22"/>
                <w:szCs w:val="22"/>
                <w:lang w:val="en-GB"/>
              </w:rPr>
              <w:t xml:space="preserve">PUESC </w:t>
            </w:r>
            <w:r w:rsidR="004D15FD" w:rsidRPr="00C37E20">
              <w:rPr>
                <w:rFonts w:ascii="Calibri" w:hAnsi="Calibri" w:cs="Calibri"/>
                <w:bCs/>
                <w:sz w:val="22"/>
                <w:szCs w:val="22"/>
                <w:lang w:val="en-GB"/>
              </w:rPr>
              <w:t xml:space="preserve">in the </w:t>
            </w:r>
            <w:r w:rsidR="002034D6" w:rsidRPr="00C37E20">
              <w:rPr>
                <w:rFonts w:ascii="Calibri" w:hAnsi="Calibri" w:cs="Calibri"/>
                <w:bCs/>
                <w:sz w:val="22"/>
                <w:szCs w:val="22"/>
                <w:lang w:val="en-GB"/>
              </w:rPr>
              <w:t>“e-Services Catalog”</w:t>
            </w:r>
            <w:r w:rsidR="00631C00" w:rsidRPr="00C37E20">
              <w:rPr>
                <w:rFonts w:ascii="Calibri" w:hAnsi="Calibri" w:cs="Calibri"/>
                <w:bCs/>
                <w:sz w:val="22"/>
                <w:szCs w:val="22"/>
                <w:lang w:val="en-GB"/>
              </w:rPr>
              <w:t>→</w:t>
            </w:r>
            <w:r w:rsidR="003E3918" w:rsidRPr="00C37E20">
              <w:rPr>
                <w:rFonts w:ascii="Calibri" w:hAnsi="Calibri" w:cs="Calibri"/>
                <w:bCs/>
                <w:sz w:val="22"/>
                <w:szCs w:val="22"/>
                <w:lang w:val="en-GB"/>
              </w:rPr>
              <w:t>”e-Intrastat” tab</w:t>
            </w:r>
            <w:r w:rsidR="003F6F84">
              <w:rPr>
                <w:rFonts w:ascii="Calibri" w:hAnsi="Calibri" w:cs="Calibri"/>
                <w:bCs/>
                <w:sz w:val="22"/>
                <w:szCs w:val="22"/>
                <w:lang w:val="en-GB"/>
              </w:rPr>
              <w:t xml:space="preserve"> </w:t>
            </w:r>
            <w:r w:rsidR="003E3918" w:rsidRPr="00C37E20">
              <w:rPr>
                <w:rFonts w:ascii="Calibri" w:hAnsi="Calibri" w:cs="Calibri"/>
                <w:bCs/>
                <w:sz w:val="22"/>
                <w:szCs w:val="22"/>
                <w:lang w:val="en-GB"/>
              </w:rPr>
              <w:t xml:space="preserve">in the </w:t>
            </w:r>
            <w:r w:rsidR="004D15FD" w:rsidRPr="00C37E20">
              <w:rPr>
                <w:rFonts w:ascii="Calibri" w:hAnsi="Calibri" w:cs="Calibri"/>
                <w:bCs/>
                <w:sz w:val="22"/>
                <w:szCs w:val="22"/>
                <w:lang w:val="en-GB"/>
              </w:rPr>
              <w:t>specification</w:t>
            </w:r>
            <w:r w:rsidR="00EE59A9" w:rsidRPr="00C37E20">
              <w:rPr>
                <w:rFonts w:ascii="Calibri" w:hAnsi="Calibri" w:cs="Calibri"/>
                <w:bCs/>
                <w:sz w:val="22"/>
                <w:szCs w:val="22"/>
                <w:lang w:val="en-GB"/>
              </w:rPr>
              <w:t>’</w:t>
            </w:r>
            <w:r w:rsidR="00D67DF2">
              <w:rPr>
                <w:rFonts w:ascii="Calibri" w:hAnsi="Calibri" w:cs="Calibri"/>
                <w:bCs/>
                <w:sz w:val="22"/>
                <w:szCs w:val="22"/>
                <w:lang w:val="en-GB"/>
              </w:rPr>
              <w:t xml:space="preserve">s panel </w:t>
            </w:r>
            <w:hyperlink r:id="rId10" w:history="1">
              <w:r w:rsidR="00D67DF2" w:rsidRPr="00870227">
                <w:rPr>
                  <w:rStyle w:val="Hipercze"/>
                  <w:rFonts w:ascii="Calibri" w:hAnsi="Calibri" w:cs="Calibri"/>
                  <w:bCs/>
                  <w:sz w:val="22"/>
                  <w:szCs w:val="22"/>
                  <w:lang w:val="en-GB"/>
                </w:rPr>
                <w:t>https://puesc.gov.pl/en/web/puesc/e-</w:t>
              </w:r>
              <w:r w:rsidR="00D67DF2" w:rsidRPr="00870227">
                <w:rPr>
                  <w:rStyle w:val="Hipercze"/>
                  <w:rFonts w:ascii="Calibri" w:hAnsi="Calibri" w:cs="Calibri"/>
                  <w:bCs/>
                  <w:sz w:val="22"/>
                  <w:szCs w:val="22"/>
                  <w:lang w:val="en-GB"/>
                </w:rPr>
                <w:br/>
                <w:t>intrastat</w:t>
              </w:r>
            </w:hyperlink>
          </w:p>
        </w:tc>
      </w:tr>
      <w:tr w:rsidR="00B51BE6" w:rsidRPr="003F6F84" w:rsidTr="00CA6958">
        <w:tc>
          <w:tcPr>
            <w:tcW w:w="2962" w:type="dxa"/>
          </w:tcPr>
          <w:p w:rsidR="00B51BE6" w:rsidRPr="00C37E20" w:rsidRDefault="00D62F65"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SISC</w:t>
            </w:r>
          </w:p>
        </w:tc>
        <w:tc>
          <w:tcPr>
            <w:tcW w:w="7439" w:type="dxa"/>
          </w:tcPr>
          <w:p w:rsidR="00B51BE6" w:rsidRPr="00C37E20" w:rsidRDefault="003E3918"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Tax and Customs Information System</w:t>
            </w:r>
          </w:p>
        </w:tc>
      </w:tr>
      <w:tr w:rsidR="00B51BE6" w:rsidRPr="003F6F84" w:rsidTr="00CA6958">
        <w:tc>
          <w:tcPr>
            <w:tcW w:w="2962" w:type="dxa"/>
          </w:tcPr>
          <w:p w:rsidR="00B51BE6" w:rsidRPr="00C37E20" w:rsidRDefault="00337C60"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U</w:t>
            </w:r>
            <w:r w:rsidR="0049370C" w:rsidRPr="00C37E20">
              <w:rPr>
                <w:rFonts w:ascii="Calibri" w:hAnsi="Calibri" w:cs="Calibri"/>
                <w:bCs/>
                <w:sz w:val="22"/>
                <w:szCs w:val="22"/>
                <w:lang w:val="en-GB"/>
              </w:rPr>
              <w:t>C</w:t>
            </w:r>
            <w:r w:rsidRPr="00C37E20">
              <w:rPr>
                <w:rFonts w:ascii="Calibri" w:hAnsi="Calibri" w:cs="Calibri"/>
                <w:bCs/>
                <w:sz w:val="22"/>
                <w:szCs w:val="22"/>
                <w:lang w:val="en-GB"/>
              </w:rPr>
              <w:t>C</w:t>
            </w:r>
          </w:p>
        </w:tc>
        <w:tc>
          <w:tcPr>
            <w:tcW w:w="7439" w:type="dxa"/>
          </w:tcPr>
          <w:p w:rsidR="00B51BE6" w:rsidRPr="00C37E20" w:rsidRDefault="0049370C" w:rsidP="004709D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Union</w:t>
            </w:r>
            <w:r w:rsidR="00337C60" w:rsidRPr="00C37E20">
              <w:rPr>
                <w:rFonts w:ascii="Calibri" w:hAnsi="Calibri" w:cs="Calibri"/>
                <w:bCs/>
                <w:sz w:val="22"/>
                <w:szCs w:val="22"/>
                <w:lang w:val="en-GB"/>
              </w:rPr>
              <w:t xml:space="preserve"> Customs Code - Regulation (EU) No 952/2013 of the European Parliament and of the Council of 9 October 2013 </w:t>
            </w:r>
            <w:r w:rsidRPr="00C37E20">
              <w:rPr>
                <w:rFonts w:ascii="Calibri" w:hAnsi="Calibri" w:cs="Calibri"/>
                <w:bCs/>
                <w:sz w:val="22"/>
                <w:szCs w:val="22"/>
                <w:lang w:val="en-GB"/>
              </w:rPr>
              <w:t>laying down</w:t>
            </w:r>
            <w:r w:rsidR="00337C60" w:rsidRPr="00C37E20">
              <w:rPr>
                <w:rFonts w:ascii="Calibri" w:hAnsi="Calibri" w:cs="Calibri"/>
                <w:bCs/>
                <w:sz w:val="22"/>
                <w:szCs w:val="22"/>
                <w:lang w:val="en-GB"/>
              </w:rPr>
              <w:t xml:space="preserve"> the U</w:t>
            </w:r>
            <w:r w:rsidRPr="00C37E20">
              <w:rPr>
                <w:rFonts w:ascii="Calibri" w:hAnsi="Calibri" w:cs="Calibri"/>
                <w:bCs/>
                <w:sz w:val="22"/>
                <w:szCs w:val="22"/>
                <w:lang w:val="en-GB"/>
              </w:rPr>
              <w:t>nion</w:t>
            </w:r>
            <w:r w:rsidR="00337C60" w:rsidRPr="00C37E20">
              <w:rPr>
                <w:rFonts w:ascii="Calibri" w:hAnsi="Calibri" w:cs="Calibri"/>
                <w:bCs/>
                <w:sz w:val="22"/>
                <w:szCs w:val="22"/>
                <w:lang w:val="en-GB"/>
              </w:rPr>
              <w:t xml:space="preserve"> Customs Code (Official Journal L 269/1 of 10</w:t>
            </w:r>
            <w:r w:rsidR="00E51CBD" w:rsidRPr="00C37E20">
              <w:rPr>
                <w:rFonts w:ascii="Calibri" w:hAnsi="Calibri" w:cs="Calibri"/>
                <w:bCs/>
                <w:sz w:val="22"/>
                <w:szCs w:val="22"/>
                <w:lang w:val="en-GB"/>
              </w:rPr>
              <w:t>.10.</w:t>
            </w:r>
            <w:r w:rsidR="00337C60" w:rsidRPr="00C37E20">
              <w:rPr>
                <w:rFonts w:ascii="Calibri" w:hAnsi="Calibri" w:cs="Calibri"/>
                <w:bCs/>
                <w:sz w:val="22"/>
                <w:szCs w:val="22"/>
                <w:lang w:val="en-GB"/>
              </w:rPr>
              <w:t xml:space="preserve">2013, as amended) </w:t>
            </w:r>
          </w:p>
        </w:tc>
      </w:tr>
      <w:tr w:rsidR="00B51BE6" w:rsidRPr="003F6F84" w:rsidTr="00CA6958">
        <w:tc>
          <w:tcPr>
            <w:tcW w:w="2962" w:type="dxa"/>
          </w:tcPr>
          <w:p w:rsidR="00B51BE6" w:rsidRPr="00C37E20" w:rsidRDefault="00B51BE6"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XML</w:t>
            </w:r>
          </w:p>
        </w:tc>
        <w:tc>
          <w:tcPr>
            <w:tcW w:w="7439" w:type="dxa"/>
          </w:tcPr>
          <w:p w:rsidR="00B51BE6" w:rsidRPr="00C37E20" w:rsidRDefault="00B51BE6" w:rsidP="003400E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Universal formal language which is designed for presenting various data in the structured manner (Extensible Mark-up Language)</w:t>
            </w:r>
          </w:p>
        </w:tc>
      </w:tr>
      <w:tr w:rsidR="00B51BE6" w:rsidRPr="003F6F84" w:rsidTr="00CA6958">
        <w:tc>
          <w:tcPr>
            <w:tcW w:w="2962" w:type="dxa"/>
          </w:tcPr>
          <w:p w:rsidR="00B51BE6" w:rsidRPr="00C37E20" w:rsidRDefault="004400DD"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d</w:t>
            </w:r>
            <w:r w:rsidR="00300161" w:rsidRPr="00C37E20">
              <w:rPr>
                <w:rFonts w:ascii="Calibri" w:hAnsi="Calibri" w:cs="Calibri"/>
                <w:bCs/>
                <w:sz w:val="22"/>
                <w:szCs w:val="22"/>
                <w:lang w:val="en-GB"/>
              </w:rPr>
              <w:t>eclaration</w:t>
            </w:r>
          </w:p>
        </w:tc>
        <w:tc>
          <w:tcPr>
            <w:tcW w:w="7439" w:type="dxa"/>
          </w:tcPr>
          <w:p w:rsidR="00B51BE6" w:rsidRPr="00C37E20" w:rsidRDefault="00300161" w:rsidP="003400E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 xml:space="preserve">An </w:t>
            </w:r>
            <w:r w:rsidR="004400DD" w:rsidRPr="00C37E20">
              <w:rPr>
                <w:rFonts w:ascii="Calibri" w:hAnsi="Calibri" w:cs="Calibri"/>
                <w:bCs/>
                <w:sz w:val="22"/>
                <w:szCs w:val="22"/>
                <w:lang w:val="en-GB"/>
              </w:rPr>
              <w:t>INTRASTAT</w:t>
            </w:r>
            <w:r w:rsidRPr="00C37E20">
              <w:rPr>
                <w:rFonts w:ascii="Calibri" w:hAnsi="Calibri" w:cs="Calibri"/>
                <w:bCs/>
                <w:sz w:val="22"/>
                <w:szCs w:val="22"/>
                <w:lang w:val="en-GB"/>
              </w:rPr>
              <w:t xml:space="preserve"> </w:t>
            </w:r>
            <w:r w:rsidR="00FF776F" w:rsidRPr="00C37E20">
              <w:rPr>
                <w:rFonts w:ascii="Calibri" w:hAnsi="Calibri" w:cs="Calibri"/>
                <w:bCs/>
                <w:sz w:val="22"/>
                <w:szCs w:val="22"/>
                <w:lang w:val="en-GB"/>
              </w:rPr>
              <w:t>declaration</w:t>
            </w:r>
            <w:r w:rsidRPr="00C37E20">
              <w:rPr>
                <w:rFonts w:ascii="Calibri" w:hAnsi="Calibri" w:cs="Calibri"/>
                <w:bCs/>
                <w:sz w:val="22"/>
                <w:szCs w:val="22"/>
                <w:lang w:val="en-GB"/>
              </w:rPr>
              <w:t xml:space="preserve"> in an electronic form </w:t>
            </w:r>
            <w:r w:rsidR="00FF776F" w:rsidRPr="00C37E20">
              <w:rPr>
                <w:rFonts w:ascii="Calibri" w:hAnsi="Calibri" w:cs="Calibri"/>
                <w:bCs/>
                <w:sz w:val="22"/>
                <w:szCs w:val="22"/>
                <w:lang w:val="en-GB"/>
              </w:rPr>
              <w:t>made by means of</w:t>
            </w:r>
            <w:r w:rsidRPr="00C37E20">
              <w:rPr>
                <w:rFonts w:ascii="Calibri" w:hAnsi="Calibri" w:cs="Calibri"/>
                <w:bCs/>
                <w:sz w:val="22"/>
                <w:szCs w:val="22"/>
                <w:lang w:val="en-GB"/>
              </w:rPr>
              <w:t xml:space="preserve"> an IT system, </w:t>
            </w:r>
            <w:r w:rsidR="00912452" w:rsidRPr="00C37E20">
              <w:rPr>
                <w:rFonts w:ascii="Calibri" w:hAnsi="Calibri" w:cs="Calibri"/>
                <w:bCs/>
                <w:sz w:val="22"/>
                <w:szCs w:val="22"/>
                <w:lang w:val="en-GB"/>
              </w:rPr>
              <w:t xml:space="preserve">in accordance </w:t>
            </w:r>
            <w:r w:rsidRPr="00C37E20">
              <w:rPr>
                <w:rFonts w:ascii="Calibri" w:hAnsi="Calibri" w:cs="Calibri"/>
                <w:bCs/>
                <w:sz w:val="22"/>
                <w:szCs w:val="22"/>
                <w:lang w:val="en-GB"/>
              </w:rPr>
              <w:t xml:space="preserve">with the XML specification </w:t>
            </w:r>
          </w:p>
        </w:tc>
      </w:tr>
      <w:tr w:rsidR="00B51BE6" w:rsidRPr="003F6F84" w:rsidTr="00CA6958">
        <w:tc>
          <w:tcPr>
            <w:tcW w:w="2962" w:type="dxa"/>
          </w:tcPr>
          <w:p w:rsidR="00B51BE6" w:rsidRPr="00C37E20" w:rsidRDefault="004400DD"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lastRenderedPageBreak/>
              <w:t>p</w:t>
            </w:r>
            <w:r w:rsidR="00300161" w:rsidRPr="00C37E20">
              <w:rPr>
                <w:rFonts w:ascii="Calibri" w:hAnsi="Calibri" w:cs="Calibri"/>
                <w:bCs/>
                <w:sz w:val="22"/>
                <w:szCs w:val="22"/>
                <w:lang w:val="en-GB"/>
              </w:rPr>
              <w:t>artial declaration</w:t>
            </w:r>
          </w:p>
        </w:tc>
        <w:tc>
          <w:tcPr>
            <w:tcW w:w="7439" w:type="dxa"/>
          </w:tcPr>
          <w:p w:rsidR="00B51BE6" w:rsidRPr="00C37E20" w:rsidRDefault="004400DD" w:rsidP="003400E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INTRASTAT</w:t>
            </w:r>
            <w:r w:rsidR="00AA4F0B" w:rsidRPr="00C37E20">
              <w:rPr>
                <w:rFonts w:ascii="Calibri" w:hAnsi="Calibri" w:cs="Calibri"/>
                <w:bCs/>
                <w:sz w:val="22"/>
                <w:szCs w:val="22"/>
                <w:lang w:val="en-GB"/>
              </w:rPr>
              <w:t xml:space="preserve"> declaration</w:t>
            </w:r>
            <w:r w:rsidR="00B51BE6" w:rsidRPr="00C37E20">
              <w:rPr>
                <w:rFonts w:ascii="Calibri" w:hAnsi="Calibri" w:cs="Calibri"/>
                <w:bCs/>
                <w:sz w:val="22"/>
                <w:szCs w:val="22"/>
                <w:lang w:val="en-GB"/>
              </w:rPr>
              <w:t xml:space="preserve"> cover</w:t>
            </w:r>
            <w:r w:rsidR="00FE6B40" w:rsidRPr="00C37E20">
              <w:rPr>
                <w:rFonts w:ascii="Calibri" w:hAnsi="Calibri" w:cs="Calibri"/>
                <w:bCs/>
                <w:sz w:val="22"/>
                <w:szCs w:val="22"/>
                <w:lang w:val="en-GB"/>
              </w:rPr>
              <w:t>ing</w:t>
            </w:r>
            <w:r w:rsidR="00B51BE6" w:rsidRPr="00C37E20">
              <w:rPr>
                <w:rFonts w:ascii="Calibri" w:hAnsi="Calibri" w:cs="Calibri"/>
                <w:bCs/>
                <w:sz w:val="22"/>
                <w:szCs w:val="22"/>
                <w:lang w:val="en-GB"/>
              </w:rPr>
              <w:t xml:space="preserve"> the information about a part of carried out commodity arrivals or dispatches, referred to in § 5 of the Regulation</w:t>
            </w:r>
          </w:p>
        </w:tc>
      </w:tr>
      <w:tr w:rsidR="00B51BE6" w:rsidRPr="003F6F84" w:rsidTr="00CA6958">
        <w:tc>
          <w:tcPr>
            <w:tcW w:w="2962" w:type="dxa"/>
          </w:tcPr>
          <w:p w:rsidR="00B51BE6" w:rsidRPr="00C37E20" w:rsidRDefault="00D44073" w:rsidP="003400E1">
            <w:pPr>
              <w:widowControl w:val="0"/>
              <w:autoSpaceDE w:val="0"/>
              <w:autoSpaceDN w:val="0"/>
              <w:adjustRightInd w:val="0"/>
              <w:spacing w:before="240"/>
              <w:rPr>
                <w:rFonts w:ascii="Calibri" w:hAnsi="Calibri" w:cs="Calibri"/>
                <w:bCs/>
                <w:sz w:val="22"/>
                <w:szCs w:val="22"/>
                <w:lang w:val="en-GB"/>
              </w:rPr>
            </w:pPr>
            <w:r w:rsidRPr="00C37E20">
              <w:rPr>
                <w:rFonts w:ascii="Calibri" w:hAnsi="Calibri" w:cs="Calibri"/>
                <w:bCs/>
                <w:sz w:val="22"/>
                <w:szCs w:val="22"/>
                <w:lang w:val="en-GB"/>
              </w:rPr>
              <w:t xml:space="preserve">nil </w:t>
            </w:r>
            <w:r w:rsidR="00B51BE6" w:rsidRPr="00C37E20">
              <w:rPr>
                <w:rFonts w:ascii="Calibri" w:hAnsi="Calibri" w:cs="Calibri"/>
                <w:bCs/>
                <w:sz w:val="22"/>
                <w:szCs w:val="22"/>
                <w:lang w:val="en-GB"/>
              </w:rPr>
              <w:t>declaration</w:t>
            </w:r>
          </w:p>
        </w:tc>
        <w:tc>
          <w:tcPr>
            <w:tcW w:w="7439" w:type="dxa"/>
          </w:tcPr>
          <w:p w:rsidR="00B51BE6" w:rsidRPr="00C37E20" w:rsidRDefault="00B51BE6" w:rsidP="003400E1">
            <w:pPr>
              <w:widowControl w:val="0"/>
              <w:autoSpaceDE w:val="0"/>
              <w:autoSpaceDN w:val="0"/>
              <w:adjustRightInd w:val="0"/>
              <w:spacing w:before="240"/>
              <w:jc w:val="both"/>
              <w:rPr>
                <w:rFonts w:ascii="Calibri" w:hAnsi="Calibri" w:cs="Calibri"/>
                <w:bCs/>
                <w:sz w:val="22"/>
                <w:szCs w:val="22"/>
                <w:lang w:val="en-GB"/>
              </w:rPr>
            </w:pPr>
            <w:r w:rsidRPr="00C37E20">
              <w:rPr>
                <w:rFonts w:ascii="Calibri" w:hAnsi="Calibri" w:cs="Calibri"/>
                <w:bCs/>
                <w:sz w:val="22"/>
                <w:szCs w:val="22"/>
                <w:lang w:val="en-GB"/>
              </w:rPr>
              <w:t xml:space="preserve">INTRASTAT </w:t>
            </w:r>
            <w:r w:rsidR="004400DD" w:rsidRPr="00C37E20">
              <w:rPr>
                <w:rFonts w:ascii="Calibri" w:hAnsi="Calibri" w:cs="Calibri"/>
                <w:bCs/>
                <w:sz w:val="22"/>
                <w:szCs w:val="22"/>
                <w:lang w:val="en-GB"/>
              </w:rPr>
              <w:t xml:space="preserve">declaration </w:t>
            </w:r>
            <w:r w:rsidRPr="00C37E20">
              <w:rPr>
                <w:rFonts w:ascii="Calibri" w:hAnsi="Calibri" w:cs="Calibri"/>
                <w:bCs/>
                <w:sz w:val="22"/>
                <w:szCs w:val="22"/>
                <w:lang w:val="en-GB"/>
              </w:rPr>
              <w:t xml:space="preserve">for the reference period in which the person liable did not carry out any arrivals or dispatches of goods (referred to in § </w:t>
            </w:r>
            <w:r w:rsidR="00AA4F0B" w:rsidRPr="00C37E20">
              <w:rPr>
                <w:rFonts w:ascii="Calibri" w:hAnsi="Calibri" w:cs="Calibri"/>
                <w:bCs/>
                <w:sz w:val="22"/>
                <w:szCs w:val="22"/>
                <w:lang w:val="en-GB"/>
              </w:rPr>
              <w:t xml:space="preserve">16 </w:t>
            </w:r>
            <w:r w:rsidRPr="00C37E20">
              <w:rPr>
                <w:rFonts w:ascii="Calibri" w:hAnsi="Calibri" w:cs="Calibri"/>
                <w:bCs/>
                <w:sz w:val="22"/>
                <w:szCs w:val="22"/>
                <w:lang w:val="en-GB"/>
              </w:rPr>
              <w:t>of the Regulation)</w:t>
            </w:r>
          </w:p>
        </w:tc>
      </w:tr>
    </w:tbl>
    <w:p w:rsidR="00064A02" w:rsidRPr="00C37E20" w:rsidRDefault="00064A02" w:rsidP="006A439E">
      <w:pPr>
        <w:spacing w:line="360" w:lineRule="auto"/>
        <w:rPr>
          <w:lang w:val="en-GB"/>
        </w:rPr>
      </w:pPr>
    </w:p>
    <w:p w:rsidR="00064A02" w:rsidRPr="00C37E20" w:rsidRDefault="00EC0E30" w:rsidP="009278BF">
      <w:pPr>
        <w:pStyle w:val="Nagwek1"/>
        <w:rPr>
          <w:lang w:val="en-GB"/>
        </w:rPr>
      </w:pPr>
      <w:r w:rsidRPr="00C37E20">
        <w:rPr>
          <w:lang w:val="en-GB"/>
        </w:rPr>
        <w:br w:type="page"/>
      </w:r>
      <w:bookmarkStart w:id="9" w:name="_Toc504994341"/>
      <w:bookmarkStart w:id="10" w:name="_Toc504994493"/>
      <w:bookmarkStart w:id="11" w:name="_Toc504994733"/>
      <w:bookmarkStart w:id="12" w:name="_Toc504997486"/>
      <w:bookmarkStart w:id="13" w:name="_Toc504997657"/>
      <w:bookmarkStart w:id="14" w:name="_Toc504997779"/>
      <w:bookmarkStart w:id="15" w:name="_Toc505064091"/>
      <w:bookmarkStart w:id="16" w:name="_Toc505068395"/>
      <w:bookmarkStart w:id="17" w:name="_Toc504994342"/>
      <w:bookmarkStart w:id="18" w:name="_Toc504994494"/>
      <w:bookmarkStart w:id="19" w:name="_Toc504994734"/>
      <w:bookmarkStart w:id="20" w:name="_Toc504997487"/>
      <w:bookmarkStart w:id="21" w:name="_Toc504997658"/>
      <w:bookmarkStart w:id="22" w:name="_Toc504997780"/>
      <w:bookmarkStart w:id="23" w:name="_Toc505064092"/>
      <w:bookmarkStart w:id="24" w:name="_Toc505068396"/>
      <w:bookmarkStart w:id="25" w:name="_Toc504994343"/>
      <w:bookmarkStart w:id="26" w:name="_Toc504994495"/>
      <w:bookmarkStart w:id="27" w:name="_Toc504994735"/>
      <w:bookmarkStart w:id="28" w:name="_Toc504997488"/>
      <w:bookmarkStart w:id="29" w:name="_Toc504997659"/>
      <w:bookmarkStart w:id="30" w:name="_Toc504997781"/>
      <w:bookmarkStart w:id="31" w:name="_Toc505064093"/>
      <w:bookmarkStart w:id="32" w:name="_Toc505068397"/>
      <w:bookmarkStart w:id="33" w:name="_Toc504994344"/>
      <w:bookmarkStart w:id="34" w:name="_Toc504994496"/>
      <w:bookmarkStart w:id="35" w:name="_Toc504994736"/>
      <w:bookmarkStart w:id="36" w:name="_Toc504997489"/>
      <w:bookmarkStart w:id="37" w:name="_Toc504997660"/>
      <w:bookmarkStart w:id="38" w:name="_Toc504997782"/>
      <w:bookmarkStart w:id="39" w:name="_Toc505064094"/>
      <w:bookmarkStart w:id="40" w:name="_Toc505068398"/>
      <w:bookmarkStart w:id="41" w:name="_Toc504994345"/>
      <w:bookmarkStart w:id="42" w:name="_Toc504994497"/>
      <w:bookmarkStart w:id="43" w:name="_Toc504994737"/>
      <w:bookmarkStart w:id="44" w:name="_Toc504997490"/>
      <w:bookmarkStart w:id="45" w:name="_Toc504997661"/>
      <w:bookmarkStart w:id="46" w:name="_Toc504997783"/>
      <w:bookmarkStart w:id="47" w:name="_Toc505064095"/>
      <w:bookmarkStart w:id="48" w:name="_Toc505068399"/>
      <w:bookmarkStart w:id="49" w:name="_Toc504994346"/>
      <w:bookmarkStart w:id="50" w:name="_Toc504994498"/>
      <w:bookmarkStart w:id="51" w:name="_Toc504994738"/>
      <w:bookmarkStart w:id="52" w:name="_Toc504997491"/>
      <w:bookmarkStart w:id="53" w:name="_Toc504997662"/>
      <w:bookmarkStart w:id="54" w:name="_Toc504997784"/>
      <w:bookmarkStart w:id="55" w:name="_Toc505064096"/>
      <w:bookmarkStart w:id="56" w:name="_Toc505068400"/>
      <w:bookmarkStart w:id="57" w:name="_Toc504994347"/>
      <w:bookmarkStart w:id="58" w:name="_Toc504994499"/>
      <w:bookmarkStart w:id="59" w:name="_Toc504994739"/>
      <w:bookmarkStart w:id="60" w:name="_Toc504997492"/>
      <w:bookmarkStart w:id="61" w:name="_Toc504997663"/>
      <w:bookmarkStart w:id="62" w:name="_Toc504997785"/>
      <w:bookmarkStart w:id="63" w:name="_Toc505064097"/>
      <w:bookmarkStart w:id="64" w:name="_Toc505068401"/>
      <w:bookmarkStart w:id="65" w:name="_Toc504994348"/>
      <w:bookmarkStart w:id="66" w:name="_Toc504994500"/>
      <w:bookmarkStart w:id="67" w:name="_Toc504994740"/>
      <w:bookmarkStart w:id="68" w:name="_Toc504997493"/>
      <w:bookmarkStart w:id="69" w:name="_Toc504997664"/>
      <w:bookmarkStart w:id="70" w:name="_Toc504997786"/>
      <w:bookmarkStart w:id="71" w:name="_Toc505064098"/>
      <w:bookmarkStart w:id="72" w:name="_Toc505068402"/>
      <w:bookmarkStart w:id="73" w:name="_Toc504994349"/>
      <w:bookmarkStart w:id="74" w:name="_Toc504994501"/>
      <w:bookmarkStart w:id="75" w:name="_Toc504994741"/>
      <w:bookmarkStart w:id="76" w:name="_Toc504997494"/>
      <w:bookmarkStart w:id="77" w:name="_Toc504997665"/>
      <w:bookmarkStart w:id="78" w:name="_Toc504997787"/>
      <w:bookmarkStart w:id="79" w:name="_Toc505064099"/>
      <w:bookmarkStart w:id="80" w:name="_Toc505068403"/>
      <w:bookmarkStart w:id="81" w:name="_Toc504994350"/>
      <w:bookmarkStart w:id="82" w:name="_Toc504994502"/>
      <w:bookmarkStart w:id="83" w:name="_Toc504994742"/>
      <w:bookmarkStart w:id="84" w:name="_Toc504997495"/>
      <w:bookmarkStart w:id="85" w:name="_Toc504997666"/>
      <w:bookmarkStart w:id="86" w:name="_Toc504997788"/>
      <w:bookmarkStart w:id="87" w:name="_Toc505064100"/>
      <w:bookmarkStart w:id="88" w:name="_Toc505068404"/>
      <w:bookmarkStart w:id="89" w:name="_Toc504994351"/>
      <w:bookmarkStart w:id="90" w:name="_Toc504994503"/>
      <w:bookmarkStart w:id="91" w:name="_Toc504994743"/>
      <w:bookmarkStart w:id="92" w:name="_Toc504997496"/>
      <w:bookmarkStart w:id="93" w:name="_Toc504997667"/>
      <w:bookmarkStart w:id="94" w:name="_Toc504997789"/>
      <w:bookmarkStart w:id="95" w:name="_Toc505064101"/>
      <w:bookmarkStart w:id="96" w:name="_Toc505068405"/>
      <w:bookmarkStart w:id="97" w:name="_Toc504994352"/>
      <w:bookmarkStart w:id="98" w:name="_Toc504994504"/>
      <w:bookmarkStart w:id="99" w:name="_Toc504994744"/>
      <w:bookmarkStart w:id="100" w:name="_Toc504997497"/>
      <w:bookmarkStart w:id="101" w:name="_Toc504997668"/>
      <w:bookmarkStart w:id="102" w:name="_Toc504997790"/>
      <w:bookmarkStart w:id="103" w:name="_Toc505064102"/>
      <w:bookmarkStart w:id="104" w:name="_Toc505068406"/>
      <w:bookmarkStart w:id="105" w:name="_Toc504994353"/>
      <w:bookmarkStart w:id="106" w:name="_Toc504994505"/>
      <w:bookmarkStart w:id="107" w:name="_Toc504994745"/>
      <w:bookmarkStart w:id="108" w:name="_Toc504997498"/>
      <w:bookmarkStart w:id="109" w:name="_Toc504997669"/>
      <w:bookmarkStart w:id="110" w:name="_Toc504997791"/>
      <w:bookmarkStart w:id="111" w:name="_Toc505064103"/>
      <w:bookmarkStart w:id="112" w:name="_Toc505068407"/>
      <w:bookmarkStart w:id="113" w:name="_Toc6457135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753E38" w:rsidRPr="00C37E20">
        <w:rPr>
          <w:lang w:val="en-GB"/>
        </w:rPr>
        <w:lastRenderedPageBreak/>
        <w:t>CHAPTER I</w:t>
      </w:r>
      <w:r w:rsidR="001572A1" w:rsidRPr="00C37E20">
        <w:rPr>
          <w:lang w:val="en-GB"/>
        </w:rPr>
        <w:t xml:space="preserve"> - </w:t>
      </w:r>
      <w:r w:rsidR="00064A02" w:rsidRPr="00C37E20">
        <w:rPr>
          <w:lang w:val="en-GB"/>
        </w:rPr>
        <w:t>Specification of Legal Acts</w:t>
      </w:r>
      <w:bookmarkEnd w:id="113"/>
    </w:p>
    <w:p w:rsidR="00950FDF" w:rsidRPr="00C37E20" w:rsidRDefault="00950FDF" w:rsidP="00BD7C78">
      <w:pPr>
        <w:pStyle w:val="Nagwek2"/>
        <w:numPr>
          <w:ilvl w:val="1"/>
          <w:numId w:val="32"/>
        </w:numPr>
      </w:pPr>
      <w:bookmarkStart w:id="114" w:name="_Toc64571355"/>
      <w:r w:rsidRPr="00C37E20">
        <w:t xml:space="preserve">EU rules governing </w:t>
      </w:r>
      <w:r w:rsidR="001B276F" w:rsidRPr="00C37E20">
        <w:t xml:space="preserve">the </w:t>
      </w:r>
      <w:r w:rsidRPr="00C37E20">
        <w:t xml:space="preserve">principles </w:t>
      </w:r>
      <w:r w:rsidR="001B276F" w:rsidRPr="00C37E20">
        <w:t>of submitting INTRASTAT declarations</w:t>
      </w:r>
      <w:bookmarkEnd w:id="114"/>
    </w:p>
    <w:p w:rsidR="00E51CBD" w:rsidRPr="00C37E20" w:rsidRDefault="005C01F7" w:rsidP="00BD7C78">
      <w:pPr>
        <w:widowControl w:val="0"/>
        <w:numPr>
          <w:ilvl w:val="0"/>
          <w:numId w:val="2"/>
        </w:numPr>
        <w:tabs>
          <w:tab w:val="num" w:pos="540"/>
        </w:tabs>
        <w:autoSpaceDE w:val="0"/>
        <w:autoSpaceDN w:val="0"/>
        <w:adjustRightInd w:val="0"/>
        <w:spacing w:before="240"/>
        <w:ind w:left="340" w:hanging="340"/>
        <w:jc w:val="both"/>
        <w:rPr>
          <w:rFonts w:ascii="Calibri" w:hAnsi="Calibri" w:cs="Calibri"/>
          <w:bCs/>
          <w:sz w:val="22"/>
          <w:szCs w:val="22"/>
          <w:lang w:val="en-GB"/>
        </w:rPr>
      </w:pPr>
      <w:r w:rsidRPr="00C37E20">
        <w:rPr>
          <w:rFonts w:ascii="Calibri" w:hAnsi="Calibri" w:cs="Calibri"/>
          <w:bCs/>
          <w:sz w:val="22"/>
          <w:szCs w:val="22"/>
          <w:lang w:val="en-GB"/>
        </w:rPr>
        <w:t xml:space="preserve">Regulation (EC) </w:t>
      </w:r>
      <w:r w:rsidR="00E51CBD" w:rsidRPr="00C37E20">
        <w:rPr>
          <w:rFonts w:ascii="Calibri" w:hAnsi="Calibri" w:cs="Calibri"/>
          <w:bCs/>
          <w:sz w:val="22"/>
          <w:szCs w:val="22"/>
          <w:lang w:val="en-GB"/>
        </w:rPr>
        <w:t xml:space="preserve">No 638/2004 </w:t>
      </w:r>
      <w:r w:rsidRPr="00C37E20">
        <w:rPr>
          <w:rFonts w:ascii="Calibri" w:hAnsi="Calibri" w:cs="Calibri"/>
          <w:bCs/>
          <w:sz w:val="22"/>
          <w:szCs w:val="22"/>
          <w:lang w:val="en-GB"/>
        </w:rPr>
        <w:t>of the European Parliament and of the Council of 31 March 200</w:t>
      </w:r>
      <w:r w:rsidR="00E51CBD" w:rsidRPr="00C37E20">
        <w:rPr>
          <w:rFonts w:ascii="Calibri" w:hAnsi="Calibri" w:cs="Calibri"/>
          <w:bCs/>
          <w:sz w:val="22"/>
          <w:szCs w:val="22"/>
          <w:lang w:val="en-GB"/>
        </w:rPr>
        <w:t>4</w:t>
      </w:r>
      <w:r w:rsidRPr="00C37E20">
        <w:rPr>
          <w:rFonts w:ascii="Calibri" w:hAnsi="Calibri" w:cs="Calibri"/>
          <w:bCs/>
          <w:sz w:val="22"/>
          <w:szCs w:val="22"/>
          <w:lang w:val="en-GB"/>
        </w:rPr>
        <w:t xml:space="preserve"> on Community statistics relating to the trading of goods between Member States and repealing Council Regulation (EEC) No 3330/91 (EU OJ L 102 of 07.04.2004 as amended);</w:t>
      </w:r>
    </w:p>
    <w:p w:rsidR="00EC0E30" w:rsidRPr="00C37E20" w:rsidRDefault="00950FDF" w:rsidP="00BD7C78">
      <w:pPr>
        <w:widowControl w:val="0"/>
        <w:numPr>
          <w:ilvl w:val="0"/>
          <w:numId w:val="2"/>
        </w:numPr>
        <w:tabs>
          <w:tab w:val="num" w:pos="540"/>
        </w:tabs>
        <w:autoSpaceDE w:val="0"/>
        <w:autoSpaceDN w:val="0"/>
        <w:adjustRightInd w:val="0"/>
        <w:spacing w:before="240"/>
        <w:ind w:left="340" w:hanging="340"/>
        <w:jc w:val="both"/>
        <w:rPr>
          <w:rFonts w:ascii="Calibri" w:hAnsi="Calibri" w:cs="Calibri"/>
          <w:bCs/>
          <w:sz w:val="22"/>
          <w:szCs w:val="22"/>
          <w:lang w:val="en-GB"/>
        </w:rPr>
      </w:pPr>
      <w:r w:rsidRPr="00C37E20">
        <w:rPr>
          <w:rFonts w:ascii="Calibri" w:hAnsi="Calibri" w:cs="Calibri"/>
          <w:bCs/>
          <w:sz w:val="22"/>
          <w:szCs w:val="22"/>
          <w:lang w:val="en-GB"/>
        </w:rPr>
        <w:t>Commission Regulation (EC) No 1982/2004 of 18 November 2004 implementing Regulation (EC)</w:t>
      </w:r>
      <w:r w:rsidR="00E51CBD" w:rsidRPr="00C37E20">
        <w:rPr>
          <w:rFonts w:ascii="Calibri" w:hAnsi="Calibri" w:cs="Calibri"/>
          <w:bCs/>
          <w:sz w:val="22"/>
          <w:szCs w:val="22"/>
          <w:lang w:val="en-GB"/>
        </w:rPr>
        <w:t xml:space="preserve"> No 638/2004 </w:t>
      </w:r>
      <w:r w:rsidRPr="00C37E20">
        <w:rPr>
          <w:rFonts w:ascii="Calibri" w:hAnsi="Calibri" w:cs="Calibri"/>
          <w:bCs/>
          <w:sz w:val="22"/>
          <w:szCs w:val="22"/>
          <w:lang w:val="en-GB"/>
        </w:rPr>
        <w:t xml:space="preserve">of the European Parliament and of the Council on Community statistics relating to the trading of goods between Member States and repealing Commission Regulations (EC) No 1901/2000 and </w:t>
      </w:r>
      <w:r w:rsidR="00E51CBD" w:rsidRPr="00C37E20">
        <w:rPr>
          <w:rFonts w:ascii="Calibri" w:hAnsi="Calibri" w:cs="Calibri"/>
          <w:bCs/>
          <w:sz w:val="22"/>
          <w:szCs w:val="22"/>
          <w:lang w:val="en-GB"/>
        </w:rPr>
        <w:t xml:space="preserve">(EEC) </w:t>
      </w:r>
      <w:r w:rsidRPr="00C37E20">
        <w:rPr>
          <w:rFonts w:ascii="Calibri" w:hAnsi="Calibri" w:cs="Calibri"/>
          <w:bCs/>
          <w:sz w:val="22"/>
          <w:szCs w:val="22"/>
          <w:lang w:val="en-GB"/>
        </w:rPr>
        <w:t xml:space="preserve">No 3590/92 (EU OJ L 343/3 of 19.11.2004 as amended); </w:t>
      </w:r>
    </w:p>
    <w:p w:rsidR="00D95C48" w:rsidRPr="00C37E20" w:rsidRDefault="00E44D13" w:rsidP="00BD7C78">
      <w:pPr>
        <w:widowControl w:val="0"/>
        <w:numPr>
          <w:ilvl w:val="0"/>
          <w:numId w:val="2"/>
        </w:numPr>
        <w:tabs>
          <w:tab w:val="num" w:pos="540"/>
        </w:tabs>
        <w:autoSpaceDE w:val="0"/>
        <w:autoSpaceDN w:val="0"/>
        <w:adjustRightInd w:val="0"/>
        <w:spacing w:before="240"/>
        <w:ind w:left="340" w:hanging="340"/>
        <w:jc w:val="both"/>
        <w:rPr>
          <w:rFonts w:ascii="Calibri" w:hAnsi="Calibri" w:cs="Calibri"/>
          <w:bCs/>
          <w:sz w:val="22"/>
          <w:szCs w:val="22"/>
          <w:lang w:val="en-GB"/>
        </w:rPr>
      </w:pPr>
      <w:r w:rsidRPr="00C37E20">
        <w:rPr>
          <w:rFonts w:ascii="Calibri" w:hAnsi="Calibri" w:cs="Calibri"/>
          <w:bCs/>
          <w:sz w:val="22"/>
          <w:szCs w:val="22"/>
          <w:lang w:val="en-GB"/>
        </w:rPr>
        <w:t xml:space="preserve">Council Regulation (EEC) No. 2658/87 </w:t>
      </w:r>
      <w:r w:rsidR="00CF68E4" w:rsidRPr="00C37E20">
        <w:rPr>
          <w:rFonts w:ascii="Calibri" w:hAnsi="Calibri" w:cs="Calibri"/>
          <w:bCs/>
          <w:sz w:val="22"/>
          <w:szCs w:val="22"/>
          <w:lang w:val="en-GB"/>
        </w:rPr>
        <w:t xml:space="preserve">of 23 July 1987 </w:t>
      </w:r>
      <w:r w:rsidRPr="00C37E20">
        <w:rPr>
          <w:rFonts w:ascii="Calibri" w:hAnsi="Calibri" w:cs="Calibri"/>
          <w:bCs/>
          <w:sz w:val="22"/>
          <w:szCs w:val="22"/>
          <w:lang w:val="en-GB"/>
        </w:rPr>
        <w:t xml:space="preserve">on </w:t>
      </w:r>
      <w:r w:rsidR="00933B3F" w:rsidRPr="00C37E20">
        <w:rPr>
          <w:rFonts w:ascii="Calibri" w:hAnsi="Calibri" w:cs="Calibri"/>
          <w:bCs/>
          <w:sz w:val="22"/>
          <w:szCs w:val="22"/>
          <w:lang w:val="en-GB"/>
        </w:rPr>
        <w:t>t</w:t>
      </w:r>
      <w:r w:rsidRPr="00C37E20">
        <w:rPr>
          <w:rFonts w:ascii="Calibri" w:hAnsi="Calibri" w:cs="Calibri"/>
          <w:bCs/>
          <w:sz w:val="22"/>
          <w:szCs w:val="22"/>
          <w:lang w:val="en-GB"/>
        </w:rPr>
        <w:t>he ta</w:t>
      </w:r>
      <w:r w:rsidR="001A6433" w:rsidRPr="00C37E20">
        <w:rPr>
          <w:rFonts w:ascii="Calibri" w:hAnsi="Calibri" w:cs="Calibri"/>
          <w:bCs/>
          <w:sz w:val="22"/>
          <w:szCs w:val="22"/>
          <w:lang w:val="en-GB"/>
        </w:rPr>
        <w:t>riff and statistical nomenclature and on the Common Customs Tariff (EU</w:t>
      </w:r>
      <w:r w:rsidR="002E7E85" w:rsidRPr="00C37E20">
        <w:rPr>
          <w:rFonts w:ascii="Calibri" w:hAnsi="Calibri" w:cs="Calibri"/>
          <w:bCs/>
          <w:sz w:val="22"/>
          <w:szCs w:val="22"/>
          <w:lang w:val="en-GB"/>
        </w:rPr>
        <w:t xml:space="preserve"> </w:t>
      </w:r>
      <w:r w:rsidR="001A6433" w:rsidRPr="00C37E20">
        <w:rPr>
          <w:rFonts w:ascii="Calibri" w:hAnsi="Calibri" w:cs="Calibri"/>
          <w:bCs/>
          <w:sz w:val="22"/>
          <w:szCs w:val="22"/>
          <w:lang w:val="en-GB"/>
        </w:rPr>
        <w:t>OJ</w:t>
      </w:r>
      <w:r w:rsidR="0099671A" w:rsidRPr="00C37E20">
        <w:rPr>
          <w:rFonts w:ascii="Calibri" w:hAnsi="Calibri" w:cs="Calibri"/>
          <w:bCs/>
          <w:sz w:val="22"/>
          <w:szCs w:val="22"/>
          <w:lang w:val="en-GB"/>
        </w:rPr>
        <w:t xml:space="preserve"> L 256 of </w:t>
      </w:r>
      <w:r w:rsidR="002A7B69" w:rsidRPr="00C37E20">
        <w:rPr>
          <w:rFonts w:ascii="Calibri" w:hAnsi="Calibri" w:cs="Calibri"/>
          <w:bCs/>
          <w:sz w:val="22"/>
          <w:szCs w:val="22"/>
          <w:lang w:val="en-GB"/>
        </w:rPr>
        <w:t>0</w:t>
      </w:r>
      <w:r w:rsidR="0099671A" w:rsidRPr="00C37E20">
        <w:rPr>
          <w:rFonts w:ascii="Calibri" w:hAnsi="Calibri" w:cs="Calibri"/>
          <w:bCs/>
          <w:sz w:val="22"/>
          <w:szCs w:val="22"/>
          <w:lang w:val="en-GB"/>
        </w:rPr>
        <w:t>7.</w:t>
      </w:r>
      <w:r w:rsidR="002A7B69" w:rsidRPr="00C37E20">
        <w:rPr>
          <w:rFonts w:ascii="Calibri" w:hAnsi="Calibri" w:cs="Calibri"/>
          <w:bCs/>
          <w:sz w:val="22"/>
          <w:szCs w:val="22"/>
          <w:lang w:val="en-GB"/>
        </w:rPr>
        <w:t>0</w:t>
      </w:r>
      <w:r w:rsidR="0099671A" w:rsidRPr="00C37E20">
        <w:rPr>
          <w:rFonts w:ascii="Calibri" w:hAnsi="Calibri" w:cs="Calibri"/>
          <w:bCs/>
          <w:sz w:val="22"/>
          <w:szCs w:val="22"/>
          <w:lang w:val="en-GB"/>
        </w:rPr>
        <w:t>9.1987 as amended);</w:t>
      </w:r>
    </w:p>
    <w:p w:rsidR="00AC1D8C" w:rsidRPr="00C37E20" w:rsidRDefault="00160123" w:rsidP="00BD7C78">
      <w:pPr>
        <w:widowControl w:val="0"/>
        <w:numPr>
          <w:ilvl w:val="0"/>
          <w:numId w:val="2"/>
        </w:numPr>
        <w:tabs>
          <w:tab w:val="num" w:pos="540"/>
        </w:tabs>
        <w:autoSpaceDE w:val="0"/>
        <w:autoSpaceDN w:val="0"/>
        <w:adjustRightInd w:val="0"/>
        <w:spacing w:before="240"/>
        <w:ind w:left="340" w:hanging="340"/>
        <w:jc w:val="both"/>
        <w:rPr>
          <w:rFonts w:ascii="Calibri" w:hAnsi="Calibri" w:cs="Calibri"/>
          <w:bCs/>
          <w:sz w:val="22"/>
          <w:szCs w:val="22"/>
          <w:lang w:val="en-GB"/>
        </w:rPr>
      </w:pPr>
      <w:r w:rsidRPr="00C37E20">
        <w:rPr>
          <w:rFonts w:ascii="Calibri" w:hAnsi="Calibri" w:cs="Calibri"/>
          <w:bCs/>
          <w:sz w:val="22"/>
          <w:szCs w:val="22"/>
          <w:lang w:val="en-GB"/>
        </w:rPr>
        <w:t>Commission</w:t>
      </w:r>
      <w:r w:rsidR="00D95C48" w:rsidRPr="00C37E20">
        <w:rPr>
          <w:rFonts w:ascii="Calibri" w:hAnsi="Calibri" w:cs="Calibri"/>
          <w:bCs/>
          <w:sz w:val="22"/>
          <w:szCs w:val="22"/>
          <w:lang w:val="en-GB"/>
        </w:rPr>
        <w:t xml:space="preserve"> </w:t>
      </w:r>
      <w:r w:rsidR="00CF68E4" w:rsidRPr="00C37E20">
        <w:rPr>
          <w:rFonts w:ascii="Calibri" w:hAnsi="Calibri" w:cs="Calibri"/>
          <w:bCs/>
          <w:sz w:val="22"/>
          <w:szCs w:val="22"/>
          <w:lang w:val="en-GB"/>
        </w:rPr>
        <w:t xml:space="preserve">Implementing </w:t>
      </w:r>
      <w:r w:rsidR="00D95C48" w:rsidRPr="00C37E20">
        <w:rPr>
          <w:rFonts w:ascii="Calibri" w:hAnsi="Calibri" w:cs="Calibri"/>
          <w:bCs/>
          <w:sz w:val="22"/>
          <w:szCs w:val="22"/>
          <w:lang w:val="en-GB"/>
        </w:rPr>
        <w:t>Regulation (EU) No</w:t>
      </w:r>
      <w:r w:rsidR="005034BF" w:rsidRPr="00C37E20">
        <w:rPr>
          <w:rFonts w:ascii="Calibri" w:hAnsi="Calibri" w:cs="Calibri"/>
          <w:bCs/>
          <w:sz w:val="22"/>
          <w:szCs w:val="22"/>
          <w:lang w:val="en-GB"/>
        </w:rPr>
        <w:t xml:space="preserve"> </w:t>
      </w:r>
      <w:r w:rsidR="001B6102" w:rsidRPr="00C37E20">
        <w:rPr>
          <w:rFonts w:ascii="Calibri" w:hAnsi="Calibri" w:cs="Calibri"/>
          <w:bCs/>
          <w:sz w:val="22"/>
          <w:szCs w:val="22"/>
          <w:lang w:val="en-GB"/>
        </w:rPr>
        <w:t>2020</w:t>
      </w:r>
      <w:r w:rsidR="00575222" w:rsidRPr="00C37E20">
        <w:rPr>
          <w:rFonts w:ascii="Calibri" w:hAnsi="Calibri" w:cs="Calibri"/>
          <w:bCs/>
          <w:sz w:val="22"/>
          <w:szCs w:val="22"/>
          <w:lang w:val="en-GB"/>
        </w:rPr>
        <w:t>/</w:t>
      </w:r>
      <w:r w:rsidR="001B6102" w:rsidRPr="00C37E20">
        <w:rPr>
          <w:rFonts w:ascii="Calibri" w:hAnsi="Calibri" w:cs="Calibri"/>
          <w:bCs/>
          <w:sz w:val="22"/>
          <w:szCs w:val="22"/>
          <w:lang w:val="en-GB"/>
        </w:rPr>
        <w:t xml:space="preserve">1577 </w:t>
      </w:r>
      <w:r w:rsidR="00D95C48" w:rsidRPr="00C37E20">
        <w:rPr>
          <w:rFonts w:ascii="Calibri" w:hAnsi="Calibri" w:cs="Calibri"/>
          <w:bCs/>
          <w:sz w:val="22"/>
          <w:szCs w:val="22"/>
          <w:lang w:val="en-GB"/>
        </w:rPr>
        <w:t xml:space="preserve">of </w:t>
      </w:r>
      <w:r w:rsidR="001B6102" w:rsidRPr="00C37E20">
        <w:rPr>
          <w:rFonts w:ascii="Calibri" w:hAnsi="Calibri" w:cs="Calibri"/>
          <w:bCs/>
          <w:sz w:val="22"/>
          <w:szCs w:val="22"/>
          <w:lang w:val="en-GB"/>
        </w:rPr>
        <w:t>21 September</w:t>
      </w:r>
      <w:r w:rsidR="00575222" w:rsidRPr="00C37E20">
        <w:rPr>
          <w:rFonts w:ascii="Calibri" w:hAnsi="Calibri" w:cs="Calibri"/>
          <w:bCs/>
          <w:sz w:val="22"/>
          <w:szCs w:val="22"/>
          <w:lang w:val="en-GB"/>
        </w:rPr>
        <w:t>20</w:t>
      </w:r>
      <w:r w:rsidR="001B6102" w:rsidRPr="00C37E20">
        <w:rPr>
          <w:rFonts w:ascii="Calibri" w:hAnsi="Calibri" w:cs="Calibri"/>
          <w:bCs/>
          <w:sz w:val="22"/>
          <w:szCs w:val="22"/>
          <w:lang w:val="en-GB"/>
        </w:rPr>
        <w:t>20</w:t>
      </w:r>
      <w:r w:rsidR="001B5A7E" w:rsidRPr="00C37E20">
        <w:rPr>
          <w:rFonts w:ascii="Calibri" w:hAnsi="Calibri" w:cs="Calibri"/>
          <w:bCs/>
          <w:sz w:val="22"/>
          <w:szCs w:val="22"/>
          <w:lang w:val="en-GB"/>
        </w:rPr>
        <w:t xml:space="preserve"> </w:t>
      </w:r>
      <w:r w:rsidR="00D95C48" w:rsidRPr="00C37E20">
        <w:rPr>
          <w:rFonts w:ascii="Calibri" w:hAnsi="Calibri" w:cs="Calibri"/>
          <w:bCs/>
          <w:sz w:val="22"/>
          <w:szCs w:val="22"/>
          <w:lang w:val="en-GB"/>
        </w:rPr>
        <w:t>amending Annex 1 to Council Regulation (EEC) No</w:t>
      </w:r>
      <w:r w:rsidR="00CF68E4" w:rsidRPr="00C37E20">
        <w:rPr>
          <w:rFonts w:ascii="Calibri" w:hAnsi="Calibri" w:cs="Calibri"/>
          <w:bCs/>
          <w:sz w:val="22"/>
          <w:szCs w:val="22"/>
          <w:lang w:val="en-GB"/>
        </w:rPr>
        <w:t xml:space="preserve"> </w:t>
      </w:r>
      <w:r w:rsidR="00D95C48" w:rsidRPr="00C37E20">
        <w:rPr>
          <w:rFonts w:ascii="Calibri" w:hAnsi="Calibri" w:cs="Calibri"/>
          <w:bCs/>
          <w:sz w:val="22"/>
          <w:szCs w:val="22"/>
          <w:lang w:val="en-GB"/>
        </w:rPr>
        <w:t xml:space="preserve">2658/87 on the tariff and </w:t>
      </w:r>
      <w:r w:rsidRPr="00C37E20">
        <w:rPr>
          <w:rFonts w:ascii="Calibri" w:hAnsi="Calibri" w:cs="Calibri"/>
          <w:bCs/>
          <w:sz w:val="22"/>
          <w:szCs w:val="22"/>
          <w:lang w:val="en-GB"/>
        </w:rPr>
        <w:t>statistical</w:t>
      </w:r>
      <w:r w:rsidR="00D95C48" w:rsidRPr="00C37E20">
        <w:rPr>
          <w:rFonts w:ascii="Calibri" w:hAnsi="Calibri" w:cs="Calibri"/>
          <w:bCs/>
          <w:sz w:val="22"/>
          <w:szCs w:val="22"/>
          <w:lang w:val="en-GB"/>
        </w:rPr>
        <w:t xml:space="preserve"> nomenclature and on the Common Custom</w:t>
      </w:r>
      <w:r w:rsidR="00F034E5" w:rsidRPr="00C37E20">
        <w:rPr>
          <w:rFonts w:ascii="Calibri" w:hAnsi="Calibri" w:cs="Calibri"/>
          <w:bCs/>
          <w:sz w:val="22"/>
          <w:szCs w:val="22"/>
          <w:lang w:val="en-GB"/>
        </w:rPr>
        <w:t>s Tariff (</w:t>
      </w:r>
      <w:r w:rsidR="0068059E" w:rsidRPr="00C37E20">
        <w:rPr>
          <w:rFonts w:ascii="Calibri" w:hAnsi="Calibri" w:cs="Calibri"/>
          <w:bCs/>
          <w:sz w:val="22"/>
          <w:szCs w:val="22"/>
          <w:lang w:val="en-GB"/>
        </w:rPr>
        <w:t xml:space="preserve">EU </w:t>
      </w:r>
      <w:r w:rsidR="00581BA2" w:rsidRPr="00C37E20">
        <w:rPr>
          <w:rFonts w:ascii="Calibri" w:hAnsi="Calibri" w:cs="Calibri"/>
          <w:bCs/>
          <w:sz w:val="22"/>
          <w:szCs w:val="22"/>
          <w:lang w:val="en-GB"/>
        </w:rPr>
        <w:t>OJ L</w:t>
      </w:r>
      <w:r w:rsidR="001B6102" w:rsidRPr="00C37E20">
        <w:rPr>
          <w:rFonts w:ascii="Calibri" w:hAnsi="Calibri" w:cs="Calibri"/>
          <w:bCs/>
          <w:sz w:val="22"/>
          <w:szCs w:val="22"/>
          <w:lang w:val="en-GB"/>
        </w:rPr>
        <w:t>361</w:t>
      </w:r>
      <w:r w:rsidR="00113C1C" w:rsidRPr="00C37E20">
        <w:rPr>
          <w:rFonts w:ascii="Calibri" w:hAnsi="Calibri" w:cs="Calibri"/>
          <w:bCs/>
          <w:sz w:val="22"/>
          <w:szCs w:val="22"/>
          <w:lang w:val="en-GB"/>
        </w:rPr>
        <w:t>.1</w:t>
      </w:r>
      <w:r w:rsidR="00581BA2" w:rsidRPr="00C37E20">
        <w:rPr>
          <w:rFonts w:ascii="Calibri" w:hAnsi="Calibri" w:cs="Calibri"/>
          <w:bCs/>
          <w:sz w:val="22"/>
          <w:szCs w:val="22"/>
          <w:lang w:val="en-GB"/>
        </w:rPr>
        <w:t xml:space="preserve"> of</w:t>
      </w:r>
      <w:r w:rsidR="001B6102" w:rsidRPr="00C37E20">
        <w:rPr>
          <w:rFonts w:ascii="Calibri" w:hAnsi="Calibri" w:cs="Calibri"/>
          <w:bCs/>
          <w:sz w:val="22"/>
          <w:szCs w:val="22"/>
          <w:lang w:val="en-GB"/>
        </w:rPr>
        <w:t>30</w:t>
      </w:r>
      <w:r w:rsidR="00581BA2" w:rsidRPr="00C37E20">
        <w:rPr>
          <w:rFonts w:ascii="Calibri" w:hAnsi="Calibri" w:cs="Calibri"/>
          <w:bCs/>
          <w:sz w:val="22"/>
          <w:szCs w:val="22"/>
          <w:lang w:val="en-GB"/>
        </w:rPr>
        <w:t>.10.</w:t>
      </w:r>
      <w:r w:rsidR="00113C1C" w:rsidRPr="00C37E20">
        <w:rPr>
          <w:rFonts w:ascii="Calibri" w:hAnsi="Calibri" w:cs="Calibri"/>
          <w:bCs/>
          <w:sz w:val="22"/>
          <w:szCs w:val="22"/>
          <w:lang w:val="en-GB"/>
        </w:rPr>
        <w:t>20</w:t>
      </w:r>
      <w:r w:rsidR="001B6102" w:rsidRPr="00C37E20">
        <w:rPr>
          <w:rFonts w:ascii="Calibri" w:hAnsi="Calibri" w:cs="Calibri"/>
          <w:bCs/>
          <w:sz w:val="22"/>
          <w:szCs w:val="22"/>
          <w:lang w:val="en-GB"/>
        </w:rPr>
        <w:t>20</w:t>
      </w:r>
      <w:r w:rsidRPr="00C37E20">
        <w:rPr>
          <w:rFonts w:ascii="Calibri" w:hAnsi="Calibri" w:cs="Calibri"/>
          <w:bCs/>
          <w:sz w:val="22"/>
          <w:szCs w:val="22"/>
          <w:lang w:val="en-GB"/>
        </w:rPr>
        <w:t>)</w:t>
      </w:r>
      <w:r w:rsidR="00987DCD" w:rsidRPr="00C37E20">
        <w:rPr>
          <w:rFonts w:ascii="Calibri" w:hAnsi="Calibri" w:cs="Calibri"/>
          <w:bCs/>
          <w:sz w:val="22"/>
          <w:szCs w:val="22"/>
          <w:lang w:val="en-GB"/>
        </w:rPr>
        <w:t>;</w:t>
      </w:r>
    </w:p>
    <w:p w:rsidR="00E84E4A" w:rsidRPr="00C37E20" w:rsidRDefault="00E84E4A" w:rsidP="00BD7C78">
      <w:pPr>
        <w:widowControl w:val="0"/>
        <w:numPr>
          <w:ilvl w:val="0"/>
          <w:numId w:val="2"/>
        </w:numPr>
        <w:tabs>
          <w:tab w:val="num" w:pos="540"/>
        </w:tabs>
        <w:autoSpaceDE w:val="0"/>
        <w:autoSpaceDN w:val="0"/>
        <w:adjustRightInd w:val="0"/>
        <w:spacing w:before="240"/>
        <w:ind w:left="340" w:hanging="340"/>
        <w:jc w:val="both"/>
        <w:rPr>
          <w:rFonts w:ascii="Calibri" w:hAnsi="Calibri" w:cs="Calibri"/>
          <w:bCs/>
          <w:sz w:val="22"/>
          <w:szCs w:val="22"/>
          <w:lang w:val="en-GB"/>
        </w:rPr>
      </w:pPr>
      <w:r w:rsidRPr="00C37E20">
        <w:rPr>
          <w:rFonts w:ascii="Calibri" w:hAnsi="Calibri" w:cs="Calibri"/>
          <w:bCs/>
          <w:sz w:val="22"/>
          <w:szCs w:val="22"/>
          <w:lang w:val="en-GB"/>
        </w:rPr>
        <w:t>Commission Implementing Regulation (EU) 2020/2159 of 16 December 2020 amending Annex 1 to Council Regulation (EEC) No 2658/87 on the tariff and statistical nomenclature and on the Common Customs Tariff (EU OJ L 431.34 of 21.12.2020);</w:t>
      </w:r>
    </w:p>
    <w:p w:rsidR="001B276F" w:rsidRPr="00C37E20" w:rsidRDefault="00E84E4A" w:rsidP="00BD7C78">
      <w:pPr>
        <w:widowControl w:val="0"/>
        <w:numPr>
          <w:ilvl w:val="0"/>
          <w:numId w:val="2"/>
        </w:numPr>
        <w:tabs>
          <w:tab w:val="num" w:pos="540"/>
        </w:tabs>
        <w:autoSpaceDE w:val="0"/>
        <w:autoSpaceDN w:val="0"/>
        <w:adjustRightInd w:val="0"/>
        <w:spacing w:before="240"/>
        <w:ind w:left="340" w:hanging="340"/>
        <w:jc w:val="both"/>
        <w:rPr>
          <w:rFonts w:ascii="Calibri" w:hAnsi="Calibri" w:cs="Calibri"/>
          <w:bCs/>
          <w:sz w:val="22"/>
          <w:szCs w:val="22"/>
          <w:lang w:val="en-GB"/>
        </w:rPr>
      </w:pPr>
      <w:r w:rsidRPr="00C37E20">
        <w:rPr>
          <w:rFonts w:ascii="Calibri" w:hAnsi="Calibri" w:cs="Calibri"/>
          <w:bCs/>
          <w:sz w:val="22"/>
          <w:szCs w:val="22"/>
          <w:lang w:val="en-GB"/>
        </w:rPr>
        <w:t xml:space="preserve">Commission Implementing Regulation (EU) 2020/1470 of 12 October 2020 </w:t>
      </w:r>
      <w:r w:rsidRPr="00C37E20">
        <w:rPr>
          <w:bCs/>
          <w:lang w:val="en-GB"/>
        </w:rPr>
        <w:t xml:space="preserve">on the nomenclature of countries and territories for the </w:t>
      </w:r>
      <w:r w:rsidR="00022653" w:rsidRPr="00C37E20">
        <w:rPr>
          <w:bCs/>
          <w:lang w:val="en-GB"/>
        </w:rPr>
        <w:t>E</w:t>
      </w:r>
      <w:r w:rsidRPr="00C37E20">
        <w:rPr>
          <w:bCs/>
          <w:lang w:val="en-GB"/>
        </w:rPr>
        <w:t>uropean statistics on international trade in goods and on the geographic</w:t>
      </w:r>
      <w:r w:rsidR="00022653" w:rsidRPr="00C37E20">
        <w:rPr>
          <w:bCs/>
          <w:lang w:val="en-GB"/>
        </w:rPr>
        <w:t>al</w:t>
      </w:r>
      <w:r w:rsidRPr="00C37E20">
        <w:rPr>
          <w:bCs/>
          <w:lang w:val="en-GB"/>
        </w:rPr>
        <w:t xml:space="preserve"> </w:t>
      </w:r>
      <w:r w:rsidR="00022653" w:rsidRPr="00C37E20">
        <w:rPr>
          <w:bCs/>
          <w:lang w:val="en-GB"/>
        </w:rPr>
        <w:t xml:space="preserve">breakdown for </w:t>
      </w:r>
      <w:r w:rsidRPr="00C37E20">
        <w:rPr>
          <w:bCs/>
          <w:lang w:val="en-GB"/>
        </w:rPr>
        <w:t xml:space="preserve">other </w:t>
      </w:r>
      <w:r w:rsidR="00022653" w:rsidRPr="00C37E20">
        <w:rPr>
          <w:bCs/>
          <w:lang w:val="en-GB"/>
        </w:rPr>
        <w:t>business</w:t>
      </w:r>
      <w:r w:rsidRPr="00C37E20">
        <w:rPr>
          <w:bCs/>
          <w:lang w:val="en-GB"/>
        </w:rPr>
        <w:t xml:space="preserve"> statistics </w:t>
      </w:r>
      <w:r w:rsidRPr="00C37E20">
        <w:rPr>
          <w:rFonts w:ascii="Calibri" w:hAnsi="Calibri" w:cs="Calibri"/>
          <w:bCs/>
          <w:sz w:val="22"/>
          <w:szCs w:val="22"/>
          <w:lang w:val="en-GB"/>
        </w:rPr>
        <w:t>(EU OJ L 334.2 of 13.10.2020 );</w:t>
      </w:r>
    </w:p>
    <w:p w:rsidR="001B276F" w:rsidRPr="00C37E20" w:rsidRDefault="001B276F" w:rsidP="00BD7C78">
      <w:pPr>
        <w:widowControl w:val="0"/>
        <w:numPr>
          <w:ilvl w:val="0"/>
          <w:numId w:val="2"/>
        </w:numPr>
        <w:tabs>
          <w:tab w:val="num" w:pos="540"/>
        </w:tabs>
        <w:autoSpaceDE w:val="0"/>
        <w:autoSpaceDN w:val="0"/>
        <w:adjustRightInd w:val="0"/>
        <w:spacing w:before="240"/>
        <w:ind w:left="340" w:hanging="340"/>
        <w:jc w:val="both"/>
        <w:rPr>
          <w:rFonts w:ascii="Calibri" w:hAnsi="Calibri" w:cs="Calibri"/>
          <w:bCs/>
          <w:sz w:val="22"/>
          <w:szCs w:val="22"/>
          <w:lang w:val="en-GB"/>
        </w:rPr>
      </w:pPr>
      <w:r w:rsidRPr="00C37E20">
        <w:rPr>
          <w:rFonts w:ascii="Calibri" w:hAnsi="Calibri" w:cs="Calibri"/>
          <w:bCs/>
          <w:sz w:val="22"/>
          <w:szCs w:val="22"/>
          <w:lang w:val="en-GB"/>
        </w:rPr>
        <w:t>Regulation (E</w:t>
      </w:r>
      <w:r w:rsidR="00CF68E4" w:rsidRPr="00C37E20">
        <w:rPr>
          <w:rFonts w:ascii="Calibri" w:hAnsi="Calibri" w:cs="Calibri"/>
          <w:bCs/>
          <w:sz w:val="22"/>
          <w:szCs w:val="22"/>
          <w:lang w:val="en-GB"/>
        </w:rPr>
        <w:t>U</w:t>
      </w:r>
      <w:r w:rsidRPr="00C37E20">
        <w:rPr>
          <w:rFonts w:ascii="Calibri" w:hAnsi="Calibri" w:cs="Calibri"/>
          <w:bCs/>
          <w:sz w:val="22"/>
          <w:szCs w:val="22"/>
          <w:lang w:val="en-GB"/>
        </w:rPr>
        <w:t xml:space="preserve">) </w:t>
      </w:r>
      <w:r w:rsidR="00CF68E4" w:rsidRPr="00C37E20">
        <w:rPr>
          <w:rFonts w:ascii="Calibri" w:hAnsi="Calibri" w:cs="Calibri"/>
          <w:bCs/>
          <w:sz w:val="22"/>
          <w:szCs w:val="22"/>
          <w:lang w:val="en-GB"/>
        </w:rPr>
        <w:t xml:space="preserve">No 952/2013 </w:t>
      </w:r>
      <w:r w:rsidRPr="00C37E20">
        <w:rPr>
          <w:rFonts w:ascii="Calibri" w:hAnsi="Calibri" w:cs="Calibri"/>
          <w:bCs/>
          <w:sz w:val="22"/>
          <w:szCs w:val="22"/>
          <w:lang w:val="en-GB"/>
        </w:rPr>
        <w:t xml:space="preserve">of the European Parliament and of the Council of 09 October 2013 </w:t>
      </w:r>
      <w:r w:rsidR="00CF68E4" w:rsidRPr="00C37E20">
        <w:rPr>
          <w:rFonts w:ascii="Calibri" w:hAnsi="Calibri" w:cs="Calibri"/>
          <w:bCs/>
          <w:sz w:val="22"/>
          <w:szCs w:val="22"/>
          <w:lang w:val="en-GB"/>
        </w:rPr>
        <w:t>laying down</w:t>
      </w:r>
      <w:r w:rsidRPr="00C37E20">
        <w:rPr>
          <w:rFonts w:ascii="Calibri" w:hAnsi="Calibri" w:cs="Calibri"/>
          <w:bCs/>
          <w:sz w:val="22"/>
          <w:szCs w:val="22"/>
          <w:lang w:val="en-GB"/>
        </w:rPr>
        <w:t xml:space="preserve"> the Union Customs Code (EU OJ L 269</w:t>
      </w:r>
      <w:r w:rsidR="00CF68E4" w:rsidRPr="00C37E20">
        <w:rPr>
          <w:rFonts w:ascii="Calibri" w:hAnsi="Calibri" w:cs="Calibri"/>
          <w:bCs/>
          <w:sz w:val="22"/>
          <w:szCs w:val="22"/>
          <w:lang w:val="en-GB"/>
        </w:rPr>
        <w:t>/</w:t>
      </w:r>
      <w:r w:rsidRPr="00C37E20">
        <w:rPr>
          <w:rFonts w:ascii="Calibri" w:hAnsi="Calibri" w:cs="Calibri"/>
          <w:bCs/>
          <w:sz w:val="22"/>
          <w:szCs w:val="22"/>
          <w:lang w:val="en-GB"/>
        </w:rPr>
        <w:t>1 of 10.10.2013 as amended,).</w:t>
      </w:r>
    </w:p>
    <w:p w:rsidR="0099671A" w:rsidRPr="00C37E20" w:rsidRDefault="0099671A" w:rsidP="00C37E35">
      <w:pPr>
        <w:jc w:val="both"/>
        <w:rPr>
          <w:szCs w:val="24"/>
          <w:lang w:val="en-GB"/>
        </w:rPr>
      </w:pPr>
    </w:p>
    <w:p w:rsidR="005A1DB3" w:rsidRPr="00C37E20" w:rsidRDefault="007F4F58" w:rsidP="00D73F2C">
      <w:pPr>
        <w:pStyle w:val="Nagwek2"/>
      </w:pPr>
      <w:bookmarkStart w:id="115" w:name="_Toc504994356"/>
      <w:bookmarkStart w:id="116" w:name="_Toc504994508"/>
      <w:bookmarkStart w:id="117" w:name="_Toc504994748"/>
      <w:bookmarkStart w:id="118" w:name="_Toc504997501"/>
      <w:bookmarkStart w:id="119" w:name="_Toc504997672"/>
      <w:bookmarkStart w:id="120" w:name="_Toc504997794"/>
      <w:bookmarkStart w:id="121" w:name="_Toc505064106"/>
      <w:bookmarkStart w:id="122" w:name="_Toc505068410"/>
      <w:bookmarkStart w:id="123" w:name="_Toc64571356"/>
      <w:bookmarkEnd w:id="115"/>
      <w:bookmarkEnd w:id="116"/>
      <w:bookmarkEnd w:id="117"/>
      <w:bookmarkEnd w:id="118"/>
      <w:bookmarkEnd w:id="119"/>
      <w:bookmarkEnd w:id="120"/>
      <w:bookmarkEnd w:id="121"/>
      <w:bookmarkEnd w:id="122"/>
      <w:r w:rsidRPr="00C37E20">
        <w:t>National provisions governing the principles of submitting INTRASTAT declarations</w:t>
      </w:r>
      <w:bookmarkEnd w:id="123"/>
    </w:p>
    <w:p w:rsidR="007F4F58" w:rsidRPr="00C37E20" w:rsidRDefault="007F4F58" w:rsidP="00BD7C78">
      <w:pPr>
        <w:widowControl w:val="0"/>
        <w:numPr>
          <w:ilvl w:val="0"/>
          <w:numId w:val="3"/>
        </w:numPr>
        <w:tabs>
          <w:tab w:val="num" w:pos="5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Act of 19 March 2004 Customs Law (</w:t>
      </w:r>
      <w:r w:rsidR="00B2228E" w:rsidRPr="00C37E20">
        <w:rPr>
          <w:rFonts w:ascii="Calibri" w:hAnsi="Calibri" w:cs="Calibri"/>
          <w:sz w:val="22"/>
          <w:szCs w:val="22"/>
          <w:lang w:val="en-GB"/>
        </w:rPr>
        <w:t>Journal of Laws</w:t>
      </w:r>
      <w:r w:rsidR="000148E4" w:rsidRPr="00C37E20">
        <w:rPr>
          <w:rFonts w:ascii="Calibri" w:hAnsi="Calibri" w:cs="Calibri"/>
          <w:sz w:val="22"/>
          <w:szCs w:val="22"/>
          <w:lang w:val="en-GB"/>
        </w:rPr>
        <w:t xml:space="preserve"> from</w:t>
      </w:r>
      <w:r w:rsidR="009F4B04" w:rsidRPr="00C37E20">
        <w:rPr>
          <w:rFonts w:ascii="Calibri" w:hAnsi="Calibri" w:cs="Calibri"/>
          <w:sz w:val="22"/>
          <w:szCs w:val="22"/>
          <w:lang w:val="en-GB"/>
        </w:rPr>
        <w:t xml:space="preserve"> </w:t>
      </w:r>
      <w:r w:rsidR="00113C1C" w:rsidRPr="00C37E20">
        <w:rPr>
          <w:rFonts w:ascii="Calibri" w:hAnsi="Calibri" w:cs="Calibri"/>
          <w:sz w:val="22"/>
          <w:szCs w:val="22"/>
          <w:lang w:val="en-GB"/>
        </w:rPr>
        <w:t>20</w:t>
      </w:r>
      <w:r w:rsidR="00E84E4A" w:rsidRPr="00C37E20">
        <w:rPr>
          <w:rFonts w:ascii="Calibri" w:hAnsi="Calibri" w:cs="Calibri"/>
          <w:sz w:val="22"/>
          <w:szCs w:val="22"/>
          <w:lang w:val="en-GB"/>
        </w:rPr>
        <w:t>20</w:t>
      </w:r>
      <w:r w:rsidRPr="00C37E20">
        <w:rPr>
          <w:rFonts w:ascii="Calibri" w:hAnsi="Calibri" w:cs="Calibri"/>
          <w:sz w:val="22"/>
          <w:szCs w:val="22"/>
          <w:lang w:val="en-GB"/>
        </w:rPr>
        <w:t xml:space="preserve">, item </w:t>
      </w:r>
      <w:r w:rsidR="00E84E4A" w:rsidRPr="00C37E20">
        <w:rPr>
          <w:rFonts w:ascii="Calibri" w:hAnsi="Calibri" w:cs="Calibri"/>
          <w:sz w:val="22"/>
          <w:szCs w:val="22"/>
          <w:lang w:val="en-GB"/>
        </w:rPr>
        <w:t>1382</w:t>
      </w:r>
      <w:r w:rsidRPr="00C37E20">
        <w:rPr>
          <w:rFonts w:ascii="Calibri" w:hAnsi="Calibri" w:cs="Calibri"/>
          <w:sz w:val="22"/>
          <w:szCs w:val="22"/>
          <w:lang w:val="en-GB"/>
        </w:rPr>
        <w:t xml:space="preserve">) Chapter 8 “Recording and statistics of trade between EU Member </w:t>
      </w:r>
      <w:r w:rsidR="00A15419" w:rsidRPr="00C37E20">
        <w:rPr>
          <w:rFonts w:ascii="Calibri" w:hAnsi="Calibri" w:cs="Calibri"/>
          <w:sz w:val="22"/>
          <w:szCs w:val="22"/>
          <w:lang w:val="en-GB"/>
        </w:rPr>
        <w:t>States</w:t>
      </w:r>
      <w:r w:rsidRPr="00C37E20">
        <w:rPr>
          <w:rFonts w:ascii="Calibri" w:hAnsi="Calibri" w:cs="Calibri"/>
          <w:sz w:val="22"/>
          <w:szCs w:val="22"/>
          <w:lang w:val="en-GB"/>
        </w:rPr>
        <w:t>”;</w:t>
      </w:r>
    </w:p>
    <w:p w:rsidR="007F4F58" w:rsidRPr="00C37E20" w:rsidRDefault="00AA1336" w:rsidP="00BD7C78">
      <w:pPr>
        <w:widowControl w:val="0"/>
        <w:numPr>
          <w:ilvl w:val="0"/>
          <w:numId w:val="3"/>
        </w:numPr>
        <w:tabs>
          <w:tab w:val="num" w:pos="5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 xml:space="preserve">Regulation of the Ministry of Development and Finance </w:t>
      </w:r>
      <w:r w:rsidR="007F4F58" w:rsidRPr="00C37E20">
        <w:rPr>
          <w:rFonts w:ascii="Calibri" w:hAnsi="Calibri" w:cs="Calibri"/>
          <w:sz w:val="22"/>
          <w:szCs w:val="22"/>
          <w:lang w:val="en-GB"/>
        </w:rPr>
        <w:t xml:space="preserve">of </w:t>
      </w:r>
      <w:r w:rsidR="00A03AF2" w:rsidRPr="00C37E20">
        <w:rPr>
          <w:rFonts w:ascii="Calibri" w:hAnsi="Calibri" w:cs="Calibri"/>
          <w:sz w:val="22"/>
          <w:szCs w:val="22"/>
          <w:lang w:val="en-GB"/>
        </w:rPr>
        <w:t>15</w:t>
      </w:r>
      <w:r w:rsidR="00CF68E4" w:rsidRPr="00C37E20">
        <w:rPr>
          <w:rFonts w:ascii="Calibri" w:hAnsi="Calibri" w:cs="Calibri"/>
          <w:sz w:val="22"/>
          <w:szCs w:val="22"/>
          <w:lang w:val="en-GB"/>
        </w:rPr>
        <w:t xml:space="preserve"> </w:t>
      </w:r>
      <w:r w:rsidR="007A481D" w:rsidRPr="00C37E20">
        <w:rPr>
          <w:rFonts w:ascii="Calibri" w:hAnsi="Calibri" w:cs="Calibri"/>
          <w:sz w:val="22"/>
          <w:szCs w:val="22"/>
          <w:lang w:val="en-GB"/>
        </w:rPr>
        <w:t xml:space="preserve">November </w:t>
      </w:r>
      <w:r w:rsidRPr="00C37E20">
        <w:rPr>
          <w:rFonts w:ascii="Calibri" w:hAnsi="Calibri" w:cs="Calibri"/>
          <w:sz w:val="22"/>
          <w:szCs w:val="22"/>
          <w:lang w:val="en-GB"/>
        </w:rPr>
        <w:t xml:space="preserve">2016 </w:t>
      </w:r>
      <w:r w:rsidR="007A481D" w:rsidRPr="00C37E20">
        <w:rPr>
          <w:rFonts w:ascii="Calibri" w:hAnsi="Calibri" w:cs="Calibri"/>
          <w:sz w:val="22"/>
          <w:szCs w:val="22"/>
          <w:lang w:val="en-GB"/>
        </w:rPr>
        <w:t>on INTRASTAT d</w:t>
      </w:r>
      <w:r w:rsidR="007F4F58" w:rsidRPr="00C37E20">
        <w:rPr>
          <w:rFonts w:ascii="Calibri" w:hAnsi="Calibri" w:cs="Calibri"/>
          <w:sz w:val="22"/>
          <w:szCs w:val="22"/>
          <w:lang w:val="en-GB"/>
        </w:rPr>
        <w:t>eclarations (</w:t>
      </w:r>
      <w:r w:rsidR="00B2228E" w:rsidRPr="00C37E20">
        <w:rPr>
          <w:rFonts w:ascii="Calibri" w:hAnsi="Calibri" w:cs="Calibri"/>
          <w:sz w:val="22"/>
          <w:szCs w:val="22"/>
          <w:lang w:val="en-GB"/>
        </w:rPr>
        <w:t>Journal of Laws</w:t>
      </w:r>
      <w:r w:rsidR="00A03AF2" w:rsidRPr="00C37E20">
        <w:rPr>
          <w:rFonts w:ascii="Calibri" w:hAnsi="Calibri" w:cs="Calibri"/>
          <w:sz w:val="22"/>
          <w:szCs w:val="22"/>
          <w:lang w:val="en-GB"/>
        </w:rPr>
        <w:t xml:space="preserve"> of 2018</w:t>
      </w:r>
      <w:r w:rsidR="007F4F58" w:rsidRPr="00C37E20">
        <w:rPr>
          <w:rFonts w:ascii="Calibri" w:hAnsi="Calibri" w:cs="Calibri"/>
          <w:sz w:val="22"/>
          <w:szCs w:val="22"/>
          <w:lang w:val="en-GB"/>
        </w:rPr>
        <w:t xml:space="preserve">, item </w:t>
      </w:r>
      <w:r w:rsidR="00A03AF2" w:rsidRPr="00C37E20">
        <w:rPr>
          <w:rFonts w:ascii="Calibri" w:hAnsi="Calibri" w:cs="Calibri"/>
          <w:sz w:val="22"/>
          <w:szCs w:val="22"/>
          <w:lang w:val="en-GB"/>
        </w:rPr>
        <w:t>426</w:t>
      </w:r>
      <w:r w:rsidR="007F4F58" w:rsidRPr="00C37E20">
        <w:rPr>
          <w:rFonts w:ascii="Calibri" w:hAnsi="Calibri" w:cs="Calibri"/>
          <w:sz w:val="22"/>
          <w:szCs w:val="22"/>
          <w:lang w:val="en-GB"/>
        </w:rPr>
        <w:t>);</w:t>
      </w:r>
    </w:p>
    <w:p w:rsidR="00851E43" w:rsidRPr="00C37E20" w:rsidRDefault="00851E43" w:rsidP="00BD7C78">
      <w:pPr>
        <w:widowControl w:val="0"/>
        <w:numPr>
          <w:ilvl w:val="0"/>
          <w:numId w:val="3"/>
        </w:numPr>
        <w:tabs>
          <w:tab w:val="num" w:pos="5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 xml:space="preserve">Regulation of the Council of Ministers of </w:t>
      </w:r>
      <w:r w:rsidR="00345C51" w:rsidRPr="00C37E20">
        <w:rPr>
          <w:rFonts w:ascii="Calibri" w:hAnsi="Calibri" w:cs="Calibri"/>
          <w:sz w:val="22"/>
          <w:szCs w:val="22"/>
          <w:lang w:val="en-GB"/>
        </w:rPr>
        <w:t>25 September</w:t>
      </w:r>
      <w:r w:rsidR="00113C1C" w:rsidRPr="00C37E20">
        <w:rPr>
          <w:rFonts w:ascii="Calibri" w:hAnsi="Calibri" w:cs="Calibri"/>
          <w:sz w:val="22"/>
          <w:szCs w:val="22"/>
          <w:lang w:val="en-GB"/>
        </w:rPr>
        <w:t xml:space="preserve"> </w:t>
      </w:r>
      <w:r w:rsidR="00345C51" w:rsidRPr="00C37E20">
        <w:rPr>
          <w:rFonts w:ascii="Calibri" w:hAnsi="Calibri" w:cs="Calibri"/>
          <w:sz w:val="22"/>
          <w:szCs w:val="22"/>
          <w:lang w:val="en-GB"/>
        </w:rPr>
        <w:t>2020</w:t>
      </w:r>
      <w:r w:rsidR="00AA1336" w:rsidRPr="00C37E20">
        <w:rPr>
          <w:rFonts w:ascii="Calibri" w:hAnsi="Calibri" w:cs="Calibri"/>
          <w:sz w:val="22"/>
          <w:szCs w:val="22"/>
          <w:lang w:val="en-GB"/>
        </w:rPr>
        <w:t xml:space="preserve"> </w:t>
      </w:r>
      <w:r w:rsidR="009B4E07" w:rsidRPr="00C37E20">
        <w:rPr>
          <w:rFonts w:ascii="Calibri" w:hAnsi="Calibri" w:cs="Calibri"/>
          <w:sz w:val="22"/>
          <w:szCs w:val="22"/>
          <w:lang w:val="en-GB"/>
        </w:rPr>
        <w:t xml:space="preserve">on the </w:t>
      </w:r>
      <w:r w:rsidR="00DD33DD" w:rsidRPr="00C37E20">
        <w:rPr>
          <w:rFonts w:ascii="Calibri" w:hAnsi="Calibri" w:cs="Calibri"/>
          <w:sz w:val="22"/>
          <w:szCs w:val="22"/>
          <w:lang w:val="en-GB"/>
        </w:rPr>
        <w:t>program of statistical surveys of official statistics for the</w:t>
      </w:r>
      <w:r w:rsidRPr="00C37E20">
        <w:rPr>
          <w:rFonts w:ascii="Calibri" w:hAnsi="Calibri" w:cs="Calibri"/>
          <w:sz w:val="22"/>
          <w:szCs w:val="22"/>
          <w:lang w:val="en-GB"/>
        </w:rPr>
        <w:t xml:space="preserve"> year </w:t>
      </w:r>
      <w:r w:rsidR="00345C51" w:rsidRPr="00C37E20">
        <w:rPr>
          <w:rFonts w:ascii="Calibri" w:hAnsi="Calibri" w:cs="Calibri"/>
          <w:sz w:val="22"/>
          <w:szCs w:val="22"/>
          <w:lang w:val="en-GB"/>
        </w:rPr>
        <w:t>2021</w:t>
      </w:r>
      <w:r w:rsidR="002C2D17" w:rsidRPr="00C37E20">
        <w:rPr>
          <w:rFonts w:ascii="Calibri" w:hAnsi="Calibri" w:cs="Calibri"/>
          <w:sz w:val="22"/>
          <w:szCs w:val="22"/>
          <w:lang w:val="en-GB"/>
        </w:rPr>
        <w:t xml:space="preserve"> </w:t>
      </w:r>
      <w:r w:rsidRPr="00C37E20">
        <w:rPr>
          <w:rFonts w:ascii="Calibri" w:hAnsi="Calibri" w:cs="Calibri"/>
          <w:sz w:val="22"/>
          <w:szCs w:val="22"/>
          <w:lang w:val="en-GB"/>
        </w:rPr>
        <w:t>(</w:t>
      </w:r>
      <w:r w:rsidR="00B2228E" w:rsidRPr="00C37E20">
        <w:rPr>
          <w:rFonts w:ascii="Calibri" w:hAnsi="Calibri" w:cs="Calibri"/>
          <w:sz w:val="22"/>
          <w:szCs w:val="22"/>
          <w:lang w:val="en-GB"/>
        </w:rPr>
        <w:t>Journal of Laws</w:t>
      </w:r>
      <w:r w:rsidR="00BC3A4A" w:rsidRPr="00C37E20">
        <w:rPr>
          <w:rFonts w:ascii="Calibri" w:hAnsi="Calibri" w:cs="Calibri"/>
          <w:sz w:val="22"/>
          <w:szCs w:val="22"/>
          <w:lang w:val="en-GB"/>
        </w:rPr>
        <w:t xml:space="preserve"> of</w:t>
      </w:r>
      <w:r w:rsidR="00345C51" w:rsidRPr="00C37E20">
        <w:rPr>
          <w:rFonts w:ascii="Calibri" w:hAnsi="Calibri" w:cs="Calibri"/>
          <w:sz w:val="22"/>
          <w:szCs w:val="22"/>
          <w:lang w:val="en-GB"/>
        </w:rPr>
        <w:t>2020</w:t>
      </w:r>
      <w:r w:rsidRPr="00C37E20">
        <w:rPr>
          <w:rFonts w:ascii="Calibri" w:hAnsi="Calibri" w:cs="Calibri"/>
          <w:sz w:val="22"/>
          <w:szCs w:val="22"/>
          <w:lang w:val="en-GB"/>
        </w:rPr>
        <w:t>, item</w:t>
      </w:r>
      <w:r w:rsidR="00345C51" w:rsidRPr="00C37E20">
        <w:rPr>
          <w:rFonts w:ascii="Calibri" w:hAnsi="Calibri" w:cs="Calibri"/>
          <w:sz w:val="22"/>
          <w:szCs w:val="22"/>
          <w:lang w:val="en-GB"/>
        </w:rPr>
        <w:t>2062</w:t>
      </w:r>
      <w:r w:rsidRPr="00C37E20">
        <w:rPr>
          <w:rFonts w:ascii="Calibri" w:hAnsi="Calibri" w:cs="Calibri"/>
          <w:sz w:val="22"/>
          <w:szCs w:val="22"/>
          <w:lang w:val="en-GB"/>
        </w:rPr>
        <w:t>);</w:t>
      </w:r>
    </w:p>
    <w:p w:rsidR="00851E43" w:rsidRPr="00C37E20" w:rsidRDefault="00851E43" w:rsidP="00BD7C78">
      <w:pPr>
        <w:widowControl w:val="0"/>
        <w:numPr>
          <w:ilvl w:val="0"/>
          <w:numId w:val="3"/>
        </w:numPr>
        <w:tabs>
          <w:tab w:val="num" w:pos="5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Act of 29 August 1997 Tax Ordinance (</w:t>
      </w:r>
      <w:r w:rsidR="00B2228E" w:rsidRPr="00C37E20">
        <w:rPr>
          <w:rFonts w:ascii="Calibri" w:hAnsi="Calibri" w:cs="Calibri"/>
          <w:sz w:val="22"/>
          <w:szCs w:val="22"/>
          <w:lang w:val="en-GB"/>
        </w:rPr>
        <w:t>Journal of Laws</w:t>
      </w:r>
      <w:r w:rsidRPr="00C37E20">
        <w:rPr>
          <w:rFonts w:ascii="Calibri" w:hAnsi="Calibri" w:cs="Calibri"/>
          <w:sz w:val="22"/>
          <w:szCs w:val="22"/>
          <w:lang w:val="en-GB"/>
        </w:rPr>
        <w:t xml:space="preserve"> </w:t>
      </w:r>
      <w:r w:rsidR="000148E4" w:rsidRPr="00C37E20">
        <w:rPr>
          <w:rFonts w:ascii="Calibri" w:hAnsi="Calibri" w:cs="Calibri"/>
          <w:sz w:val="22"/>
          <w:szCs w:val="22"/>
          <w:lang w:val="en-GB"/>
        </w:rPr>
        <w:t xml:space="preserve">from </w:t>
      </w:r>
      <w:r w:rsidR="00113C1C" w:rsidRPr="00C37E20">
        <w:rPr>
          <w:rFonts w:ascii="Calibri" w:hAnsi="Calibri" w:cs="Calibri"/>
          <w:sz w:val="22"/>
          <w:szCs w:val="22"/>
          <w:lang w:val="en-GB"/>
        </w:rPr>
        <w:t>20</w:t>
      </w:r>
      <w:r w:rsidR="00345C51" w:rsidRPr="00C37E20">
        <w:rPr>
          <w:rFonts w:ascii="Calibri" w:hAnsi="Calibri" w:cs="Calibri"/>
          <w:sz w:val="22"/>
          <w:szCs w:val="22"/>
          <w:lang w:val="en-GB"/>
        </w:rPr>
        <w:t>20</w:t>
      </w:r>
      <w:r w:rsidR="00113C1C" w:rsidRPr="00C37E20">
        <w:rPr>
          <w:rFonts w:ascii="Calibri" w:hAnsi="Calibri" w:cs="Calibri"/>
          <w:sz w:val="22"/>
          <w:szCs w:val="22"/>
          <w:lang w:val="en-GB"/>
        </w:rPr>
        <w:t xml:space="preserve"> </w:t>
      </w:r>
      <w:r w:rsidR="00E04E94" w:rsidRPr="00C37E20">
        <w:rPr>
          <w:rFonts w:ascii="Calibri" w:hAnsi="Calibri" w:cs="Calibri"/>
          <w:sz w:val="22"/>
          <w:szCs w:val="22"/>
          <w:lang w:val="en-GB"/>
        </w:rPr>
        <w:t xml:space="preserve">item </w:t>
      </w:r>
      <w:r w:rsidR="00597F32" w:rsidRPr="00C37E20">
        <w:rPr>
          <w:rFonts w:ascii="Calibri" w:hAnsi="Calibri" w:cs="Calibri"/>
          <w:sz w:val="22"/>
          <w:szCs w:val="22"/>
          <w:lang w:val="en-GB"/>
        </w:rPr>
        <w:t> </w:t>
      </w:r>
      <w:r w:rsidR="00345C51" w:rsidRPr="00C37E20">
        <w:rPr>
          <w:rFonts w:ascii="Calibri" w:hAnsi="Calibri" w:cs="Calibri"/>
          <w:sz w:val="22"/>
          <w:szCs w:val="22"/>
          <w:lang w:val="en-GB"/>
        </w:rPr>
        <w:t>1325</w:t>
      </w:r>
      <w:r w:rsidR="00597F32" w:rsidRPr="00C37E20">
        <w:rPr>
          <w:rFonts w:ascii="Calibri" w:hAnsi="Calibri" w:cs="Calibri"/>
          <w:sz w:val="22"/>
          <w:szCs w:val="22"/>
          <w:lang w:val="en-GB"/>
        </w:rPr>
        <w:t xml:space="preserve"> as amended</w:t>
      </w:r>
      <w:r w:rsidRPr="00C37E20">
        <w:rPr>
          <w:rFonts w:ascii="Calibri" w:hAnsi="Calibri" w:cs="Calibri"/>
          <w:sz w:val="22"/>
          <w:szCs w:val="22"/>
          <w:lang w:val="en-GB"/>
        </w:rPr>
        <w:t>);</w:t>
      </w:r>
    </w:p>
    <w:p w:rsidR="00851E43" w:rsidRPr="00C37E20" w:rsidRDefault="00851E43" w:rsidP="00BD7C78">
      <w:pPr>
        <w:widowControl w:val="0"/>
        <w:numPr>
          <w:ilvl w:val="0"/>
          <w:numId w:val="3"/>
        </w:numPr>
        <w:tabs>
          <w:tab w:val="num" w:pos="5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lastRenderedPageBreak/>
        <w:t xml:space="preserve">Act of 16 November 2006 on </w:t>
      </w:r>
      <w:r w:rsidR="00B26D2C" w:rsidRPr="00C37E20">
        <w:rPr>
          <w:rFonts w:ascii="Calibri" w:hAnsi="Calibri" w:cs="Calibri"/>
          <w:sz w:val="22"/>
          <w:szCs w:val="22"/>
          <w:lang w:val="en-GB"/>
        </w:rPr>
        <w:t xml:space="preserve">stamp </w:t>
      </w:r>
      <w:r w:rsidRPr="00C37E20">
        <w:rPr>
          <w:rFonts w:ascii="Calibri" w:hAnsi="Calibri" w:cs="Calibri"/>
          <w:sz w:val="22"/>
          <w:szCs w:val="22"/>
          <w:lang w:val="en-GB"/>
        </w:rPr>
        <w:t>duty (</w:t>
      </w:r>
      <w:r w:rsidR="00B2228E" w:rsidRPr="00C37E20">
        <w:rPr>
          <w:rFonts w:ascii="Calibri" w:hAnsi="Calibri" w:cs="Calibri"/>
          <w:sz w:val="22"/>
          <w:szCs w:val="22"/>
          <w:lang w:val="en-GB"/>
        </w:rPr>
        <w:t>Journal of Laws</w:t>
      </w:r>
      <w:r w:rsidRPr="00C37E20">
        <w:rPr>
          <w:rFonts w:ascii="Calibri" w:hAnsi="Calibri" w:cs="Calibri"/>
          <w:sz w:val="22"/>
          <w:szCs w:val="22"/>
          <w:lang w:val="en-GB"/>
        </w:rPr>
        <w:t xml:space="preserve"> </w:t>
      </w:r>
      <w:r w:rsidR="000148E4" w:rsidRPr="00C37E20">
        <w:rPr>
          <w:rFonts w:ascii="Calibri" w:hAnsi="Calibri" w:cs="Calibri"/>
          <w:sz w:val="22"/>
          <w:szCs w:val="22"/>
          <w:lang w:val="en-GB"/>
        </w:rPr>
        <w:t xml:space="preserve">from </w:t>
      </w:r>
      <w:r w:rsidR="009246C5" w:rsidRPr="00C37E20">
        <w:rPr>
          <w:rFonts w:ascii="Calibri" w:hAnsi="Calibri" w:cs="Calibri"/>
          <w:sz w:val="22"/>
          <w:szCs w:val="22"/>
          <w:lang w:val="en-GB"/>
        </w:rPr>
        <w:t>20</w:t>
      </w:r>
      <w:r w:rsidR="00345C51" w:rsidRPr="00C37E20">
        <w:rPr>
          <w:rFonts w:ascii="Calibri" w:hAnsi="Calibri" w:cs="Calibri"/>
          <w:sz w:val="22"/>
          <w:szCs w:val="22"/>
          <w:lang w:val="en-GB"/>
        </w:rPr>
        <w:t>20</w:t>
      </w:r>
      <w:r w:rsidR="00212FAE" w:rsidRPr="00C37E20">
        <w:rPr>
          <w:rFonts w:ascii="Calibri" w:hAnsi="Calibri" w:cs="Calibri"/>
          <w:sz w:val="22"/>
          <w:szCs w:val="22"/>
          <w:lang w:val="en-GB"/>
        </w:rPr>
        <w:t xml:space="preserve"> </w:t>
      </w:r>
      <w:r w:rsidR="00E04E94" w:rsidRPr="00C37E20">
        <w:rPr>
          <w:rFonts w:ascii="Calibri" w:hAnsi="Calibri" w:cs="Calibri"/>
          <w:sz w:val="22"/>
          <w:szCs w:val="22"/>
          <w:lang w:val="en-GB"/>
        </w:rPr>
        <w:t xml:space="preserve">item </w:t>
      </w:r>
      <w:r w:rsidR="009246C5" w:rsidRPr="00C37E20">
        <w:rPr>
          <w:rFonts w:ascii="Calibri" w:hAnsi="Calibri" w:cs="Calibri"/>
          <w:sz w:val="22"/>
          <w:szCs w:val="22"/>
          <w:lang w:val="en-GB"/>
        </w:rPr>
        <w:t>1</w:t>
      </w:r>
      <w:r w:rsidR="00345C51" w:rsidRPr="00C37E20">
        <w:rPr>
          <w:rFonts w:ascii="Calibri" w:hAnsi="Calibri" w:cs="Calibri"/>
          <w:sz w:val="22"/>
          <w:szCs w:val="22"/>
          <w:lang w:val="en-GB"/>
        </w:rPr>
        <w:t>546</w:t>
      </w:r>
      <w:r w:rsidR="00597F32" w:rsidRPr="00C37E20">
        <w:rPr>
          <w:rFonts w:ascii="Calibri" w:hAnsi="Calibri" w:cs="Calibri"/>
          <w:sz w:val="22"/>
          <w:szCs w:val="22"/>
          <w:lang w:val="en-GB"/>
        </w:rPr>
        <w:t xml:space="preserve"> as amended</w:t>
      </w:r>
      <w:r w:rsidRPr="00C37E20">
        <w:rPr>
          <w:rFonts w:ascii="Calibri" w:hAnsi="Calibri" w:cs="Calibri"/>
          <w:sz w:val="22"/>
          <w:szCs w:val="22"/>
          <w:lang w:val="en-GB"/>
        </w:rPr>
        <w:t>);</w:t>
      </w:r>
    </w:p>
    <w:p w:rsidR="00E348DC" w:rsidRPr="00C37E20" w:rsidRDefault="00851E43" w:rsidP="00BD7C78">
      <w:pPr>
        <w:widowControl w:val="0"/>
        <w:numPr>
          <w:ilvl w:val="0"/>
          <w:numId w:val="3"/>
        </w:numPr>
        <w:tabs>
          <w:tab w:val="num" w:pos="5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 xml:space="preserve">Act of 29 June 1995 on </w:t>
      </w:r>
      <w:r w:rsidR="00B26D2C" w:rsidRPr="00C37E20">
        <w:rPr>
          <w:rFonts w:ascii="Calibri" w:hAnsi="Calibri" w:cs="Calibri"/>
          <w:sz w:val="22"/>
          <w:szCs w:val="22"/>
          <w:lang w:val="en-GB"/>
        </w:rPr>
        <w:t xml:space="preserve">official </w:t>
      </w:r>
      <w:r w:rsidRPr="00C37E20">
        <w:rPr>
          <w:rFonts w:ascii="Calibri" w:hAnsi="Calibri" w:cs="Calibri"/>
          <w:sz w:val="22"/>
          <w:szCs w:val="22"/>
          <w:lang w:val="en-GB"/>
        </w:rPr>
        <w:t>statistics (</w:t>
      </w:r>
      <w:r w:rsidR="00B2228E" w:rsidRPr="00C37E20">
        <w:rPr>
          <w:rFonts w:ascii="Calibri" w:hAnsi="Calibri" w:cs="Calibri"/>
          <w:sz w:val="22"/>
          <w:szCs w:val="22"/>
          <w:lang w:val="en-GB"/>
        </w:rPr>
        <w:t>Journal of Laws</w:t>
      </w:r>
      <w:r w:rsidRPr="00C37E20">
        <w:rPr>
          <w:rFonts w:ascii="Calibri" w:hAnsi="Calibri" w:cs="Calibri"/>
          <w:sz w:val="22"/>
          <w:szCs w:val="22"/>
          <w:lang w:val="en-GB"/>
        </w:rPr>
        <w:t xml:space="preserve"> </w:t>
      </w:r>
      <w:r w:rsidR="000148E4" w:rsidRPr="00C37E20">
        <w:rPr>
          <w:rFonts w:ascii="Calibri" w:hAnsi="Calibri" w:cs="Calibri"/>
          <w:sz w:val="22"/>
          <w:szCs w:val="22"/>
          <w:lang w:val="en-GB"/>
        </w:rPr>
        <w:t>from</w:t>
      </w:r>
      <w:r w:rsidR="009F4B04" w:rsidRPr="00C37E20">
        <w:rPr>
          <w:rFonts w:ascii="Calibri" w:hAnsi="Calibri" w:cs="Calibri"/>
          <w:sz w:val="22"/>
          <w:szCs w:val="22"/>
          <w:lang w:val="en-GB"/>
        </w:rPr>
        <w:t xml:space="preserve"> </w:t>
      </w:r>
      <w:r w:rsidR="009246C5" w:rsidRPr="00C37E20">
        <w:rPr>
          <w:rFonts w:ascii="Calibri" w:hAnsi="Calibri" w:cs="Calibri"/>
          <w:sz w:val="22"/>
          <w:szCs w:val="22"/>
          <w:lang w:val="en-GB"/>
        </w:rPr>
        <w:t>20</w:t>
      </w:r>
      <w:r w:rsidR="00345C51" w:rsidRPr="00C37E20">
        <w:rPr>
          <w:rFonts w:ascii="Calibri" w:hAnsi="Calibri" w:cs="Calibri"/>
          <w:sz w:val="22"/>
          <w:szCs w:val="22"/>
          <w:lang w:val="en-GB"/>
        </w:rPr>
        <w:t>20</w:t>
      </w:r>
      <w:r w:rsidRPr="00C37E20">
        <w:rPr>
          <w:rFonts w:ascii="Calibri" w:hAnsi="Calibri" w:cs="Calibri"/>
          <w:sz w:val="22"/>
          <w:szCs w:val="22"/>
          <w:lang w:val="en-GB"/>
        </w:rPr>
        <w:t xml:space="preserve">, item </w:t>
      </w:r>
      <w:r w:rsidR="00345C51" w:rsidRPr="00C37E20">
        <w:rPr>
          <w:rFonts w:ascii="Calibri" w:hAnsi="Calibri" w:cs="Calibri"/>
          <w:sz w:val="22"/>
          <w:szCs w:val="22"/>
          <w:lang w:val="en-GB"/>
        </w:rPr>
        <w:t>443</w:t>
      </w:r>
      <w:r w:rsidR="009246C5" w:rsidRPr="00C37E20">
        <w:rPr>
          <w:rFonts w:ascii="Calibri" w:hAnsi="Calibri" w:cs="Calibri"/>
          <w:sz w:val="22"/>
          <w:szCs w:val="22"/>
          <w:lang w:val="en-GB"/>
        </w:rPr>
        <w:t xml:space="preserve"> </w:t>
      </w:r>
      <w:r w:rsidR="00597F32" w:rsidRPr="00C37E20">
        <w:rPr>
          <w:rFonts w:ascii="Calibri" w:hAnsi="Calibri" w:cs="Calibri"/>
          <w:sz w:val="22"/>
          <w:szCs w:val="22"/>
          <w:lang w:val="en-GB"/>
        </w:rPr>
        <w:t>as amended</w:t>
      </w:r>
      <w:r w:rsidR="00E348DC" w:rsidRPr="00C37E20">
        <w:rPr>
          <w:rFonts w:ascii="Calibri" w:hAnsi="Calibri" w:cs="Calibri"/>
          <w:sz w:val="22"/>
          <w:szCs w:val="22"/>
          <w:lang w:val="en-GB"/>
        </w:rPr>
        <w:t>);</w:t>
      </w:r>
    </w:p>
    <w:p w:rsidR="006167CD" w:rsidRPr="00C37E20" w:rsidRDefault="007B4BFA" w:rsidP="00BD7C78">
      <w:pPr>
        <w:widowControl w:val="0"/>
        <w:numPr>
          <w:ilvl w:val="0"/>
          <w:numId w:val="3"/>
        </w:numPr>
        <w:tabs>
          <w:tab w:val="num" w:pos="5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 xml:space="preserve">Act of </w:t>
      </w:r>
      <w:r w:rsidR="00023FB6" w:rsidRPr="00C37E20">
        <w:rPr>
          <w:rFonts w:ascii="Calibri" w:hAnsi="Calibri" w:cs="Calibri"/>
          <w:sz w:val="22"/>
          <w:szCs w:val="22"/>
          <w:lang w:val="en-GB"/>
        </w:rPr>
        <w:t>6</w:t>
      </w:r>
      <w:r w:rsidRPr="00C37E20">
        <w:rPr>
          <w:rFonts w:ascii="Calibri" w:hAnsi="Calibri" w:cs="Calibri"/>
          <w:sz w:val="22"/>
          <w:szCs w:val="22"/>
          <w:lang w:val="en-GB"/>
        </w:rPr>
        <w:t xml:space="preserve"> March 2018 </w:t>
      </w:r>
      <w:r w:rsidR="00D63B4E" w:rsidRPr="00C37E20">
        <w:rPr>
          <w:rFonts w:ascii="Calibri" w:hAnsi="Calibri" w:cs="Calibri"/>
          <w:sz w:val="22"/>
          <w:szCs w:val="22"/>
          <w:lang w:val="en-GB"/>
        </w:rPr>
        <w:t xml:space="preserve">The </w:t>
      </w:r>
      <w:r w:rsidR="001352BA" w:rsidRPr="00C37E20">
        <w:rPr>
          <w:rFonts w:ascii="Calibri" w:hAnsi="Calibri" w:cs="Calibri"/>
          <w:sz w:val="22"/>
          <w:szCs w:val="22"/>
          <w:lang w:val="en-GB"/>
        </w:rPr>
        <w:t>E</w:t>
      </w:r>
      <w:r w:rsidR="00D63B4E" w:rsidRPr="00C37E20">
        <w:rPr>
          <w:rFonts w:ascii="Calibri" w:hAnsi="Calibri" w:cs="Calibri"/>
          <w:sz w:val="22"/>
          <w:szCs w:val="22"/>
          <w:lang w:val="en-GB"/>
        </w:rPr>
        <w:t>ntr</w:t>
      </w:r>
      <w:r w:rsidR="00A15669" w:rsidRPr="00C37E20">
        <w:rPr>
          <w:rFonts w:ascii="Calibri" w:hAnsi="Calibri" w:cs="Calibri"/>
          <w:sz w:val="22"/>
          <w:szCs w:val="22"/>
          <w:lang w:val="en-GB"/>
        </w:rPr>
        <w:t>epreneur</w:t>
      </w:r>
      <w:r w:rsidR="00194CD6" w:rsidRPr="00C37E20">
        <w:rPr>
          <w:rFonts w:ascii="Calibri" w:hAnsi="Calibri" w:cs="Calibri"/>
          <w:sz w:val="22"/>
          <w:szCs w:val="22"/>
          <w:lang w:val="en-GB"/>
        </w:rPr>
        <w:t>s</w:t>
      </w:r>
      <w:r w:rsidR="00A15669" w:rsidRPr="00C37E20">
        <w:rPr>
          <w:rFonts w:ascii="Calibri" w:hAnsi="Calibri" w:cs="Calibri"/>
          <w:sz w:val="22"/>
          <w:szCs w:val="22"/>
          <w:lang w:val="en-GB"/>
        </w:rPr>
        <w:t xml:space="preserve"> </w:t>
      </w:r>
      <w:r w:rsidR="001352BA" w:rsidRPr="00C37E20">
        <w:rPr>
          <w:rFonts w:ascii="Calibri" w:hAnsi="Calibri" w:cs="Calibri"/>
          <w:sz w:val="22"/>
          <w:szCs w:val="22"/>
          <w:lang w:val="en-GB"/>
        </w:rPr>
        <w:t xml:space="preserve">Law </w:t>
      </w:r>
      <w:r w:rsidRPr="00C37E20">
        <w:rPr>
          <w:rFonts w:ascii="Calibri" w:hAnsi="Calibri" w:cs="Calibri"/>
          <w:sz w:val="22"/>
          <w:szCs w:val="22"/>
          <w:lang w:val="en-GB"/>
        </w:rPr>
        <w:t>(Journal of Laws from</w:t>
      </w:r>
      <w:r w:rsidR="009F4B04" w:rsidRPr="00C37E20">
        <w:rPr>
          <w:rFonts w:ascii="Calibri" w:hAnsi="Calibri" w:cs="Calibri"/>
          <w:sz w:val="22"/>
          <w:szCs w:val="22"/>
          <w:lang w:val="en-GB"/>
        </w:rPr>
        <w:t xml:space="preserve"> </w:t>
      </w:r>
      <w:r w:rsidR="009246C5" w:rsidRPr="00C37E20">
        <w:rPr>
          <w:rFonts w:ascii="Calibri" w:hAnsi="Calibri" w:cs="Calibri"/>
          <w:sz w:val="22"/>
          <w:szCs w:val="22"/>
          <w:lang w:val="en-GB"/>
        </w:rPr>
        <w:t>2019</w:t>
      </w:r>
      <w:r w:rsidRPr="00C37E20">
        <w:rPr>
          <w:rFonts w:ascii="Calibri" w:hAnsi="Calibri" w:cs="Calibri"/>
          <w:sz w:val="22"/>
          <w:szCs w:val="22"/>
          <w:lang w:val="en-GB"/>
        </w:rPr>
        <w:t xml:space="preserve">, item </w:t>
      </w:r>
      <w:r w:rsidR="009246C5" w:rsidRPr="00C37E20">
        <w:rPr>
          <w:rFonts w:ascii="Calibri" w:hAnsi="Calibri" w:cs="Calibri"/>
          <w:sz w:val="22"/>
          <w:szCs w:val="22"/>
          <w:lang w:val="en-GB"/>
        </w:rPr>
        <w:t xml:space="preserve">1292 </w:t>
      </w:r>
      <w:r w:rsidRPr="00C37E20">
        <w:rPr>
          <w:rFonts w:ascii="Calibri" w:hAnsi="Calibri" w:cs="Calibri"/>
          <w:sz w:val="22"/>
          <w:szCs w:val="22"/>
          <w:lang w:val="en-GB"/>
        </w:rPr>
        <w:t>as amended)</w:t>
      </w:r>
    </w:p>
    <w:p w:rsidR="00212FAE" w:rsidRPr="00C37E20" w:rsidRDefault="006167CD" w:rsidP="00BD7C78">
      <w:pPr>
        <w:widowControl w:val="0"/>
        <w:numPr>
          <w:ilvl w:val="0"/>
          <w:numId w:val="3"/>
        </w:numPr>
        <w:tabs>
          <w:tab w:val="num" w:pos="5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 xml:space="preserve">Act of 11 March 2004 </w:t>
      </w:r>
      <w:r w:rsidR="00704B94" w:rsidRPr="00C37E20">
        <w:rPr>
          <w:rFonts w:ascii="Calibri" w:hAnsi="Calibri" w:cs="Calibri"/>
          <w:sz w:val="22"/>
          <w:szCs w:val="22"/>
          <w:lang w:val="en-GB"/>
        </w:rPr>
        <w:t xml:space="preserve">on the </w:t>
      </w:r>
      <w:r w:rsidR="00B26D2C" w:rsidRPr="00C37E20">
        <w:rPr>
          <w:rFonts w:ascii="Calibri" w:hAnsi="Calibri" w:cs="Calibri"/>
          <w:sz w:val="22"/>
          <w:szCs w:val="22"/>
          <w:lang w:val="en-GB"/>
        </w:rPr>
        <w:t xml:space="preserve">goods </w:t>
      </w:r>
      <w:r w:rsidR="00704B94" w:rsidRPr="00C37E20">
        <w:rPr>
          <w:rFonts w:ascii="Calibri" w:hAnsi="Calibri" w:cs="Calibri"/>
          <w:sz w:val="22"/>
          <w:szCs w:val="22"/>
          <w:lang w:val="en-GB"/>
        </w:rPr>
        <w:t xml:space="preserve">and </w:t>
      </w:r>
      <w:r w:rsidR="00B26D2C" w:rsidRPr="00C37E20">
        <w:rPr>
          <w:rFonts w:ascii="Calibri" w:hAnsi="Calibri" w:cs="Calibri"/>
          <w:sz w:val="22"/>
          <w:szCs w:val="22"/>
          <w:lang w:val="en-GB"/>
        </w:rPr>
        <w:t xml:space="preserve">services tax </w:t>
      </w:r>
      <w:r w:rsidR="009341EA" w:rsidRPr="00C37E20">
        <w:rPr>
          <w:rFonts w:ascii="Calibri" w:hAnsi="Calibri" w:cs="Calibri"/>
          <w:sz w:val="22"/>
          <w:szCs w:val="22"/>
          <w:lang w:val="en-GB"/>
        </w:rPr>
        <w:t xml:space="preserve">(Journal of Laws </w:t>
      </w:r>
      <w:r w:rsidR="00504922" w:rsidRPr="00C37E20">
        <w:rPr>
          <w:rFonts w:ascii="Calibri" w:hAnsi="Calibri" w:cs="Calibri"/>
          <w:sz w:val="22"/>
          <w:szCs w:val="22"/>
          <w:lang w:val="en-GB"/>
        </w:rPr>
        <w:t xml:space="preserve">from </w:t>
      </w:r>
      <w:r w:rsidR="009F4B04" w:rsidRPr="00C37E20">
        <w:rPr>
          <w:rFonts w:ascii="Calibri" w:hAnsi="Calibri" w:cs="Calibri"/>
          <w:sz w:val="22"/>
          <w:szCs w:val="22"/>
          <w:lang w:val="en-GB"/>
        </w:rPr>
        <w:t>2020</w:t>
      </w:r>
      <w:r w:rsidR="00704B94" w:rsidRPr="00C37E20">
        <w:rPr>
          <w:rFonts w:ascii="Calibri" w:hAnsi="Calibri" w:cs="Calibri"/>
          <w:sz w:val="22"/>
          <w:szCs w:val="22"/>
          <w:lang w:val="en-GB"/>
        </w:rPr>
        <w:t xml:space="preserve">, item </w:t>
      </w:r>
      <w:r w:rsidR="009F4B04" w:rsidRPr="00C37E20">
        <w:rPr>
          <w:rFonts w:ascii="Calibri" w:hAnsi="Calibri" w:cs="Calibri"/>
          <w:sz w:val="22"/>
          <w:szCs w:val="22"/>
          <w:lang w:val="en-GB"/>
        </w:rPr>
        <w:t>106</w:t>
      </w:r>
      <w:r w:rsidR="00345C51" w:rsidRPr="00C37E20">
        <w:rPr>
          <w:rFonts w:ascii="Calibri" w:hAnsi="Calibri" w:cs="Calibri"/>
          <w:sz w:val="22"/>
          <w:szCs w:val="22"/>
          <w:lang w:val="en-GB"/>
        </w:rPr>
        <w:t>, as amended</w:t>
      </w:r>
      <w:r w:rsidR="00704B94" w:rsidRPr="00C37E20">
        <w:rPr>
          <w:rFonts w:ascii="Calibri" w:hAnsi="Calibri" w:cs="Calibri"/>
          <w:sz w:val="22"/>
          <w:szCs w:val="22"/>
          <w:lang w:val="en-GB"/>
        </w:rPr>
        <w:t>)</w:t>
      </w:r>
    </w:p>
    <w:p w:rsidR="009246C5" w:rsidRPr="00C37E20" w:rsidRDefault="00212FAE" w:rsidP="00BD7C78">
      <w:pPr>
        <w:widowControl w:val="0"/>
        <w:numPr>
          <w:ilvl w:val="0"/>
          <w:numId w:val="3"/>
        </w:numPr>
        <w:tabs>
          <w:tab w:val="num" w:pos="5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Act of 5</w:t>
      </w:r>
      <w:r w:rsidR="009A1838" w:rsidRPr="00C37E20">
        <w:rPr>
          <w:rFonts w:ascii="Calibri" w:hAnsi="Calibri" w:cs="Calibri"/>
          <w:sz w:val="22"/>
          <w:szCs w:val="22"/>
          <w:lang w:val="en-GB"/>
        </w:rPr>
        <w:t xml:space="preserve">  September 2016 on trust services and electronic identification (Journal of Laws</w:t>
      </w:r>
      <w:r w:rsidR="006E2D38" w:rsidRPr="00C37E20">
        <w:rPr>
          <w:rFonts w:ascii="Calibri" w:hAnsi="Calibri" w:cs="Calibri"/>
          <w:sz w:val="22"/>
          <w:szCs w:val="22"/>
          <w:lang w:val="en-GB"/>
        </w:rPr>
        <w:t xml:space="preserve"> of </w:t>
      </w:r>
      <w:r w:rsidR="009246C5" w:rsidRPr="00C37E20">
        <w:rPr>
          <w:rFonts w:ascii="Calibri" w:hAnsi="Calibri" w:cs="Calibri"/>
          <w:sz w:val="22"/>
          <w:szCs w:val="22"/>
          <w:lang w:val="en-GB"/>
        </w:rPr>
        <w:t>20</w:t>
      </w:r>
      <w:r w:rsidR="00345C51" w:rsidRPr="00C37E20">
        <w:rPr>
          <w:rFonts w:ascii="Calibri" w:hAnsi="Calibri" w:cs="Calibri"/>
          <w:sz w:val="22"/>
          <w:szCs w:val="22"/>
          <w:lang w:val="en-GB"/>
        </w:rPr>
        <w:t>20</w:t>
      </w:r>
      <w:r w:rsidR="009A1838" w:rsidRPr="00C37E20">
        <w:rPr>
          <w:rFonts w:ascii="Calibri" w:hAnsi="Calibri" w:cs="Calibri"/>
          <w:sz w:val="22"/>
          <w:szCs w:val="22"/>
          <w:lang w:val="en-GB"/>
        </w:rPr>
        <w:t xml:space="preserve"> item</w:t>
      </w:r>
      <w:r w:rsidR="009F4B04" w:rsidRPr="00C37E20">
        <w:rPr>
          <w:rFonts w:ascii="Calibri" w:hAnsi="Calibri" w:cs="Calibri"/>
          <w:sz w:val="22"/>
          <w:szCs w:val="22"/>
          <w:lang w:val="en-GB"/>
        </w:rPr>
        <w:t xml:space="preserve"> </w:t>
      </w:r>
      <w:r w:rsidR="00345C51" w:rsidRPr="00C37E20">
        <w:rPr>
          <w:rFonts w:ascii="Calibri" w:hAnsi="Calibri" w:cs="Calibri"/>
          <w:sz w:val="22"/>
          <w:szCs w:val="22"/>
          <w:lang w:val="en-GB"/>
        </w:rPr>
        <w:t>173</w:t>
      </w:r>
      <w:r w:rsidR="009A1838" w:rsidRPr="00C37E20">
        <w:rPr>
          <w:rFonts w:ascii="Calibri" w:hAnsi="Calibri" w:cs="Calibri"/>
          <w:sz w:val="22"/>
          <w:szCs w:val="22"/>
          <w:lang w:val="en-GB"/>
        </w:rPr>
        <w:t>).</w:t>
      </w:r>
    </w:p>
    <w:p w:rsidR="009246C5" w:rsidRPr="00C37E20" w:rsidRDefault="009246C5" w:rsidP="00BD7C78">
      <w:pPr>
        <w:widowControl w:val="0"/>
        <w:numPr>
          <w:ilvl w:val="0"/>
          <w:numId w:val="3"/>
        </w:numPr>
        <w:tabs>
          <w:tab w:val="num" w:pos="5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 xml:space="preserve">Act of 17 February 2005 </w:t>
      </w:r>
      <w:r w:rsidR="002D530F" w:rsidRPr="00C37E20">
        <w:rPr>
          <w:rFonts w:ascii="Calibri" w:hAnsi="Calibri" w:cs="Calibri"/>
          <w:sz w:val="22"/>
          <w:szCs w:val="22"/>
          <w:lang w:val="en-GB"/>
        </w:rPr>
        <w:t>on the informatisation of the activities of entities performing public tasks (Journal of Laws of</w:t>
      </w:r>
      <w:r w:rsidR="009F4B04" w:rsidRPr="00C37E20">
        <w:rPr>
          <w:rFonts w:ascii="Calibri" w:hAnsi="Calibri" w:cs="Calibri"/>
          <w:sz w:val="22"/>
          <w:szCs w:val="22"/>
          <w:lang w:val="en-GB"/>
        </w:rPr>
        <w:t xml:space="preserve"> </w:t>
      </w:r>
      <w:r w:rsidR="002D530F" w:rsidRPr="00C37E20">
        <w:rPr>
          <w:rFonts w:ascii="Calibri" w:hAnsi="Calibri" w:cs="Calibri"/>
          <w:sz w:val="22"/>
          <w:szCs w:val="22"/>
          <w:lang w:val="en-GB"/>
        </w:rPr>
        <w:t>20</w:t>
      </w:r>
      <w:r w:rsidR="00345C51" w:rsidRPr="00C37E20">
        <w:rPr>
          <w:rFonts w:ascii="Calibri" w:hAnsi="Calibri" w:cs="Calibri"/>
          <w:sz w:val="22"/>
          <w:szCs w:val="22"/>
          <w:lang w:val="en-GB"/>
        </w:rPr>
        <w:t>20</w:t>
      </w:r>
      <w:r w:rsidR="002D530F" w:rsidRPr="00C37E20">
        <w:rPr>
          <w:rFonts w:ascii="Calibri" w:hAnsi="Calibri" w:cs="Calibri"/>
          <w:sz w:val="22"/>
          <w:szCs w:val="22"/>
          <w:lang w:val="en-GB"/>
        </w:rPr>
        <w:t>, item</w:t>
      </w:r>
      <w:r w:rsidR="00345C51" w:rsidRPr="00C37E20">
        <w:rPr>
          <w:rFonts w:ascii="Calibri" w:hAnsi="Calibri" w:cs="Calibri"/>
          <w:sz w:val="22"/>
          <w:szCs w:val="22"/>
          <w:lang w:val="en-GB"/>
        </w:rPr>
        <w:t>346</w:t>
      </w:r>
      <w:r w:rsidR="002D530F" w:rsidRPr="00C37E20">
        <w:rPr>
          <w:rFonts w:ascii="Calibri" w:hAnsi="Calibri" w:cs="Calibri"/>
          <w:sz w:val="22"/>
          <w:szCs w:val="22"/>
          <w:lang w:val="en-GB"/>
        </w:rPr>
        <w:t>, as amended).</w:t>
      </w:r>
    </w:p>
    <w:p w:rsidR="007F4F58" w:rsidRPr="00C37E20" w:rsidRDefault="007F4F58" w:rsidP="007F4F58">
      <w:pPr>
        <w:spacing w:line="360" w:lineRule="auto"/>
        <w:ind w:left="540"/>
        <w:jc w:val="both"/>
        <w:rPr>
          <w:b/>
          <w:szCs w:val="24"/>
          <w:lang w:val="en-GB"/>
        </w:rPr>
      </w:pPr>
    </w:p>
    <w:p w:rsidR="005A1DB3" w:rsidRPr="00C37E20" w:rsidRDefault="00E348DC" w:rsidP="00D73F2C">
      <w:pPr>
        <w:pStyle w:val="Nagwek2"/>
      </w:pPr>
      <w:bookmarkStart w:id="124" w:name="_Toc64571357"/>
      <w:r w:rsidRPr="00C37E20">
        <w:t>Other rules and provisions concerning the submission of INTRASTAT declarations</w:t>
      </w:r>
      <w:bookmarkEnd w:id="124"/>
    </w:p>
    <w:p w:rsidR="009B6AEC" w:rsidRDefault="009B6AEC" w:rsidP="005D2D1A">
      <w:pPr>
        <w:spacing w:line="360" w:lineRule="auto"/>
        <w:ind w:left="1140"/>
        <w:jc w:val="both"/>
        <w:rPr>
          <w:szCs w:val="24"/>
          <w:lang w:val="en-GB"/>
        </w:rPr>
      </w:pPr>
    </w:p>
    <w:p w:rsidR="003D34D8" w:rsidRPr="009B6AEC" w:rsidRDefault="009A1838" w:rsidP="005D2D1A">
      <w:pPr>
        <w:spacing w:line="360" w:lineRule="auto"/>
        <w:ind w:left="1140"/>
        <w:jc w:val="both"/>
        <w:rPr>
          <w:rFonts w:asciiTheme="minorHAnsi" w:hAnsiTheme="minorHAnsi" w:cstheme="minorHAnsi"/>
          <w:szCs w:val="24"/>
          <w:lang w:val="en-GB"/>
        </w:rPr>
      </w:pPr>
      <w:r w:rsidRPr="009B6AEC">
        <w:rPr>
          <w:rFonts w:asciiTheme="minorHAnsi" w:hAnsiTheme="minorHAnsi" w:cstheme="minorHAnsi"/>
          <w:szCs w:val="24"/>
          <w:lang w:val="en-GB"/>
        </w:rPr>
        <w:t>Specification of XML</w:t>
      </w:r>
      <w:r w:rsidR="00E3512A" w:rsidRPr="009B6AEC">
        <w:rPr>
          <w:rFonts w:asciiTheme="minorHAnsi" w:hAnsiTheme="minorHAnsi" w:cstheme="minorHAnsi"/>
          <w:szCs w:val="24"/>
          <w:lang w:val="en-GB"/>
        </w:rPr>
        <w:t>.</w:t>
      </w:r>
    </w:p>
    <w:p w:rsidR="005D2D1A" w:rsidRPr="005D2D1A" w:rsidRDefault="005D2D1A" w:rsidP="005D2D1A">
      <w:pPr>
        <w:spacing w:line="360" w:lineRule="auto"/>
        <w:ind w:left="1140"/>
        <w:jc w:val="both"/>
        <w:rPr>
          <w:szCs w:val="24"/>
          <w:lang w:val="en-GB"/>
        </w:rPr>
      </w:pPr>
    </w:p>
    <w:p w:rsidR="005A1DB3" w:rsidRPr="00C37E20" w:rsidRDefault="00753E38" w:rsidP="009278BF">
      <w:pPr>
        <w:pStyle w:val="Nagwek1"/>
        <w:rPr>
          <w:lang w:val="en-GB"/>
        </w:rPr>
      </w:pPr>
      <w:bookmarkStart w:id="125" w:name="_Toc64571358"/>
      <w:r w:rsidRPr="00C37E20">
        <w:rPr>
          <w:lang w:val="en-GB"/>
        </w:rPr>
        <w:t>CHAPTER</w:t>
      </w:r>
      <w:r w:rsidR="001572A1" w:rsidRPr="00C37E20">
        <w:rPr>
          <w:lang w:val="en-GB"/>
        </w:rPr>
        <w:t xml:space="preserve"> II - </w:t>
      </w:r>
      <w:r w:rsidR="00CD183A" w:rsidRPr="00C37E20">
        <w:rPr>
          <w:lang w:val="en-GB"/>
        </w:rPr>
        <w:t>Basic Principles</w:t>
      </w:r>
      <w:bookmarkEnd w:id="125"/>
    </w:p>
    <w:p w:rsidR="00753E38" w:rsidRPr="00C37E20" w:rsidRDefault="00753E38" w:rsidP="00BD7C78">
      <w:pPr>
        <w:pStyle w:val="Akapitzlist"/>
        <w:keepNext/>
        <w:keepLines/>
        <w:numPr>
          <w:ilvl w:val="0"/>
          <w:numId w:val="1"/>
        </w:numPr>
        <w:spacing w:line="360" w:lineRule="auto"/>
        <w:contextualSpacing/>
        <w:jc w:val="both"/>
        <w:outlineLvl w:val="1"/>
        <w:rPr>
          <w:rFonts w:ascii="Calibri Light" w:hAnsi="Calibri Light" w:cs="Calibri Light"/>
          <w:b/>
          <w:vanish/>
          <w:sz w:val="32"/>
          <w:szCs w:val="32"/>
          <w:lang w:val="en-GB" w:eastAsia="x-none"/>
        </w:rPr>
      </w:pPr>
      <w:bookmarkStart w:id="126" w:name="_Toc64544598"/>
      <w:bookmarkStart w:id="127" w:name="_Toc64545391"/>
      <w:bookmarkStart w:id="128" w:name="_Toc64553131"/>
      <w:bookmarkStart w:id="129" w:name="_Toc64571359"/>
      <w:bookmarkEnd w:id="126"/>
      <w:bookmarkEnd w:id="127"/>
      <w:bookmarkEnd w:id="128"/>
      <w:bookmarkEnd w:id="129"/>
    </w:p>
    <w:p w:rsidR="007A0AA5" w:rsidRPr="007A0AA5" w:rsidRDefault="007A0AA5" w:rsidP="00BD7C78">
      <w:pPr>
        <w:pStyle w:val="Akapitzlist"/>
        <w:keepNext/>
        <w:keepLines/>
        <w:numPr>
          <w:ilvl w:val="0"/>
          <w:numId w:val="31"/>
        </w:numPr>
        <w:contextualSpacing/>
        <w:jc w:val="both"/>
        <w:outlineLvl w:val="1"/>
        <w:rPr>
          <w:rFonts w:ascii="Calibri Light" w:hAnsi="Calibri Light" w:cs="Calibri Light"/>
          <w:b/>
          <w:vanish/>
          <w:sz w:val="32"/>
          <w:szCs w:val="32"/>
          <w:lang w:val="en-GB" w:eastAsia="x-none"/>
        </w:rPr>
      </w:pPr>
      <w:bookmarkStart w:id="130" w:name="_Toc64571360"/>
    </w:p>
    <w:p w:rsidR="00CA2D8B" w:rsidRPr="00C37E20" w:rsidRDefault="00CD183A" w:rsidP="007A0AA5">
      <w:pPr>
        <w:pStyle w:val="Nagwek2"/>
      </w:pPr>
      <w:r w:rsidRPr="00C37E20">
        <w:t>Definitions</w:t>
      </w:r>
      <w:bookmarkEnd w:id="130"/>
    </w:p>
    <w:p w:rsidR="00CD183A" w:rsidRPr="00C37E20" w:rsidRDefault="00CD183A" w:rsidP="00EE7042">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 xml:space="preserve">The following definitions are used for the purposes of this </w:t>
      </w:r>
      <w:r w:rsidR="00B26D2C" w:rsidRPr="00C37E20">
        <w:rPr>
          <w:rFonts w:ascii="Calibri" w:hAnsi="Calibri" w:cs="Calibri"/>
          <w:sz w:val="22"/>
          <w:szCs w:val="22"/>
          <w:lang w:val="en-GB"/>
        </w:rPr>
        <w:t>I</w:t>
      </w:r>
      <w:r w:rsidRPr="00C37E20">
        <w:rPr>
          <w:rFonts w:ascii="Calibri" w:hAnsi="Calibri" w:cs="Calibri"/>
          <w:sz w:val="22"/>
          <w:szCs w:val="22"/>
          <w:lang w:val="en-GB"/>
        </w:rPr>
        <w:t>nstruction</w:t>
      </w:r>
      <w:r w:rsidR="00B26D2C" w:rsidRPr="00C37E20">
        <w:rPr>
          <w:rFonts w:ascii="Calibri" w:hAnsi="Calibri" w:cs="Calibri"/>
          <w:sz w:val="22"/>
          <w:szCs w:val="22"/>
          <w:lang w:val="en-GB"/>
        </w:rPr>
        <w:t>:</w:t>
      </w:r>
    </w:p>
    <w:p w:rsidR="00CD183A" w:rsidRPr="00C37E20" w:rsidRDefault="00CD183A" w:rsidP="00BD7C78">
      <w:pPr>
        <w:widowControl w:val="0"/>
        <w:numPr>
          <w:ilvl w:val="0"/>
          <w:numId w:val="4"/>
        </w:numPr>
        <w:tabs>
          <w:tab w:val="clear" w:pos="855"/>
          <w:tab w:val="num" w:pos="3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w:t>
      </w:r>
      <w:r w:rsidR="00D22231" w:rsidRPr="00C37E20">
        <w:rPr>
          <w:rFonts w:ascii="Calibri" w:hAnsi="Calibri" w:cs="Calibri"/>
          <w:sz w:val="22"/>
          <w:szCs w:val="22"/>
          <w:lang w:val="en-GB"/>
        </w:rPr>
        <w:t>commodities</w:t>
      </w:r>
      <w:r w:rsidR="005D6054" w:rsidRPr="00C37E20">
        <w:rPr>
          <w:rFonts w:ascii="Calibri" w:hAnsi="Calibri" w:cs="Calibri"/>
          <w:sz w:val="22"/>
          <w:szCs w:val="22"/>
          <w:lang w:val="en-GB"/>
        </w:rPr>
        <w:t>”</w:t>
      </w:r>
      <w:r w:rsidR="00933B3F" w:rsidRPr="00C37E20">
        <w:rPr>
          <w:rFonts w:ascii="Calibri" w:hAnsi="Calibri" w:cs="Calibri"/>
          <w:sz w:val="22"/>
          <w:szCs w:val="22"/>
          <w:lang w:val="en-GB"/>
        </w:rPr>
        <w:t xml:space="preserve"> (or </w:t>
      </w:r>
      <w:r w:rsidR="005D6054" w:rsidRPr="00C37E20">
        <w:rPr>
          <w:rFonts w:ascii="Calibri" w:hAnsi="Calibri" w:cs="Calibri"/>
          <w:sz w:val="22"/>
          <w:szCs w:val="22"/>
          <w:lang w:val="en-GB"/>
        </w:rPr>
        <w:t>“</w:t>
      </w:r>
      <w:r w:rsidR="00933B3F" w:rsidRPr="00C37E20">
        <w:rPr>
          <w:rFonts w:ascii="Calibri" w:hAnsi="Calibri" w:cs="Calibri"/>
          <w:sz w:val="22"/>
          <w:szCs w:val="22"/>
          <w:lang w:val="en-GB"/>
        </w:rPr>
        <w:t>goods</w:t>
      </w:r>
      <w:r w:rsidR="005D6054" w:rsidRPr="00C37E20">
        <w:rPr>
          <w:rFonts w:ascii="Calibri" w:hAnsi="Calibri" w:cs="Calibri"/>
          <w:sz w:val="22"/>
          <w:szCs w:val="22"/>
          <w:lang w:val="en-GB"/>
        </w:rPr>
        <w:t>”</w:t>
      </w:r>
      <w:r w:rsidR="00933B3F" w:rsidRPr="00C37E20">
        <w:rPr>
          <w:rFonts w:ascii="Calibri" w:hAnsi="Calibri" w:cs="Calibri"/>
          <w:sz w:val="22"/>
          <w:szCs w:val="22"/>
          <w:lang w:val="en-GB"/>
        </w:rPr>
        <w:t>)</w:t>
      </w:r>
      <w:r w:rsidRPr="00C37E20">
        <w:rPr>
          <w:rFonts w:ascii="Calibri" w:hAnsi="Calibri" w:cs="Calibri"/>
          <w:sz w:val="22"/>
          <w:szCs w:val="22"/>
          <w:lang w:val="en-GB"/>
        </w:rPr>
        <w:t xml:space="preserve"> – all and any movable property;</w:t>
      </w:r>
    </w:p>
    <w:p w:rsidR="00CD183A" w:rsidRPr="00C37E20" w:rsidRDefault="00CD183A" w:rsidP="00EE7042">
      <w:pPr>
        <w:jc w:val="both"/>
        <w:rPr>
          <w:rFonts w:ascii="Calibri" w:hAnsi="Calibri" w:cs="Calibri"/>
          <w:sz w:val="22"/>
          <w:szCs w:val="22"/>
          <w:lang w:val="en-GB"/>
        </w:rPr>
      </w:pPr>
    </w:p>
    <w:p w:rsidR="00931A65" w:rsidRPr="00C37E20" w:rsidRDefault="00CD183A" w:rsidP="00BD7C78">
      <w:pPr>
        <w:widowControl w:val="0"/>
        <w:numPr>
          <w:ilvl w:val="0"/>
          <w:numId w:val="4"/>
        </w:numPr>
        <w:tabs>
          <w:tab w:val="clear" w:pos="855"/>
          <w:tab w:val="num" w:pos="340"/>
        </w:tabs>
        <w:autoSpaceDE w:val="0"/>
        <w:autoSpaceDN w:val="0"/>
        <w:adjustRightInd w:val="0"/>
        <w:ind w:left="340" w:hanging="340"/>
        <w:jc w:val="both"/>
        <w:rPr>
          <w:rFonts w:ascii="Calibri" w:hAnsi="Calibri" w:cs="Calibri"/>
          <w:sz w:val="22"/>
          <w:szCs w:val="22"/>
          <w:lang w:val="en-GB"/>
        </w:rPr>
      </w:pPr>
      <w:r w:rsidRPr="00C37E20">
        <w:rPr>
          <w:rFonts w:ascii="Calibri" w:hAnsi="Calibri" w:cs="Calibri"/>
          <w:sz w:val="22"/>
          <w:szCs w:val="22"/>
          <w:lang w:val="en-GB"/>
        </w:rPr>
        <w:t>“</w:t>
      </w:r>
      <w:r w:rsidR="00931A65" w:rsidRPr="00C37E20">
        <w:rPr>
          <w:rFonts w:ascii="Calibri" w:hAnsi="Calibri" w:cs="Calibri"/>
          <w:sz w:val="22"/>
          <w:szCs w:val="22"/>
          <w:lang w:val="en-GB"/>
        </w:rPr>
        <w:t xml:space="preserve">specific </w:t>
      </w:r>
      <w:r w:rsidR="00D22231" w:rsidRPr="00C37E20">
        <w:rPr>
          <w:rFonts w:ascii="Calibri" w:hAnsi="Calibri" w:cs="Calibri"/>
          <w:sz w:val="22"/>
          <w:szCs w:val="22"/>
          <w:lang w:val="en-GB"/>
        </w:rPr>
        <w:t>commodities</w:t>
      </w:r>
      <w:r w:rsidR="00931A65" w:rsidRPr="00C37E20">
        <w:rPr>
          <w:rFonts w:ascii="Calibri" w:hAnsi="Calibri" w:cs="Calibri"/>
          <w:sz w:val="22"/>
          <w:szCs w:val="22"/>
          <w:lang w:val="en-GB"/>
        </w:rPr>
        <w:t xml:space="preserve"> or movements": </w:t>
      </w:r>
      <w:r w:rsidR="00BB3535" w:rsidRPr="00C37E20">
        <w:rPr>
          <w:rFonts w:ascii="Calibri" w:hAnsi="Calibri" w:cs="Calibri"/>
          <w:sz w:val="22"/>
          <w:szCs w:val="22"/>
          <w:lang w:val="en-GB"/>
        </w:rPr>
        <w:t>goods</w:t>
      </w:r>
      <w:r w:rsidR="00931A65" w:rsidRPr="00C37E20">
        <w:rPr>
          <w:rFonts w:ascii="Calibri" w:hAnsi="Calibri" w:cs="Calibri"/>
          <w:sz w:val="22"/>
          <w:szCs w:val="22"/>
          <w:lang w:val="en-GB"/>
        </w:rPr>
        <w:t xml:space="preserve"> or movements which, by their</w:t>
      </w:r>
      <w:r w:rsidR="0008282F" w:rsidRPr="00C37E20">
        <w:rPr>
          <w:rFonts w:ascii="Calibri" w:hAnsi="Calibri" w:cs="Calibri"/>
          <w:sz w:val="22"/>
          <w:szCs w:val="22"/>
          <w:lang w:val="en-GB"/>
        </w:rPr>
        <w:t xml:space="preserve"> </w:t>
      </w:r>
      <w:r w:rsidR="00931A65" w:rsidRPr="00C37E20">
        <w:rPr>
          <w:rFonts w:ascii="Calibri" w:hAnsi="Calibri" w:cs="Calibri"/>
          <w:sz w:val="22"/>
          <w:szCs w:val="22"/>
          <w:lang w:val="en-GB"/>
        </w:rPr>
        <w:t>nature</w:t>
      </w:r>
      <w:r w:rsidR="0008282F" w:rsidRPr="00C37E20">
        <w:rPr>
          <w:rFonts w:ascii="Calibri" w:hAnsi="Calibri" w:cs="Calibri"/>
          <w:sz w:val="22"/>
          <w:szCs w:val="22"/>
          <w:lang w:val="en-GB"/>
        </w:rPr>
        <w:t xml:space="preserve"> require separate definition</w:t>
      </w:r>
      <w:r w:rsidR="00BB3535" w:rsidRPr="00C37E20">
        <w:rPr>
          <w:rFonts w:ascii="Calibri" w:hAnsi="Calibri" w:cs="Calibri"/>
          <w:sz w:val="22"/>
          <w:szCs w:val="22"/>
          <w:lang w:val="en-GB"/>
        </w:rPr>
        <w:t xml:space="preserve">, </w:t>
      </w:r>
      <w:r w:rsidR="00931A65" w:rsidRPr="00C37E20">
        <w:rPr>
          <w:rFonts w:ascii="Calibri" w:hAnsi="Calibri" w:cs="Calibri"/>
          <w:sz w:val="22"/>
          <w:szCs w:val="22"/>
          <w:lang w:val="en-GB"/>
        </w:rPr>
        <w:t>in particular</w:t>
      </w:r>
      <w:r w:rsidR="00BB3535" w:rsidRPr="00C37E20">
        <w:rPr>
          <w:rFonts w:ascii="Calibri" w:hAnsi="Calibri" w:cs="Calibri"/>
          <w:sz w:val="22"/>
          <w:szCs w:val="22"/>
          <w:lang w:val="en-GB"/>
        </w:rPr>
        <w:t>:</w:t>
      </w:r>
      <w:r w:rsidR="00931A65" w:rsidRPr="00C37E20">
        <w:rPr>
          <w:rFonts w:ascii="Calibri" w:hAnsi="Calibri" w:cs="Calibri"/>
          <w:sz w:val="22"/>
          <w:szCs w:val="22"/>
          <w:lang w:val="en-GB"/>
        </w:rPr>
        <w:t xml:space="preserve"> industrial plants, vessels and aircrafts, sea products, </w:t>
      </w:r>
      <w:r w:rsidR="00D22231" w:rsidRPr="00C37E20">
        <w:rPr>
          <w:rFonts w:ascii="Calibri" w:hAnsi="Calibri" w:cs="Calibri"/>
          <w:sz w:val="22"/>
          <w:szCs w:val="22"/>
          <w:lang w:val="en-GB"/>
        </w:rPr>
        <w:t>commodities</w:t>
      </w:r>
      <w:r w:rsidR="00931A65" w:rsidRPr="00C37E20">
        <w:rPr>
          <w:rFonts w:ascii="Calibri" w:hAnsi="Calibri" w:cs="Calibri"/>
          <w:sz w:val="22"/>
          <w:szCs w:val="22"/>
          <w:lang w:val="en-GB"/>
        </w:rPr>
        <w:t xml:space="preserve"> delivered to vessels and aircrafts, staggered consignments, military </w:t>
      </w:r>
      <w:r w:rsidR="00BB3535" w:rsidRPr="00C37E20">
        <w:rPr>
          <w:rFonts w:ascii="Calibri" w:hAnsi="Calibri" w:cs="Calibri"/>
          <w:sz w:val="22"/>
          <w:szCs w:val="22"/>
          <w:lang w:val="en-GB"/>
        </w:rPr>
        <w:t>goods</w:t>
      </w:r>
      <w:r w:rsidR="00931A65"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00931A65" w:rsidRPr="00C37E20">
        <w:rPr>
          <w:rFonts w:ascii="Calibri" w:hAnsi="Calibri" w:cs="Calibri"/>
          <w:sz w:val="22"/>
          <w:szCs w:val="22"/>
          <w:lang w:val="en-GB"/>
        </w:rPr>
        <w:t xml:space="preserve"> to or from offshore installations, spacecrafts, motor vehicle and aircraft parts</w:t>
      </w:r>
      <w:r w:rsidR="00BB3535" w:rsidRPr="00C37E20">
        <w:rPr>
          <w:rFonts w:ascii="Calibri" w:hAnsi="Calibri" w:cs="Calibri"/>
          <w:sz w:val="22"/>
          <w:szCs w:val="22"/>
          <w:lang w:val="en-GB"/>
        </w:rPr>
        <w:t>,</w:t>
      </w:r>
      <w:r w:rsidR="00931A65" w:rsidRPr="00C37E20">
        <w:rPr>
          <w:rFonts w:ascii="Calibri" w:hAnsi="Calibri" w:cs="Calibri"/>
          <w:sz w:val="22"/>
          <w:szCs w:val="22"/>
          <w:lang w:val="en-GB"/>
        </w:rPr>
        <w:t xml:space="preserve"> waste products;</w:t>
      </w:r>
    </w:p>
    <w:p w:rsidR="00944DC3" w:rsidRPr="00C37E20" w:rsidRDefault="00944DC3" w:rsidP="00EE7042">
      <w:pPr>
        <w:widowControl w:val="0"/>
        <w:autoSpaceDE w:val="0"/>
        <w:autoSpaceDN w:val="0"/>
        <w:adjustRightInd w:val="0"/>
        <w:ind w:left="340"/>
        <w:jc w:val="both"/>
        <w:rPr>
          <w:rFonts w:ascii="Calibri" w:hAnsi="Calibri" w:cs="Calibri"/>
          <w:sz w:val="22"/>
          <w:szCs w:val="22"/>
          <w:lang w:val="en-GB"/>
        </w:rPr>
      </w:pPr>
    </w:p>
    <w:p w:rsidR="00931A65" w:rsidRPr="00C37E20" w:rsidRDefault="00931A65" w:rsidP="00BD7C78">
      <w:pPr>
        <w:numPr>
          <w:ilvl w:val="0"/>
          <w:numId w:val="4"/>
        </w:numPr>
        <w:tabs>
          <w:tab w:val="clear" w:pos="855"/>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“customs authority” – </w:t>
      </w:r>
      <w:r w:rsidR="00BB3535" w:rsidRPr="00C37E20">
        <w:rPr>
          <w:rFonts w:ascii="Calibri" w:hAnsi="Calibri" w:cs="Calibri"/>
          <w:sz w:val="22"/>
          <w:szCs w:val="22"/>
          <w:lang w:val="en-GB"/>
        </w:rPr>
        <w:t xml:space="preserve">the </w:t>
      </w:r>
      <w:r w:rsidRPr="00C37E20">
        <w:rPr>
          <w:rFonts w:ascii="Calibri" w:hAnsi="Calibri" w:cs="Calibri"/>
          <w:sz w:val="22"/>
          <w:szCs w:val="22"/>
          <w:lang w:val="en-GB"/>
        </w:rPr>
        <w:t xml:space="preserve">Director of the </w:t>
      </w:r>
      <w:r w:rsidR="00B53B35" w:rsidRPr="00C37E20">
        <w:rPr>
          <w:rFonts w:ascii="Calibri" w:hAnsi="Calibri" w:cs="Calibri"/>
          <w:sz w:val="22"/>
          <w:szCs w:val="22"/>
          <w:lang w:val="en-GB"/>
        </w:rPr>
        <w:t>Tax</w:t>
      </w:r>
      <w:r w:rsidR="00754607" w:rsidRPr="00C37E20">
        <w:rPr>
          <w:rFonts w:ascii="Calibri" w:hAnsi="Calibri" w:cs="Calibri"/>
          <w:sz w:val="22"/>
          <w:szCs w:val="22"/>
          <w:lang w:val="en-GB"/>
        </w:rPr>
        <w:t xml:space="preserve"> Administration </w:t>
      </w:r>
      <w:r w:rsidRPr="00C37E20">
        <w:rPr>
          <w:rFonts w:ascii="Calibri" w:hAnsi="Calibri" w:cs="Calibri"/>
          <w:sz w:val="22"/>
          <w:szCs w:val="22"/>
          <w:lang w:val="en-GB"/>
        </w:rPr>
        <w:t>Chamber in Szczecin;</w:t>
      </w:r>
    </w:p>
    <w:p w:rsidR="00EE7042" w:rsidRPr="00C37E20" w:rsidRDefault="00EE7042" w:rsidP="00EE7042">
      <w:pPr>
        <w:ind w:left="540"/>
        <w:jc w:val="both"/>
        <w:rPr>
          <w:rFonts w:ascii="Calibri" w:hAnsi="Calibri" w:cs="Calibri"/>
          <w:sz w:val="22"/>
          <w:szCs w:val="22"/>
          <w:lang w:val="en-GB"/>
        </w:rPr>
      </w:pPr>
    </w:p>
    <w:p w:rsidR="00931A65" w:rsidRPr="00C37E20" w:rsidRDefault="00931A65" w:rsidP="00BD7C78">
      <w:pPr>
        <w:numPr>
          <w:ilvl w:val="0"/>
          <w:numId w:val="4"/>
        </w:numPr>
        <w:tabs>
          <w:tab w:val="clear" w:pos="855"/>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w:t>
      </w:r>
      <w:r w:rsidR="00DD33DD" w:rsidRPr="00C37E20">
        <w:rPr>
          <w:rFonts w:ascii="Calibri" w:hAnsi="Calibri" w:cs="Calibri"/>
          <w:sz w:val="22"/>
          <w:szCs w:val="22"/>
          <w:lang w:val="en-GB"/>
        </w:rPr>
        <w:t xml:space="preserve">EU </w:t>
      </w:r>
      <w:r w:rsidR="00D22231" w:rsidRPr="00C37E20">
        <w:rPr>
          <w:rFonts w:ascii="Calibri" w:hAnsi="Calibri" w:cs="Calibri"/>
          <w:sz w:val="22"/>
          <w:szCs w:val="22"/>
          <w:lang w:val="en-GB"/>
        </w:rPr>
        <w:t>commodities</w:t>
      </w:r>
      <w:r w:rsidRPr="00C37E20">
        <w:rPr>
          <w:rFonts w:ascii="Calibri" w:hAnsi="Calibri" w:cs="Calibri"/>
          <w:sz w:val="22"/>
          <w:szCs w:val="22"/>
          <w:lang w:val="en-GB"/>
        </w:rPr>
        <w:t>”:</w:t>
      </w:r>
    </w:p>
    <w:p w:rsidR="00931A65" w:rsidRPr="00C37E20" w:rsidRDefault="00D22231" w:rsidP="00BD7C78">
      <w:pPr>
        <w:widowControl w:val="0"/>
        <w:numPr>
          <w:ilvl w:val="1"/>
          <w:numId w:val="4"/>
        </w:numPr>
        <w:tabs>
          <w:tab w:val="clear" w:pos="1440"/>
          <w:tab w:val="num" w:pos="1154"/>
        </w:tabs>
        <w:autoSpaceDE w:val="0"/>
        <w:autoSpaceDN w:val="0"/>
        <w:adjustRightInd w:val="0"/>
        <w:spacing w:before="240"/>
        <w:ind w:left="1154" w:hanging="434"/>
        <w:jc w:val="both"/>
        <w:rPr>
          <w:rFonts w:ascii="Calibri" w:hAnsi="Calibri" w:cs="Calibri"/>
          <w:sz w:val="22"/>
          <w:szCs w:val="22"/>
          <w:lang w:val="en-GB"/>
        </w:rPr>
      </w:pPr>
      <w:r w:rsidRPr="00C37E20">
        <w:rPr>
          <w:rFonts w:ascii="Calibri" w:hAnsi="Calibri" w:cs="Calibri"/>
          <w:sz w:val="22"/>
          <w:szCs w:val="22"/>
          <w:lang w:val="en-GB"/>
        </w:rPr>
        <w:t>commodities</w:t>
      </w:r>
      <w:r w:rsidR="00931A65" w:rsidRPr="00C37E20">
        <w:rPr>
          <w:rFonts w:ascii="Calibri" w:hAnsi="Calibri" w:cs="Calibri"/>
          <w:sz w:val="22"/>
          <w:szCs w:val="22"/>
          <w:lang w:val="en-GB"/>
        </w:rPr>
        <w:t xml:space="preserve"> entirely obtained in the customs territory of the </w:t>
      </w:r>
      <w:r w:rsidR="00DD33DD" w:rsidRPr="00C37E20">
        <w:rPr>
          <w:rFonts w:ascii="Calibri" w:hAnsi="Calibri" w:cs="Calibri"/>
          <w:sz w:val="22"/>
          <w:szCs w:val="22"/>
          <w:lang w:val="en-GB"/>
        </w:rPr>
        <w:t>EU</w:t>
      </w:r>
      <w:r w:rsidR="00931A65" w:rsidRPr="00C37E20">
        <w:rPr>
          <w:rFonts w:ascii="Calibri" w:hAnsi="Calibri" w:cs="Calibri"/>
          <w:sz w:val="22"/>
          <w:szCs w:val="22"/>
          <w:lang w:val="en-GB"/>
        </w:rPr>
        <w:t xml:space="preserve">, without </w:t>
      </w:r>
      <w:r w:rsidR="004071F7" w:rsidRPr="00C37E20">
        <w:rPr>
          <w:rFonts w:ascii="Calibri" w:hAnsi="Calibri" w:cs="Calibri"/>
          <w:sz w:val="22"/>
          <w:szCs w:val="22"/>
          <w:lang w:val="en-GB"/>
        </w:rPr>
        <w:t xml:space="preserve">any </w:t>
      </w:r>
      <w:r w:rsidR="00931A65" w:rsidRPr="00C37E20">
        <w:rPr>
          <w:rFonts w:ascii="Calibri" w:hAnsi="Calibri" w:cs="Calibri"/>
          <w:sz w:val="22"/>
          <w:szCs w:val="22"/>
          <w:lang w:val="en-GB"/>
        </w:rPr>
        <w:t xml:space="preserve">addition of </w:t>
      </w:r>
      <w:r w:rsidR="005D6054" w:rsidRPr="00C37E20">
        <w:rPr>
          <w:rFonts w:ascii="Calibri" w:hAnsi="Calibri" w:cs="Calibri"/>
          <w:sz w:val="22"/>
          <w:szCs w:val="22"/>
          <w:lang w:val="en-GB"/>
        </w:rPr>
        <w:t>commodities</w:t>
      </w:r>
      <w:r w:rsidR="00931A65" w:rsidRPr="00C37E20">
        <w:rPr>
          <w:rFonts w:ascii="Calibri" w:hAnsi="Calibri" w:cs="Calibri"/>
          <w:sz w:val="22"/>
          <w:szCs w:val="22"/>
          <w:lang w:val="en-GB"/>
        </w:rPr>
        <w:t xml:space="preserve"> from third countries or territories which are not part of the customs territory of the </w:t>
      </w:r>
      <w:r w:rsidR="00DD33DD" w:rsidRPr="00C37E20">
        <w:rPr>
          <w:rFonts w:ascii="Calibri" w:hAnsi="Calibri" w:cs="Calibri"/>
          <w:sz w:val="22"/>
          <w:szCs w:val="22"/>
          <w:lang w:val="en-GB"/>
        </w:rPr>
        <w:t>EU</w:t>
      </w:r>
      <w:r w:rsidR="00931A65" w:rsidRPr="00C37E20">
        <w:rPr>
          <w:rFonts w:ascii="Calibri" w:hAnsi="Calibri" w:cs="Calibri"/>
          <w:sz w:val="22"/>
          <w:szCs w:val="22"/>
          <w:lang w:val="en-GB"/>
        </w:rPr>
        <w:t>;</w:t>
      </w:r>
    </w:p>
    <w:p w:rsidR="00931A65" w:rsidRPr="00C37E20" w:rsidRDefault="00D22231" w:rsidP="00BD7C78">
      <w:pPr>
        <w:widowControl w:val="0"/>
        <w:numPr>
          <w:ilvl w:val="1"/>
          <w:numId w:val="4"/>
        </w:numPr>
        <w:tabs>
          <w:tab w:val="clear" w:pos="1440"/>
          <w:tab w:val="num" w:pos="1154"/>
        </w:tabs>
        <w:autoSpaceDE w:val="0"/>
        <w:autoSpaceDN w:val="0"/>
        <w:adjustRightInd w:val="0"/>
        <w:spacing w:before="240"/>
        <w:ind w:left="1154" w:hanging="434"/>
        <w:jc w:val="both"/>
        <w:rPr>
          <w:rFonts w:ascii="Calibri" w:hAnsi="Calibri" w:cs="Calibri"/>
          <w:sz w:val="22"/>
          <w:szCs w:val="22"/>
          <w:lang w:val="en-GB"/>
        </w:rPr>
      </w:pPr>
      <w:r w:rsidRPr="00C37E20">
        <w:rPr>
          <w:rFonts w:ascii="Calibri" w:hAnsi="Calibri" w:cs="Calibri"/>
          <w:sz w:val="22"/>
          <w:szCs w:val="22"/>
          <w:lang w:val="en-GB"/>
        </w:rPr>
        <w:t>commodities</w:t>
      </w:r>
      <w:r w:rsidR="00931A65" w:rsidRPr="00C37E20">
        <w:rPr>
          <w:rFonts w:ascii="Calibri" w:hAnsi="Calibri" w:cs="Calibri"/>
          <w:sz w:val="22"/>
          <w:szCs w:val="22"/>
          <w:lang w:val="en-GB"/>
        </w:rPr>
        <w:t xml:space="preserve"> from third countries or</w:t>
      </w:r>
      <w:r w:rsidR="004071F7" w:rsidRPr="00C37E20">
        <w:rPr>
          <w:rFonts w:ascii="Calibri" w:hAnsi="Calibri" w:cs="Calibri"/>
          <w:sz w:val="22"/>
          <w:szCs w:val="22"/>
          <w:lang w:val="en-GB"/>
        </w:rPr>
        <w:t xml:space="preserve"> external</w:t>
      </w:r>
      <w:r w:rsidR="00931A65" w:rsidRPr="00C37E20">
        <w:rPr>
          <w:rFonts w:ascii="Calibri" w:hAnsi="Calibri" w:cs="Calibri"/>
          <w:sz w:val="22"/>
          <w:szCs w:val="22"/>
          <w:lang w:val="en-GB"/>
        </w:rPr>
        <w:t xml:space="preserve"> territories</w:t>
      </w:r>
      <w:r w:rsidR="004071F7" w:rsidRPr="00C37E20">
        <w:rPr>
          <w:rFonts w:ascii="Calibri" w:hAnsi="Calibri" w:cs="Calibri"/>
          <w:sz w:val="22"/>
          <w:szCs w:val="22"/>
          <w:lang w:val="en-GB"/>
        </w:rPr>
        <w:t xml:space="preserve"> </w:t>
      </w:r>
      <w:r w:rsidR="00931A65" w:rsidRPr="00C37E20">
        <w:rPr>
          <w:rFonts w:ascii="Calibri" w:hAnsi="Calibri" w:cs="Calibri"/>
          <w:sz w:val="22"/>
          <w:szCs w:val="22"/>
          <w:lang w:val="en-GB"/>
        </w:rPr>
        <w:t xml:space="preserve">not </w:t>
      </w:r>
      <w:r w:rsidR="004071F7" w:rsidRPr="00C37E20">
        <w:rPr>
          <w:rFonts w:ascii="Calibri" w:hAnsi="Calibri" w:cs="Calibri"/>
          <w:sz w:val="22"/>
          <w:szCs w:val="22"/>
          <w:lang w:val="en-GB"/>
        </w:rPr>
        <w:t>being a part</w:t>
      </w:r>
      <w:r w:rsidR="00931A65" w:rsidRPr="00C37E20">
        <w:rPr>
          <w:rFonts w:ascii="Calibri" w:hAnsi="Calibri" w:cs="Calibri"/>
          <w:sz w:val="22"/>
          <w:szCs w:val="22"/>
          <w:lang w:val="en-GB"/>
        </w:rPr>
        <w:t xml:space="preserve"> of the customs territory of the </w:t>
      </w:r>
      <w:r w:rsidR="00DD33DD" w:rsidRPr="00C37E20">
        <w:rPr>
          <w:rFonts w:ascii="Calibri" w:hAnsi="Calibri" w:cs="Calibri"/>
          <w:sz w:val="22"/>
          <w:szCs w:val="22"/>
          <w:lang w:val="en-GB"/>
        </w:rPr>
        <w:t>EU</w:t>
      </w:r>
      <w:r w:rsidR="00931A65" w:rsidRPr="00C37E20">
        <w:rPr>
          <w:rFonts w:ascii="Calibri" w:hAnsi="Calibri" w:cs="Calibri"/>
          <w:sz w:val="22"/>
          <w:szCs w:val="22"/>
          <w:lang w:val="en-GB"/>
        </w:rPr>
        <w:t>, which have been released for free circulation in a Member State;</w:t>
      </w:r>
    </w:p>
    <w:p w:rsidR="00931A65" w:rsidRPr="00C37E20" w:rsidRDefault="00D22231" w:rsidP="00BD7C78">
      <w:pPr>
        <w:widowControl w:val="0"/>
        <w:numPr>
          <w:ilvl w:val="1"/>
          <w:numId w:val="4"/>
        </w:numPr>
        <w:tabs>
          <w:tab w:val="clear" w:pos="1440"/>
          <w:tab w:val="num" w:pos="1154"/>
        </w:tabs>
        <w:autoSpaceDE w:val="0"/>
        <w:autoSpaceDN w:val="0"/>
        <w:adjustRightInd w:val="0"/>
        <w:spacing w:before="240"/>
        <w:ind w:left="1154" w:hanging="434"/>
        <w:jc w:val="both"/>
        <w:rPr>
          <w:rFonts w:ascii="Calibri" w:hAnsi="Calibri" w:cs="Calibri"/>
          <w:sz w:val="22"/>
          <w:szCs w:val="22"/>
          <w:lang w:val="en-GB"/>
        </w:rPr>
      </w:pPr>
      <w:r w:rsidRPr="00C37E20">
        <w:rPr>
          <w:rFonts w:ascii="Calibri" w:hAnsi="Calibri" w:cs="Calibri"/>
          <w:sz w:val="22"/>
          <w:szCs w:val="22"/>
          <w:lang w:val="en-GB"/>
        </w:rPr>
        <w:lastRenderedPageBreak/>
        <w:t>commodities</w:t>
      </w:r>
      <w:r w:rsidR="00931A65" w:rsidRPr="00C37E20">
        <w:rPr>
          <w:rFonts w:ascii="Calibri" w:hAnsi="Calibri" w:cs="Calibri"/>
          <w:sz w:val="22"/>
          <w:szCs w:val="22"/>
          <w:lang w:val="en-GB"/>
        </w:rPr>
        <w:t xml:space="preserve"> obtained in the customs territory of the </w:t>
      </w:r>
      <w:r w:rsidR="00DD33DD" w:rsidRPr="00C37E20">
        <w:rPr>
          <w:rFonts w:ascii="Calibri" w:hAnsi="Calibri" w:cs="Calibri"/>
          <w:sz w:val="22"/>
          <w:szCs w:val="22"/>
          <w:lang w:val="en-GB"/>
        </w:rPr>
        <w:t>EU</w:t>
      </w:r>
      <w:r w:rsidR="004071F7" w:rsidRPr="00C37E20">
        <w:rPr>
          <w:rFonts w:ascii="Calibri" w:hAnsi="Calibri" w:cs="Calibri"/>
          <w:sz w:val="22"/>
          <w:szCs w:val="22"/>
          <w:lang w:val="en-GB"/>
        </w:rPr>
        <w:t>,</w:t>
      </w:r>
      <w:r w:rsidR="00931A65" w:rsidRPr="00C37E20">
        <w:rPr>
          <w:rFonts w:ascii="Calibri" w:hAnsi="Calibri" w:cs="Calibri"/>
          <w:sz w:val="22"/>
          <w:szCs w:val="22"/>
          <w:lang w:val="en-GB"/>
        </w:rPr>
        <w:t xml:space="preserve"> either from the </w:t>
      </w:r>
      <w:r w:rsidRPr="00C37E20">
        <w:rPr>
          <w:rFonts w:ascii="Calibri" w:hAnsi="Calibri" w:cs="Calibri"/>
          <w:sz w:val="22"/>
          <w:szCs w:val="22"/>
          <w:lang w:val="en-GB"/>
        </w:rPr>
        <w:t>commodities</w:t>
      </w:r>
      <w:r w:rsidR="00931A65" w:rsidRPr="00C37E20">
        <w:rPr>
          <w:rFonts w:ascii="Calibri" w:hAnsi="Calibri" w:cs="Calibri"/>
          <w:sz w:val="22"/>
          <w:szCs w:val="22"/>
          <w:lang w:val="en-GB"/>
        </w:rPr>
        <w:t xml:space="preserve"> referred to exclusively in point </w:t>
      </w:r>
      <w:r w:rsidR="00D153C6" w:rsidRPr="00C37E20">
        <w:rPr>
          <w:rFonts w:ascii="Calibri" w:hAnsi="Calibri" w:cs="Calibri"/>
          <w:sz w:val="22"/>
          <w:szCs w:val="22"/>
          <w:lang w:val="en-GB"/>
        </w:rPr>
        <w:t>a)</w:t>
      </w:r>
      <w:r w:rsidR="00931A65" w:rsidRPr="00C37E20">
        <w:rPr>
          <w:rFonts w:ascii="Calibri" w:hAnsi="Calibri" w:cs="Calibri"/>
          <w:sz w:val="22"/>
          <w:szCs w:val="22"/>
          <w:lang w:val="en-GB"/>
        </w:rPr>
        <w:t xml:space="preserve"> or from the </w:t>
      </w:r>
      <w:r w:rsidRPr="00C37E20">
        <w:rPr>
          <w:rFonts w:ascii="Calibri" w:hAnsi="Calibri" w:cs="Calibri"/>
          <w:sz w:val="22"/>
          <w:szCs w:val="22"/>
          <w:lang w:val="en-GB"/>
        </w:rPr>
        <w:t>commodities</w:t>
      </w:r>
      <w:r w:rsidR="004071F7" w:rsidRPr="00C37E20">
        <w:rPr>
          <w:rFonts w:ascii="Calibri" w:hAnsi="Calibri" w:cs="Calibri"/>
          <w:sz w:val="22"/>
          <w:szCs w:val="22"/>
          <w:lang w:val="en-GB"/>
        </w:rPr>
        <w:t xml:space="preserve"> referred to in points </w:t>
      </w:r>
      <w:r w:rsidR="00D153C6" w:rsidRPr="00C37E20">
        <w:rPr>
          <w:rFonts w:ascii="Calibri" w:hAnsi="Calibri" w:cs="Calibri"/>
          <w:sz w:val="22"/>
          <w:szCs w:val="22"/>
          <w:lang w:val="en-GB"/>
        </w:rPr>
        <w:t>a</w:t>
      </w:r>
      <w:r w:rsidR="004071F7" w:rsidRPr="00C37E20">
        <w:rPr>
          <w:rFonts w:ascii="Calibri" w:hAnsi="Calibri" w:cs="Calibri"/>
          <w:sz w:val="22"/>
          <w:szCs w:val="22"/>
          <w:lang w:val="en-GB"/>
        </w:rPr>
        <w:t>)</w:t>
      </w:r>
      <w:r w:rsidR="00931A65" w:rsidRPr="00C37E20">
        <w:rPr>
          <w:rFonts w:ascii="Calibri" w:hAnsi="Calibri" w:cs="Calibri"/>
          <w:sz w:val="22"/>
          <w:szCs w:val="22"/>
          <w:lang w:val="en-GB"/>
        </w:rPr>
        <w:t xml:space="preserve"> and </w:t>
      </w:r>
      <w:r w:rsidR="00D153C6" w:rsidRPr="00C37E20">
        <w:rPr>
          <w:rFonts w:ascii="Calibri" w:hAnsi="Calibri" w:cs="Calibri"/>
          <w:sz w:val="22"/>
          <w:szCs w:val="22"/>
          <w:lang w:val="en-GB"/>
        </w:rPr>
        <w:t>b</w:t>
      </w:r>
      <w:r w:rsidR="00931A65" w:rsidRPr="00C37E20">
        <w:rPr>
          <w:rFonts w:ascii="Calibri" w:hAnsi="Calibri" w:cs="Calibri"/>
          <w:sz w:val="22"/>
          <w:szCs w:val="22"/>
          <w:lang w:val="en-GB"/>
        </w:rPr>
        <w:t>);</w:t>
      </w:r>
    </w:p>
    <w:p w:rsidR="00931A65" w:rsidRPr="00C37E20" w:rsidRDefault="00931A65" w:rsidP="00AF27BE">
      <w:pPr>
        <w:jc w:val="both"/>
        <w:rPr>
          <w:rFonts w:ascii="Calibri" w:hAnsi="Calibri" w:cs="Calibri"/>
          <w:sz w:val="22"/>
          <w:szCs w:val="22"/>
          <w:lang w:val="en-GB"/>
        </w:rPr>
      </w:pPr>
    </w:p>
    <w:p w:rsidR="00C16BA3" w:rsidRPr="00C37E20" w:rsidRDefault="00C16BA3" w:rsidP="00BD7C78">
      <w:pPr>
        <w:widowControl w:val="0"/>
        <w:numPr>
          <w:ilvl w:val="0"/>
          <w:numId w:val="4"/>
        </w:numPr>
        <w:tabs>
          <w:tab w:val="clear" w:pos="855"/>
          <w:tab w:val="num" w:pos="3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"Member State of dispatch" –</w:t>
      </w:r>
      <w:r w:rsidR="002E7E85" w:rsidRPr="00C37E20">
        <w:rPr>
          <w:rFonts w:ascii="Calibri" w:hAnsi="Calibri" w:cs="Calibri"/>
          <w:sz w:val="22"/>
          <w:szCs w:val="22"/>
          <w:lang w:val="en-GB"/>
        </w:rPr>
        <w:t xml:space="preserve"> </w:t>
      </w:r>
      <w:r w:rsidRPr="00C37E20">
        <w:rPr>
          <w:rFonts w:ascii="Calibri" w:hAnsi="Calibri" w:cs="Calibri"/>
          <w:sz w:val="22"/>
          <w:szCs w:val="22"/>
          <w:lang w:val="en-GB"/>
        </w:rPr>
        <w:t xml:space="preserve">the Member State as defined by its statistical territory from which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are dispatched to </w:t>
      </w:r>
      <w:r w:rsidR="00207097" w:rsidRPr="00C37E20">
        <w:rPr>
          <w:rFonts w:ascii="Calibri" w:hAnsi="Calibri" w:cs="Calibri"/>
          <w:sz w:val="22"/>
          <w:szCs w:val="22"/>
          <w:lang w:val="en-GB"/>
        </w:rPr>
        <w:t>the</w:t>
      </w:r>
      <w:r w:rsidRPr="00C37E20">
        <w:rPr>
          <w:rFonts w:ascii="Calibri" w:hAnsi="Calibri" w:cs="Calibri"/>
          <w:sz w:val="22"/>
          <w:szCs w:val="22"/>
          <w:lang w:val="en-GB"/>
        </w:rPr>
        <w:t xml:space="preserve"> destination in another Member State;</w:t>
      </w:r>
    </w:p>
    <w:p w:rsidR="00C16BA3" w:rsidRPr="00C37E20" w:rsidRDefault="00C16BA3" w:rsidP="00BD7C78">
      <w:pPr>
        <w:widowControl w:val="0"/>
        <w:numPr>
          <w:ilvl w:val="0"/>
          <w:numId w:val="4"/>
        </w:numPr>
        <w:tabs>
          <w:tab w:val="clear" w:pos="855"/>
          <w:tab w:val="num" w:pos="3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"Member State of arrival" – the Member State as defined by its statistical territory in</w:t>
      </w:r>
      <w:r w:rsidR="00207097" w:rsidRPr="00C37E20">
        <w:rPr>
          <w:rFonts w:ascii="Calibri" w:hAnsi="Calibri" w:cs="Calibri"/>
          <w:sz w:val="22"/>
          <w:szCs w:val="22"/>
          <w:lang w:val="en-GB"/>
        </w:rPr>
        <w:t>to</w:t>
      </w:r>
      <w:r w:rsidRPr="00C37E20">
        <w:rPr>
          <w:rFonts w:ascii="Calibri" w:hAnsi="Calibri" w:cs="Calibri"/>
          <w:sz w:val="22"/>
          <w:szCs w:val="22"/>
          <w:lang w:val="en-GB"/>
        </w:rPr>
        <w:t xml:space="preserve"> which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arrive from another Member State;</w:t>
      </w:r>
    </w:p>
    <w:p w:rsidR="00DD2B8D" w:rsidRPr="00C37E20" w:rsidRDefault="00C16BA3" w:rsidP="00BD7C78">
      <w:pPr>
        <w:widowControl w:val="0"/>
        <w:numPr>
          <w:ilvl w:val="0"/>
          <w:numId w:val="4"/>
        </w:numPr>
        <w:tabs>
          <w:tab w:val="clear" w:pos="855"/>
          <w:tab w:val="num" w:pos="3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w:t>
      </w:r>
      <w:r w:rsidR="007A77D6" w:rsidRPr="00C37E20">
        <w:rPr>
          <w:rFonts w:ascii="Calibri" w:hAnsi="Calibri" w:cs="Calibri"/>
          <w:sz w:val="22"/>
          <w:szCs w:val="22"/>
          <w:lang w:val="en-GB"/>
        </w:rPr>
        <w:t>S</w:t>
      </w:r>
      <w:r w:rsidR="009B4DC6" w:rsidRPr="00C37E20">
        <w:rPr>
          <w:rFonts w:ascii="Calibri" w:hAnsi="Calibri" w:cs="Calibri"/>
          <w:sz w:val="22"/>
          <w:szCs w:val="22"/>
          <w:lang w:val="en-GB"/>
        </w:rPr>
        <w:t>tatistic</w:t>
      </w:r>
      <w:r w:rsidR="007144EA" w:rsidRPr="00C37E20">
        <w:rPr>
          <w:rFonts w:ascii="Calibri" w:hAnsi="Calibri" w:cs="Calibri"/>
          <w:sz w:val="22"/>
          <w:szCs w:val="22"/>
          <w:lang w:val="en-GB"/>
        </w:rPr>
        <w:t>al</w:t>
      </w:r>
      <w:r w:rsidR="009B4DC6" w:rsidRPr="00C37E20">
        <w:rPr>
          <w:rFonts w:ascii="Calibri" w:hAnsi="Calibri" w:cs="Calibri"/>
          <w:sz w:val="22"/>
          <w:szCs w:val="22"/>
          <w:lang w:val="en-GB"/>
        </w:rPr>
        <w:t xml:space="preserve"> territory of </w:t>
      </w:r>
      <w:r w:rsidRPr="00C37E20">
        <w:rPr>
          <w:rFonts w:ascii="Calibri" w:hAnsi="Calibri" w:cs="Calibri"/>
          <w:sz w:val="22"/>
          <w:szCs w:val="22"/>
          <w:lang w:val="en-GB"/>
        </w:rPr>
        <w:t xml:space="preserve">Member States" – </w:t>
      </w:r>
      <w:r w:rsidR="009B4DC6" w:rsidRPr="00C37E20">
        <w:rPr>
          <w:rFonts w:ascii="Calibri" w:hAnsi="Calibri" w:cs="Calibri"/>
          <w:sz w:val="22"/>
          <w:szCs w:val="22"/>
          <w:lang w:val="en-GB"/>
        </w:rPr>
        <w:t>Territory suit Customs space and just defi</w:t>
      </w:r>
      <w:r w:rsidR="00916561" w:rsidRPr="00C37E20">
        <w:rPr>
          <w:rFonts w:ascii="Calibri" w:hAnsi="Calibri" w:cs="Calibri"/>
          <w:sz w:val="22"/>
          <w:szCs w:val="22"/>
          <w:lang w:val="en-GB"/>
        </w:rPr>
        <w:t xml:space="preserve">ned with Article </w:t>
      </w:r>
      <w:r w:rsidR="00A952A7" w:rsidRPr="00C37E20">
        <w:rPr>
          <w:rFonts w:ascii="Calibri" w:hAnsi="Calibri" w:cs="Calibri"/>
          <w:sz w:val="22"/>
          <w:szCs w:val="22"/>
          <w:lang w:val="en-GB"/>
        </w:rPr>
        <w:t>4 U</w:t>
      </w:r>
      <w:r w:rsidR="00597F32" w:rsidRPr="00C37E20">
        <w:rPr>
          <w:rFonts w:ascii="Calibri" w:hAnsi="Calibri" w:cs="Calibri"/>
          <w:sz w:val="22"/>
          <w:szCs w:val="22"/>
          <w:lang w:val="en-GB"/>
        </w:rPr>
        <w:t>C</w:t>
      </w:r>
      <w:r w:rsidR="00A952A7" w:rsidRPr="00C37E20">
        <w:rPr>
          <w:rFonts w:ascii="Calibri" w:hAnsi="Calibri" w:cs="Calibri"/>
          <w:sz w:val="22"/>
          <w:szCs w:val="22"/>
          <w:lang w:val="en-GB"/>
        </w:rPr>
        <w:t>C</w:t>
      </w:r>
      <w:r w:rsidR="00335124" w:rsidRPr="00C37E20">
        <w:rPr>
          <w:rFonts w:ascii="Calibri" w:hAnsi="Calibri" w:cs="Calibri"/>
          <w:sz w:val="22"/>
          <w:szCs w:val="22"/>
          <w:lang w:val="en-GB"/>
        </w:rPr>
        <w:t>, besides too statistical territory of Germany contain Helgoland island.</w:t>
      </w:r>
    </w:p>
    <w:p w:rsidR="00C16BA3" w:rsidRPr="00C37E20" w:rsidRDefault="0009176E" w:rsidP="00BD7C78">
      <w:pPr>
        <w:widowControl w:val="0"/>
        <w:numPr>
          <w:ilvl w:val="0"/>
          <w:numId w:val="4"/>
        </w:numPr>
        <w:tabs>
          <w:tab w:val="clear" w:pos="855"/>
          <w:tab w:val="num" w:pos="3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w:t>
      </w:r>
      <w:r w:rsidR="000F445C" w:rsidRPr="00C37E20">
        <w:rPr>
          <w:rFonts w:ascii="Calibri" w:hAnsi="Calibri" w:cs="Calibri"/>
          <w:sz w:val="22"/>
          <w:szCs w:val="22"/>
          <w:lang w:val="en-GB"/>
        </w:rPr>
        <w:t>commodities’</w:t>
      </w:r>
      <w:r w:rsidR="00BE75B4" w:rsidRPr="00C37E20">
        <w:rPr>
          <w:rFonts w:ascii="Calibri" w:hAnsi="Calibri" w:cs="Calibri"/>
          <w:sz w:val="22"/>
          <w:szCs w:val="22"/>
          <w:lang w:val="en-GB"/>
        </w:rPr>
        <w:t xml:space="preserve"> in simple circulation between </w:t>
      </w:r>
      <w:r w:rsidR="000F445C" w:rsidRPr="00C37E20">
        <w:rPr>
          <w:rFonts w:ascii="Calibri" w:hAnsi="Calibri" w:cs="Calibri"/>
          <w:sz w:val="22"/>
          <w:szCs w:val="22"/>
          <w:lang w:val="en-GB"/>
        </w:rPr>
        <w:t>Member</w:t>
      </w:r>
      <w:r w:rsidR="00BE75B4" w:rsidRPr="00C37E20">
        <w:rPr>
          <w:rFonts w:ascii="Calibri" w:hAnsi="Calibri" w:cs="Calibri"/>
          <w:sz w:val="22"/>
          <w:szCs w:val="22"/>
          <w:lang w:val="en-GB"/>
        </w:rPr>
        <w:t xml:space="preserve"> States”- Community goods dispatched from one Member State to another</w:t>
      </w:r>
      <w:r w:rsidRPr="00C37E20">
        <w:rPr>
          <w:rFonts w:ascii="Calibri" w:hAnsi="Calibri" w:cs="Calibri"/>
          <w:sz w:val="22"/>
          <w:szCs w:val="22"/>
          <w:lang w:val="en-GB"/>
        </w:rPr>
        <w:t xml:space="preserve"> </w:t>
      </w:r>
      <w:r w:rsidR="00597F32" w:rsidRPr="00C37E20">
        <w:rPr>
          <w:rFonts w:ascii="Calibri" w:hAnsi="Calibri" w:cs="Calibri"/>
          <w:sz w:val="22"/>
          <w:szCs w:val="22"/>
          <w:lang w:val="en-GB"/>
        </w:rPr>
        <w:t>o</w:t>
      </w:r>
      <w:r w:rsidRPr="00C37E20">
        <w:rPr>
          <w:rFonts w:ascii="Calibri" w:hAnsi="Calibri" w:cs="Calibri"/>
          <w:sz w:val="22"/>
          <w:szCs w:val="22"/>
          <w:lang w:val="en-GB"/>
        </w:rPr>
        <w:t>ne</w:t>
      </w:r>
      <w:r w:rsidR="00597F32" w:rsidRPr="00C37E20">
        <w:rPr>
          <w:rFonts w:ascii="Calibri" w:hAnsi="Calibri" w:cs="Calibri"/>
          <w:sz w:val="22"/>
          <w:szCs w:val="22"/>
          <w:lang w:val="en-GB"/>
        </w:rPr>
        <w:t>,</w:t>
      </w:r>
      <w:r w:rsidRPr="00C37E20">
        <w:rPr>
          <w:rFonts w:ascii="Calibri" w:hAnsi="Calibri" w:cs="Calibri"/>
          <w:sz w:val="22"/>
          <w:szCs w:val="22"/>
          <w:lang w:val="en-GB"/>
        </w:rPr>
        <w:t xml:space="preserve"> where</w:t>
      </w:r>
      <w:r w:rsidR="000F445C" w:rsidRPr="00C37E20">
        <w:rPr>
          <w:rFonts w:ascii="Calibri" w:hAnsi="Calibri" w:cs="Calibri"/>
          <w:sz w:val="22"/>
          <w:szCs w:val="22"/>
          <w:lang w:val="en-GB"/>
        </w:rPr>
        <w:t>,</w:t>
      </w:r>
      <w:r w:rsidR="00BE75B4" w:rsidRPr="00C37E20">
        <w:rPr>
          <w:rFonts w:ascii="Calibri" w:hAnsi="Calibri" w:cs="Calibri"/>
          <w:sz w:val="22"/>
          <w:szCs w:val="22"/>
          <w:lang w:val="en-GB"/>
        </w:rPr>
        <w:t xml:space="preserve"> </w:t>
      </w:r>
      <w:r w:rsidR="000F445C" w:rsidRPr="00C37E20">
        <w:rPr>
          <w:rFonts w:ascii="Calibri" w:hAnsi="Calibri" w:cs="Calibri"/>
          <w:sz w:val="22"/>
          <w:szCs w:val="22"/>
          <w:lang w:val="en-GB"/>
        </w:rPr>
        <w:t>o</w:t>
      </w:r>
      <w:r w:rsidR="00BE75B4" w:rsidRPr="00C37E20">
        <w:rPr>
          <w:rFonts w:ascii="Calibri" w:hAnsi="Calibri" w:cs="Calibri"/>
          <w:sz w:val="22"/>
          <w:szCs w:val="22"/>
          <w:lang w:val="en-GB"/>
        </w:rPr>
        <w:t xml:space="preserve">n the way to the Member State </w:t>
      </w:r>
      <w:r w:rsidR="000F445C" w:rsidRPr="00C37E20">
        <w:rPr>
          <w:rFonts w:ascii="Calibri" w:hAnsi="Calibri" w:cs="Calibri"/>
          <w:sz w:val="22"/>
          <w:szCs w:val="22"/>
          <w:lang w:val="en-GB"/>
        </w:rPr>
        <w:t>of destination, travel directly through the territory of another Member State, or the stop takes place for reasons related to the transport of the commodities only.</w:t>
      </w:r>
    </w:p>
    <w:p w:rsidR="0058241B" w:rsidRPr="00C37E20" w:rsidRDefault="00275B09" w:rsidP="00BD7C78">
      <w:pPr>
        <w:widowControl w:val="0"/>
        <w:numPr>
          <w:ilvl w:val="0"/>
          <w:numId w:val="4"/>
        </w:numPr>
        <w:tabs>
          <w:tab w:val="clear" w:pos="855"/>
          <w:tab w:val="num" w:pos="3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w:t>
      </w:r>
      <w:r w:rsidR="00503850" w:rsidRPr="00C37E20">
        <w:rPr>
          <w:rFonts w:ascii="Calibri" w:hAnsi="Calibri" w:cs="Calibri"/>
          <w:sz w:val="22"/>
          <w:szCs w:val="22"/>
          <w:lang w:val="en-GB"/>
        </w:rPr>
        <w:t>person liable</w:t>
      </w:r>
      <w:r w:rsidRPr="00C37E20">
        <w:rPr>
          <w:rFonts w:ascii="Calibri" w:hAnsi="Calibri" w:cs="Calibri"/>
          <w:sz w:val="22"/>
          <w:szCs w:val="22"/>
          <w:lang w:val="en-GB"/>
        </w:rPr>
        <w:t>”</w:t>
      </w:r>
      <w:r w:rsidR="002647F6" w:rsidRPr="00C37E20">
        <w:rPr>
          <w:rFonts w:ascii="Calibri" w:hAnsi="Calibri" w:cs="Calibri"/>
          <w:sz w:val="22"/>
          <w:szCs w:val="22"/>
          <w:lang w:val="en-GB"/>
        </w:rPr>
        <w:t xml:space="preserve"> (the party responsible for providing information)</w:t>
      </w:r>
      <w:r w:rsidRPr="00C37E20">
        <w:rPr>
          <w:rFonts w:ascii="Calibri" w:hAnsi="Calibri" w:cs="Calibri"/>
          <w:sz w:val="22"/>
          <w:szCs w:val="22"/>
          <w:lang w:val="en-GB"/>
        </w:rPr>
        <w:t>:</w:t>
      </w:r>
    </w:p>
    <w:p w:rsidR="00062F1C" w:rsidRPr="00C37E20" w:rsidRDefault="00571A9A" w:rsidP="00BD7C78">
      <w:pPr>
        <w:widowControl w:val="0"/>
        <w:numPr>
          <w:ilvl w:val="1"/>
          <w:numId w:val="4"/>
        </w:numPr>
        <w:tabs>
          <w:tab w:val="clear" w:pos="1440"/>
          <w:tab w:val="num" w:pos="1154"/>
        </w:tabs>
        <w:autoSpaceDE w:val="0"/>
        <w:autoSpaceDN w:val="0"/>
        <w:adjustRightInd w:val="0"/>
        <w:spacing w:before="240"/>
        <w:ind w:left="1154" w:hanging="434"/>
        <w:jc w:val="both"/>
        <w:rPr>
          <w:rFonts w:ascii="Calibri" w:hAnsi="Calibri" w:cs="Calibri"/>
          <w:sz w:val="22"/>
          <w:szCs w:val="22"/>
          <w:lang w:val="en-GB"/>
        </w:rPr>
      </w:pPr>
      <w:r w:rsidRPr="00C37E20">
        <w:rPr>
          <w:rFonts w:ascii="Calibri" w:hAnsi="Calibri" w:cs="Calibri"/>
          <w:sz w:val="22"/>
          <w:szCs w:val="22"/>
          <w:lang w:val="en-GB"/>
        </w:rPr>
        <w:t>natural person, legal person, or organizational entity no</w:t>
      </w:r>
      <w:r w:rsidR="005D6054" w:rsidRPr="00C37E20">
        <w:rPr>
          <w:rFonts w:ascii="Calibri" w:hAnsi="Calibri" w:cs="Calibri"/>
          <w:sz w:val="22"/>
          <w:szCs w:val="22"/>
          <w:lang w:val="en-GB"/>
        </w:rPr>
        <w:t>t</w:t>
      </w:r>
      <w:r w:rsidRPr="00C37E20">
        <w:rPr>
          <w:rFonts w:ascii="Calibri" w:hAnsi="Calibri" w:cs="Calibri"/>
          <w:sz w:val="22"/>
          <w:szCs w:val="22"/>
          <w:lang w:val="en-GB"/>
        </w:rPr>
        <w:t xml:space="preserve"> having the corporate personality, participating in the trade with the Member States </w:t>
      </w:r>
      <w:r w:rsidR="00393CBC" w:rsidRPr="00C37E20">
        <w:rPr>
          <w:rFonts w:ascii="Calibri" w:hAnsi="Calibri" w:cs="Calibri"/>
          <w:sz w:val="22"/>
          <w:szCs w:val="22"/>
          <w:lang w:val="en-GB"/>
        </w:rPr>
        <w:t>o</w:t>
      </w:r>
      <w:r w:rsidRPr="00C37E20">
        <w:rPr>
          <w:rFonts w:ascii="Calibri" w:hAnsi="Calibri" w:cs="Calibri"/>
          <w:sz w:val="22"/>
          <w:szCs w:val="22"/>
          <w:lang w:val="en-GB"/>
        </w:rPr>
        <w:t xml:space="preserve">f the </w:t>
      </w:r>
      <w:r w:rsidR="00A952A7" w:rsidRPr="00C37E20">
        <w:rPr>
          <w:rFonts w:ascii="Calibri" w:hAnsi="Calibri" w:cs="Calibri"/>
          <w:sz w:val="22"/>
          <w:szCs w:val="22"/>
          <w:lang w:val="en-GB"/>
        </w:rPr>
        <w:t xml:space="preserve">EU </w:t>
      </w:r>
      <w:r w:rsidRPr="00C37E20">
        <w:rPr>
          <w:rFonts w:ascii="Calibri" w:hAnsi="Calibri" w:cs="Calibri"/>
          <w:sz w:val="22"/>
          <w:szCs w:val="22"/>
          <w:lang w:val="en-GB"/>
        </w:rPr>
        <w:t>and registered for VAT in the Member State of dispatch</w:t>
      </w:r>
      <w:r w:rsidR="005D6054" w:rsidRPr="00C37E20">
        <w:rPr>
          <w:rFonts w:ascii="Calibri" w:hAnsi="Calibri" w:cs="Calibri"/>
          <w:sz w:val="22"/>
          <w:szCs w:val="22"/>
          <w:lang w:val="en-GB"/>
        </w:rPr>
        <w:t>,</w:t>
      </w:r>
      <w:r w:rsidRPr="00C37E20">
        <w:rPr>
          <w:rFonts w:ascii="Calibri" w:hAnsi="Calibri" w:cs="Calibri"/>
          <w:sz w:val="22"/>
          <w:szCs w:val="22"/>
          <w:lang w:val="en-GB"/>
        </w:rPr>
        <w:t xml:space="preserve"> who:</w:t>
      </w:r>
    </w:p>
    <w:p w:rsidR="006E0FB3" w:rsidRPr="00C37E20" w:rsidRDefault="006E0FB3" w:rsidP="00BD7C78">
      <w:pPr>
        <w:widowControl w:val="0"/>
        <w:numPr>
          <w:ilvl w:val="2"/>
          <w:numId w:val="4"/>
        </w:numPr>
        <w:tabs>
          <w:tab w:val="clear" w:pos="2340"/>
          <w:tab w:val="num" w:pos="2197"/>
        </w:tabs>
        <w:autoSpaceDE w:val="0"/>
        <w:autoSpaceDN w:val="0"/>
        <w:adjustRightInd w:val="0"/>
        <w:spacing w:before="240"/>
        <w:ind w:left="2197" w:hanging="397"/>
        <w:jc w:val="both"/>
        <w:rPr>
          <w:rFonts w:ascii="Calibri" w:hAnsi="Calibri" w:cs="Calibri"/>
          <w:sz w:val="22"/>
          <w:szCs w:val="22"/>
          <w:lang w:val="en-GB"/>
        </w:rPr>
      </w:pPr>
      <w:r w:rsidRPr="00C37E20">
        <w:rPr>
          <w:rFonts w:ascii="Calibri" w:hAnsi="Calibri" w:cs="Calibri"/>
          <w:sz w:val="22"/>
          <w:szCs w:val="22"/>
          <w:lang w:val="en-GB"/>
        </w:rPr>
        <w:t xml:space="preserve">has concluded </w:t>
      </w:r>
      <w:r w:rsidR="005C2731" w:rsidRPr="00C37E20">
        <w:rPr>
          <w:rFonts w:ascii="Calibri" w:hAnsi="Calibri" w:cs="Calibri"/>
          <w:sz w:val="22"/>
          <w:szCs w:val="22"/>
          <w:lang w:val="en-GB"/>
        </w:rPr>
        <w:t>a</w:t>
      </w:r>
      <w:r w:rsidRPr="00C37E20">
        <w:rPr>
          <w:rFonts w:ascii="Calibri" w:hAnsi="Calibri" w:cs="Calibri"/>
          <w:sz w:val="22"/>
          <w:szCs w:val="22"/>
          <w:lang w:val="en-GB"/>
        </w:rPr>
        <w:t xml:space="preserve"> contract, with the exception of transport contract</w:t>
      </w:r>
      <w:r w:rsidR="00393CBC" w:rsidRPr="00C37E20">
        <w:rPr>
          <w:rFonts w:ascii="Calibri" w:hAnsi="Calibri" w:cs="Calibri"/>
          <w:sz w:val="22"/>
          <w:szCs w:val="22"/>
          <w:lang w:val="en-GB"/>
        </w:rPr>
        <w:t>s</w:t>
      </w:r>
      <w:r w:rsidRPr="00C37E20">
        <w:rPr>
          <w:rFonts w:ascii="Calibri" w:hAnsi="Calibri" w:cs="Calibri"/>
          <w:sz w:val="22"/>
          <w:szCs w:val="22"/>
          <w:lang w:val="en-GB"/>
        </w:rPr>
        <w:t xml:space="preserve">, giving rise to the dispatch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or, failing that</w:t>
      </w:r>
    </w:p>
    <w:p w:rsidR="006E0FB3" w:rsidRPr="00C37E20" w:rsidRDefault="00393CBC" w:rsidP="00BD7C78">
      <w:pPr>
        <w:widowControl w:val="0"/>
        <w:numPr>
          <w:ilvl w:val="2"/>
          <w:numId w:val="4"/>
        </w:numPr>
        <w:tabs>
          <w:tab w:val="clear" w:pos="2340"/>
          <w:tab w:val="num" w:pos="2197"/>
        </w:tabs>
        <w:autoSpaceDE w:val="0"/>
        <w:autoSpaceDN w:val="0"/>
        <w:adjustRightInd w:val="0"/>
        <w:spacing w:before="240"/>
        <w:ind w:left="2197" w:hanging="397"/>
        <w:jc w:val="both"/>
        <w:rPr>
          <w:rFonts w:ascii="Calibri" w:hAnsi="Calibri" w:cs="Calibri"/>
          <w:sz w:val="22"/>
          <w:szCs w:val="22"/>
          <w:lang w:val="en-GB"/>
        </w:rPr>
      </w:pPr>
      <w:r w:rsidRPr="00C37E20">
        <w:rPr>
          <w:rFonts w:ascii="Calibri" w:hAnsi="Calibri" w:cs="Calibri"/>
          <w:sz w:val="22"/>
          <w:szCs w:val="22"/>
          <w:lang w:val="en-GB"/>
        </w:rPr>
        <w:t>dispatches</w:t>
      </w:r>
      <w:r w:rsidR="006E0FB3" w:rsidRPr="00C37E20">
        <w:rPr>
          <w:rFonts w:ascii="Calibri" w:hAnsi="Calibri" w:cs="Calibri"/>
          <w:sz w:val="22"/>
          <w:szCs w:val="22"/>
          <w:lang w:val="en-GB"/>
        </w:rPr>
        <w:t xml:space="preserve"> or provides for dispatch of </w:t>
      </w:r>
      <w:r w:rsidR="00D22231" w:rsidRPr="00C37E20">
        <w:rPr>
          <w:rFonts w:ascii="Calibri" w:hAnsi="Calibri" w:cs="Calibri"/>
          <w:sz w:val="22"/>
          <w:szCs w:val="22"/>
          <w:lang w:val="en-GB"/>
        </w:rPr>
        <w:t>commodities</w:t>
      </w:r>
      <w:r w:rsidR="006E0FB3" w:rsidRPr="00C37E20">
        <w:rPr>
          <w:rFonts w:ascii="Calibri" w:hAnsi="Calibri" w:cs="Calibri"/>
          <w:sz w:val="22"/>
          <w:szCs w:val="22"/>
          <w:lang w:val="en-GB"/>
        </w:rPr>
        <w:t xml:space="preserve"> or, failing that,</w:t>
      </w:r>
    </w:p>
    <w:p w:rsidR="006E0FB3" w:rsidRPr="00C37E20" w:rsidRDefault="006E0FB3" w:rsidP="00BD7C78">
      <w:pPr>
        <w:widowControl w:val="0"/>
        <w:numPr>
          <w:ilvl w:val="2"/>
          <w:numId w:val="4"/>
        </w:numPr>
        <w:tabs>
          <w:tab w:val="clear" w:pos="2340"/>
          <w:tab w:val="num" w:pos="2197"/>
        </w:tabs>
        <w:autoSpaceDE w:val="0"/>
        <w:autoSpaceDN w:val="0"/>
        <w:adjustRightInd w:val="0"/>
        <w:spacing w:before="240"/>
        <w:ind w:left="2197" w:hanging="397"/>
        <w:jc w:val="both"/>
        <w:rPr>
          <w:rFonts w:ascii="Calibri" w:hAnsi="Calibri" w:cs="Calibri"/>
          <w:sz w:val="22"/>
          <w:szCs w:val="22"/>
          <w:lang w:val="en-GB"/>
        </w:rPr>
      </w:pPr>
      <w:r w:rsidRPr="00C37E20">
        <w:rPr>
          <w:rFonts w:ascii="Calibri" w:hAnsi="Calibri" w:cs="Calibri"/>
          <w:sz w:val="22"/>
          <w:szCs w:val="22"/>
          <w:lang w:val="en-GB"/>
        </w:rPr>
        <w:t xml:space="preserve">is in possession of the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which are the subject of dispatch</w:t>
      </w:r>
    </w:p>
    <w:p w:rsidR="00B41AD4" w:rsidRPr="00C37E20" w:rsidRDefault="00B41AD4" w:rsidP="00EE7042">
      <w:pPr>
        <w:widowControl w:val="0"/>
        <w:tabs>
          <w:tab w:val="left" w:pos="1080"/>
        </w:tabs>
        <w:autoSpaceDE w:val="0"/>
        <w:autoSpaceDN w:val="0"/>
        <w:adjustRightInd w:val="0"/>
        <w:spacing w:before="240"/>
        <w:ind w:left="1134" w:hanging="1134"/>
        <w:jc w:val="both"/>
        <w:rPr>
          <w:rFonts w:ascii="Calibri" w:hAnsi="Calibri" w:cs="Calibri"/>
          <w:color w:val="000000"/>
          <w:sz w:val="22"/>
          <w:szCs w:val="22"/>
          <w:lang w:val="en-GB"/>
        </w:rPr>
      </w:pPr>
      <w:r w:rsidRPr="00C37E20">
        <w:rPr>
          <w:rFonts w:ascii="Calibri" w:hAnsi="Calibri" w:cs="Calibri"/>
          <w:sz w:val="22"/>
          <w:szCs w:val="22"/>
          <w:lang w:val="en-GB"/>
        </w:rPr>
        <w:tab/>
      </w:r>
      <w:r w:rsidR="008B0C20" w:rsidRPr="00C37E20">
        <w:rPr>
          <w:rFonts w:ascii="Calibri" w:hAnsi="Calibri" w:cs="Calibri"/>
          <w:sz w:val="22"/>
          <w:szCs w:val="22"/>
          <w:lang w:val="en-GB"/>
        </w:rPr>
        <w:t xml:space="preserve">or its tax representative in accordance </w:t>
      </w:r>
      <w:r w:rsidR="00394983" w:rsidRPr="00C37E20">
        <w:rPr>
          <w:rFonts w:ascii="Calibri" w:hAnsi="Calibri" w:cs="Calibri"/>
          <w:sz w:val="22"/>
          <w:szCs w:val="22"/>
          <w:lang w:val="en-GB"/>
        </w:rPr>
        <w:t>to</w:t>
      </w:r>
      <w:r w:rsidR="009075C0" w:rsidRPr="00C37E20">
        <w:rPr>
          <w:rFonts w:ascii="Calibri" w:hAnsi="Calibri" w:cs="Calibri"/>
          <w:sz w:val="22"/>
          <w:szCs w:val="22"/>
          <w:lang w:val="en-GB"/>
        </w:rPr>
        <w:t xml:space="preserve"> the regulations on goods and services tax</w:t>
      </w:r>
      <w:r w:rsidR="008B0C20" w:rsidRPr="00C37E20">
        <w:rPr>
          <w:rFonts w:ascii="Calibri" w:hAnsi="Calibri" w:cs="Calibri"/>
          <w:sz w:val="22"/>
          <w:szCs w:val="22"/>
          <w:lang w:val="en-GB"/>
        </w:rPr>
        <w:t xml:space="preserve">; </w:t>
      </w:r>
    </w:p>
    <w:p w:rsidR="008B0C20" w:rsidRPr="00C37E20" w:rsidRDefault="003B1217" w:rsidP="00B41AD4">
      <w:pPr>
        <w:widowControl w:val="0"/>
        <w:tabs>
          <w:tab w:val="left" w:pos="1080"/>
        </w:tabs>
        <w:autoSpaceDE w:val="0"/>
        <w:autoSpaceDN w:val="0"/>
        <w:adjustRightInd w:val="0"/>
        <w:spacing w:before="240" w:after="120"/>
        <w:ind w:left="1077"/>
        <w:jc w:val="both"/>
        <w:rPr>
          <w:rFonts w:ascii="Calibri" w:hAnsi="Calibri" w:cs="Calibri"/>
          <w:sz w:val="22"/>
          <w:szCs w:val="22"/>
          <w:lang w:val="en-GB"/>
        </w:rPr>
      </w:pPr>
      <w:r w:rsidRPr="00C37E20">
        <w:rPr>
          <w:rFonts w:ascii="Calibri" w:hAnsi="Calibri" w:cs="Calibri"/>
          <w:sz w:val="22"/>
          <w:szCs w:val="22"/>
          <w:lang w:val="en-GB"/>
        </w:rPr>
        <w:t>in case when</w:t>
      </w:r>
      <w:r w:rsidR="0041049F" w:rsidRPr="00C37E20">
        <w:rPr>
          <w:rFonts w:ascii="Calibri" w:hAnsi="Calibri" w:cs="Calibri"/>
          <w:sz w:val="22"/>
          <w:szCs w:val="22"/>
          <w:lang w:val="en-GB"/>
        </w:rPr>
        <w:t xml:space="preserve"> </w:t>
      </w:r>
      <w:r w:rsidR="008B0C20" w:rsidRPr="00C37E20">
        <w:rPr>
          <w:rFonts w:ascii="Calibri" w:hAnsi="Calibri" w:cs="Calibri"/>
          <w:sz w:val="22"/>
          <w:szCs w:val="22"/>
          <w:lang w:val="en-GB"/>
        </w:rPr>
        <w:t xml:space="preserve">the value of its </w:t>
      </w:r>
      <w:r w:rsidR="00D22231" w:rsidRPr="00C37E20">
        <w:rPr>
          <w:rFonts w:ascii="Calibri" w:hAnsi="Calibri" w:cs="Calibri"/>
          <w:sz w:val="22"/>
          <w:szCs w:val="22"/>
          <w:lang w:val="en-GB"/>
        </w:rPr>
        <w:t>dispatch</w:t>
      </w:r>
      <w:r w:rsidR="005C2731" w:rsidRPr="00C37E20">
        <w:rPr>
          <w:rFonts w:ascii="Calibri" w:hAnsi="Calibri" w:cs="Calibri"/>
          <w:sz w:val="22"/>
          <w:szCs w:val="22"/>
          <w:lang w:val="en-GB"/>
        </w:rPr>
        <w:t>es</w:t>
      </w:r>
      <w:r w:rsidR="008B0C20" w:rsidRPr="00C37E20">
        <w:rPr>
          <w:rFonts w:ascii="Calibri" w:hAnsi="Calibri" w:cs="Calibri"/>
          <w:sz w:val="22"/>
          <w:szCs w:val="22"/>
          <w:lang w:val="en-GB"/>
        </w:rPr>
        <w:t xml:space="preserve"> of </w:t>
      </w:r>
      <w:r w:rsidR="00D22231" w:rsidRPr="00C37E20">
        <w:rPr>
          <w:rFonts w:ascii="Calibri" w:hAnsi="Calibri" w:cs="Calibri"/>
          <w:sz w:val="22"/>
          <w:szCs w:val="22"/>
          <w:lang w:val="en-GB"/>
        </w:rPr>
        <w:t>commodities</w:t>
      </w:r>
      <w:r w:rsidR="008B0C20" w:rsidRPr="00C37E20">
        <w:rPr>
          <w:rFonts w:ascii="Calibri" w:hAnsi="Calibri" w:cs="Calibri"/>
          <w:sz w:val="22"/>
          <w:szCs w:val="22"/>
          <w:lang w:val="en-GB"/>
        </w:rPr>
        <w:t xml:space="preserve"> in the </w:t>
      </w:r>
      <w:r w:rsidR="00503850" w:rsidRPr="00C37E20">
        <w:rPr>
          <w:rFonts w:ascii="Calibri" w:hAnsi="Calibri" w:cs="Calibri"/>
          <w:sz w:val="22"/>
          <w:szCs w:val="22"/>
          <w:lang w:val="en-GB"/>
        </w:rPr>
        <w:t xml:space="preserve">reference </w:t>
      </w:r>
      <w:r w:rsidR="00393CBC" w:rsidRPr="00C37E20">
        <w:rPr>
          <w:rFonts w:ascii="Calibri" w:hAnsi="Calibri" w:cs="Calibri"/>
          <w:sz w:val="22"/>
          <w:szCs w:val="22"/>
          <w:lang w:val="en-GB"/>
        </w:rPr>
        <w:t>y</w:t>
      </w:r>
      <w:r w:rsidR="008B0C20" w:rsidRPr="00C37E20">
        <w:rPr>
          <w:rFonts w:ascii="Calibri" w:hAnsi="Calibri" w:cs="Calibri"/>
          <w:sz w:val="22"/>
          <w:szCs w:val="22"/>
          <w:lang w:val="en-GB"/>
        </w:rPr>
        <w:t>ear</w:t>
      </w:r>
      <w:r w:rsidR="00393CBC" w:rsidRPr="00C37E20">
        <w:rPr>
          <w:rFonts w:ascii="Calibri" w:hAnsi="Calibri" w:cs="Calibri"/>
          <w:sz w:val="22"/>
          <w:szCs w:val="22"/>
          <w:lang w:val="en-GB"/>
        </w:rPr>
        <w:t xml:space="preserve"> (year under review) </w:t>
      </w:r>
      <w:r w:rsidR="008B0C20" w:rsidRPr="00C37E20">
        <w:rPr>
          <w:rFonts w:ascii="Calibri" w:hAnsi="Calibri" w:cs="Calibri"/>
          <w:sz w:val="22"/>
          <w:szCs w:val="22"/>
          <w:lang w:val="en-GB"/>
        </w:rPr>
        <w:t xml:space="preserve">or </w:t>
      </w:r>
      <w:r w:rsidR="005D6054" w:rsidRPr="00C37E20">
        <w:rPr>
          <w:rFonts w:ascii="Calibri" w:hAnsi="Calibri" w:cs="Calibri"/>
          <w:sz w:val="22"/>
          <w:szCs w:val="22"/>
          <w:lang w:val="en-GB"/>
        </w:rPr>
        <w:t xml:space="preserve">in </w:t>
      </w:r>
      <w:r w:rsidR="008B0C20" w:rsidRPr="00C37E20">
        <w:rPr>
          <w:rFonts w:ascii="Calibri" w:hAnsi="Calibri" w:cs="Calibri"/>
          <w:sz w:val="22"/>
          <w:szCs w:val="22"/>
          <w:lang w:val="en-GB"/>
        </w:rPr>
        <w:t xml:space="preserve">the preceding year exceeded the value respectively </w:t>
      </w:r>
      <w:r w:rsidR="00F505C3" w:rsidRPr="00C37E20">
        <w:rPr>
          <w:rFonts w:ascii="Calibri" w:hAnsi="Calibri" w:cs="Calibri"/>
          <w:sz w:val="22"/>
          <w:szCs w:val="22"/>
          <w:lang w:val="en-GB"/>
        </w:rPr>
        <w:t>fixed</w:t>
      </w:r>
      <w:r w:rsidR="008B0C20" w:rsidRPr="00C37E20">
        <w:rPr>
          <w:rFonts w:ascii="Calibri" w:hAnsi="Calibri" w:cs="Calibri"/>
          <w:sz w:val="22"/>
          <w:szCs w:val="22"/>
          <w:lang w:val="en-GB"/>
        </w:rPr>
        <w:t xml:space="preserve"> for the statistical basic threshold in </w:t>
      </w:r>
      <w:r w:rsidR="00D22231" w:rsidRPr="00C37E20">
        <w:rPr>
          <w:rFonts w:ascii="Calibri" w:hAnsi="Calibri" w:cs="Calibri"/>
          <w:sz w:val="22"/>
          <w:szCs w:val="22"/>
          <w:lang w:val="en-GB"/>
        </w:rPr>
        <w:t>dispatch</w:t>
      </w:r>
      <w:r w:rsidR="008B0C20" w:rsidRPr="00C37E20">
        <w:rPr>
          <w:rFonts w:ascii="Calibri" w:hAnsi="Calibri" w:cs="Calibri"/>
          <w:sz w:val="22"/>
          <w:szCs w:val="22"/>
          <w:lang w:val="en-GB"/>
        </w:rPr>
        <w:t>, determined for the current</w:t>
      </w:r>
      <w:r w:rsidR="00393CBC" w:rsidRPr="00C37E20">
        <w:rPr>
          <w:rFonts w:ascii="Calibri" w:hAnsi="Calibri" w:cs="Calibri"/>
          <w:sz w:val="22"/>
          <w:szCs w:val="22"/>
          <w:lang w:val="en-GB"/>
        </w:rPr>
        <w:t xml:space="preserve"> </w:t>
      </w:r>
      <w:r w:rsidR="00503850" w:rsidRPr="00C37E20">
        <w:rPr>
          <w:rFonts w:ascii="Calibri" w:hAnsi="Calibri" w:cs="Calibri"/>
          <w:sz w:val="22"/>
          <w:szCs w:val="22"/>
          <w:lang w:val="en-GB"/>
        </w:rPr>
        <w:t xml:space="preserve">reference </w:t>
      </w:r>
      <w:r w:rsidR="00393CBC" w:rsidRPr="00C37E20">
        <w:rPr>
          <w:rFonts w:ascii="Calibri" w:hAnsi="Calibri" w:cs="Calibri"/>
          <w:sz w:val="22"/>
          <w:szCs w:val="22"/>
          <w:lang w:val="en-GB"/>
        </w:rPr>
        <w:t>year;</w:t>
      </w:r>
    </w:p>
    <w:p w:rsidR="006E0FB3" w:rsidRPr="00C37E20" w:rsidRDefault="00393CBC" w:rsidP="00BD7C78">
      <w:pPr>
        <w:widowControl w:val="0"/>
        <w:numPr>
          <w:ilvl w:val="1"/>
          <w:numId w:val="4"/>
        </w:numPr>
        <w:tabs>
          <w:tab w:val="clear" w:pos="1440"/>
          <w:tab w:val="num" w:pos="1154"/>
        </w:tabs>
        <w:autoSpaceDE w:val="0"/>
        <w:autoSpaceDN w:val="0"/>
        <w:adjustRightInd w:val="0"/>
        <w:spacing w:before="240"/>
        <w:ind w:left="1154" w:hanging="434"/>
        <w:jc w:val="both"/>
        <w:rPr>
          <w:rFonts w:ascii="Calibri" w:hAnsi="Calibri" w:cs="Calibri"/>
          <w:sz w:val="22"/>
          <w:szCs w:val="22"/>
          <w:lang w:val="en-GB"/>
        </w:rPr>
      </w:pPr>
      <w:r w:rsidRPr="00C37E20">
        <w:rPr>
          <w:rFonts w:ascii="Calibri" w:hAnsi="Calibri" w:cs="Calibri"/>
          <w:sz w:val="22"/>
          <w:szCs w:val="22"/>
          <w:lang w:val="en-GB"/>
        </w:rPr>
        <w:t>natural person, legal person, or organizational entity no</w:t>
      </w:r>
      <w:r w:rsidR="005D6054" w:rsidRPr="00C37E20">
        <w:rPr>
          <w:rFonts w:ascii="Calibri" w:hAnsi="Calibri" w:cs="Calibri"/>
          <w:sz w:val="22"/>
          <w:szCs w:val="22"/>
          <w:lang w:val="en-GB"/>
        </w:rPr>
        <w:t>t</w:t>
      </w:r>
      <w:r w:rsidRPr="00C37E20">
        <w:rPr>
          <w:rFonts w:ascii="Calibri" w:hAnsi="Calibri" w:cs="Calibri"/>
          <w:sz w:val="22"/>
          <w:szCs w:val="22"/>
          <w:lang w:val="en-GB"/>
        </w:rPr>
        <w:t xml:space="preserve"> having the corporate personality, participating in the trade with the Member States of the </w:t>
      </w:r>
      <w:r w:rsidR="00A952A7" w:rsidRPr="00C37E20">
        <w:rPr>
          <w:rFonts w:ascii="Calibri" w:hAnsi="Calibri" w:cs="Calibri"/>
          <w:sz w:val="22"/>
          <w:szCs w:val="22"/>
          <w:lang w:val="en-GB"/>
        </w:rPr>
        <w:t xml:space="preserve">EU </w:t>
      </w:r>
      <w:r w:rsidRPr="00C37E20">
        <w:rPr>
          <w:rFonts w:ascii="Calibri" w:hAnsi="Calibri" w:cs="Calibri"/>
          <w:sz w:val="22"/>
          <w:szCs w:val="22"/>
          <w:lang w:val="en-GB"/>
        </w:rPr>
        <w:t>and registered for VAT in the Member State of arrival</w:t>
      </w:r>
      <w:r w:rsidR="005D6054" w:rsidRPr="00C37E20">
        <w:rPr>
          <w:rFonts w:ascii="Calibri" w:hAnsi="Calibri" w:cs="Calibri"/>
          <w:sz w:val="22"/>
          <w:szCs w:val="22"/>
          <w:lang w:val="en-GB"/>
        </w:rPr>
        <w:t>,</w:t>
      </w:r>
      <w:r w:rsidRPr="00C37E20">
        <w:rPr>
          <w:rFonts w:ascii="Calibri" w:hAnsi="Calibri" w:cs="Calibri"/>
          <w:sz w:val="22"/>
          <w:szCs w:val="22"/>
          <w:lang w:val="en-GB"/>
        </w:rPr>
        <w:t xml:space="preserve"> who:</w:t>
      </w:r>
    </w:p>
    <w:p w:rsidR="00393CBC" w:rsidRPr="00C37E20" w:rsidRDefault="00393CBC" w:rsidP="00BD7C78">
      <w:pPr>
        <w:widowControl w:val="0"/>
        <w:numPr>
          <w:ilvl w:val="2"/>
          <w:numId w:val="4"/>
        </w:numPr>
        <w:tabs>
          <w:tab w:val="clear" w:pos="2340"/>
          <w:tab w:val="num" w:pos="2197"/>
        </w:tabs>
        <w:autoSpaceDE w:val="0"/>
        <w:autoSpaceDN w:val="0"/>
        <w:adjustRightInd w:val="0"/>
        <w:spacing w:before="240"/>
        <w:ind w:left="2197" w:hanging="397"/>
        <w:jc w:val="both"/>
        <w:rPr>
          <w:rFonts w:ascii="Calibri" w:hAnsi="Calibri" w:cs="Calibri"/>
          <w:sz w:val="22"/>
          <w:szCs w:val="22"/>
          <w:lang w:val="en-GB"/>
        </w:rPr>
      </w:pPr>
      <w:r w:rsidRPr="00C37E20">
        <w:rPr>
          <w:rFonts w:ascii="Calibri" w:hAnsi="Calibri" w:cs="Calibri"/>
          <w:sz w:val="22"/>
          <w:szCs w:val="22"/>
          <w:lang w:val="en-GB"/>
        </w:rPr>
        <w:t xml:space="preserve">has concluded </w:t>
      </w:r>
      <w:r w:rsidR="005C2731" w:rsidRPr="00C37E20">
        <w:rPr>
          <w:rFonts w:ascii="Calibri" w:hAnsi="Calibri" w:cs="Calibri"/>
          <w:sz w:val="22"/>
          <w:szCs w:val="22"/>
          <w:lang w:val="en-GB"/>
        </w:rPr>
        <w:t>a</w:t>
      </w:r>
      <w:r w:rsidRPr="00C37E20">
        <w:rPr>
          <w:rFonts w:ascii="Calibri" w:hAnsi="Calibri" w:cs="Calibri"/>
          <w:sz w:val="22"/>
          <w:szCs w:val="22"/>
          <w:lang w:val="en-GB"/>
        </w:rPr>
        <w:t xml:space="preserve"> contract, with the exception of transport contracts, giving rise to the delivery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or, failing that</w:t>
      </w:r>
    </w:p>
    <w:p w:rsidR="00393CBC" w:rsidRPr="00C37E20" w:rsidRDefault="00393CBC" w:rsidP="00BD7C78">
      <w:pPr>
        <w:widowControl w:val="0"/>
        <w:numPr>
          <w:ilvl w:val="2"/>
          <w:numId w:val="4"/>
        </w:numPr>
        <w:tabs>
          <w:tab w:val="clear" w:pos="2340"/>
          <w:tab w:val="num" w:pos="2197"/>
        </w:tabs>
        <w:autoSpaceDE w:val="0"/>
        <w:autoSpaceDN w:val="0"/>
        <w:adjustRightInd w:val="0"/>
        <w:spacing w:before="240"/>
        <w:ind w:left="2197" w:hanging="397"/>
        <w:jc w:val="both"/>
        <w:rPr>
          <w:rFonts w:ascii="Calibri" w:hAnsi="Calibri" w:cs="Calibri"/>
          <w:sz w:val="22"/>
          <w:szCs w:val="22"/>
          <w:lang w:val="en-GB"/>
        </w:rPr>
      </w:pPr>
      <w:r w:rsidRPr="00C37E20">
        <w:rPr>
          <w:rFonts w:ascii="Calibri" w:hAnsi="Calibri" w:cs="Calibri"/>
          <w:sz w:val="22"/>
          <w:szCs w:val="22"/>
          <w:lang w:val="en-GB"/>
        </w:rPr>
        <w:t xml:space="preserve">takes delivery or provides for delivery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or, failing that,</w:t>
      </w:r>
    </w:p>
    <w:p w:rsidR="00393CBC" w:rsidRPr="00C37E20" w:rsidRDefault="00393CBC" w:rsidP="00BD7C78">
      <w:pPr>
        <w:widowControl w:val="0"/>
        <w:numPr>
          <w:ilvl w:val="2"/>
          <w:numId w:val="4"/>
        </w:numPr>
        <w:tabs>
          <w:tab w:val="clear" w:pos="2340"/>
          <w:tab w:val="num" w:pos="2197"/>
        </w:tabs>
        <w:autoSpaceDE w:val="0"/>
        <w:autoSpaceDN w:val="0"/>
        <w:adjustRightInd w:val="0"/>
        <w:spacing w:before="240"/>
        <w:ind w:left="2197" w:hanging="397"/>
        <w:jc w:val="both"/>
        <w:rPr>
          <w:rFonts w:ascii="Calibri" w:hAnsi="Calibri" w:cs="Calibri"/>
          <w:sz w:val="22"/>
          <w:szCs w:val="22"/>
          <w:lang w:val="en-GB"/>
        </w:rPr>
      </w:pPr>
      <w:r w:rsidRPr="00C37E20">
        <w:rPr>
          <w:rFonts w:ascii="Calibri" w:hAnsi="Calibri" w:cs="Calibri"/>
          <w:sz w:val="22"/>
          <w:szCs w:val="22"/>
          <w:lang w:val="en-GB"/>
        </w:rPr>
        <w:t xml:space="preserve">is in possession of the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which are the subject of the delivery</w:t>
      </w:r>
    </w:p>
    <w:p w:rsidR="00B41AD4" w:rsidRPr="00C37E20" w:rsidRDefault="00B41AD4" w:rsidP="00847CD8">
      <w:pPr>
        <w:widowControl w:val="0"/>
        <w:autoSpaceDE w:val="0"/>
        <w:autoSpaceDN w:val="0"/>
        <w:adjustRightInd w:val="0"/>
        <w:spacing w:before="240"/>
        <w:ind w:left="2197"/>
        <w:jc w:val="both"/>
        <w:rPr>
          <w:rFonts w:ascii="Calibri" w:hAnsi="Calibri" w:cs="Calibri"/>
          <w:sz w:val="22"/>
          <w:szCs w:val="22"/>
          <w:lang w:val="en-GB"/>
        </w:rPr>
      </w:pPr>
    </w:p>
    <w:p w:rsidR="00847CD8" w:rsidRPr="00C37E20" w:rsidRDefault="00393CBC" w:rsidP="00847CD8">
      <w:pPr>
        <w:ind w:left="1620"/>
        <w:jc w:val="both"/>
        <w:rPr>
          <w:rFonts w:ascii="Calibri" w:hAnsi="Calibri" w:cs="Calibri"/>
          <w:sz w:val="22"/>
          <w:szCs w:val="22"/>
          <w:lang w:val="en-GB"/>
        </w:rPr>
      </w:pPr>
      <w:r w:rsidRPr="00C37E20">
        <w:rPr>
          <w:rFonts w:ascii="Calibri" w:hAnsi="Calibri" w:cs="Calibri"/>
          <w:sz w:val="22"/>
          <w:szCs w:val="22"/>
          <w:lang w:val="en-GB"/>
        </w:rPr>
        <w:t>or its tax representative</w:t>
      </w:r>
      <w:r w:rsidR="00E618FE" w:rsidRPr="00C37E20">
        <w:rPr>
          <w:rFonts w:ascii="Calibri" w:hAnsi="Calibri" w:cs="Calibri"/>
          <w:sz w:val="22"/>
          <w:szCs w:val="22"/>
          <w:lang w:val="en-GB"/>
        </w:rPr>
        <w:t xml:space="preserve"> </w:t>
      </w:r>
      <w:r w:rsidR="00CE6ED6" w:rsidRPr="00C37E20">
        <w:rPr>
          <w:rFonts w:ascii="Calibri" w:hAnsi="Calibri" w:cs="Calibri"/>
          <w:sz w:val="22"/>
          <w:szCs w:val="22"/>
          <w:lang w:val="en-GB"/>
        </w:rPr>
        <w:t xml:space="preserve">in </w:t>
      </w:r>
      <w:r w:rsidR="00394983" w:rsidRPr="00C37E20">
        <w:rPr>
          <w:rFonts w:ascii="Calibri" w:hAnsi="Calibri" w:cs="Calibri"/>
          <w:sz w:val="22"/>
          <w:szCs w:val="22"/>
          <w:lang w:val="en-GB"/>
        </w:rPr>
        <w:t>accordance to</w:t>
      </w:r>
      <w:r w:rsidR="00CE6ED6" w:rsidRPr="00C37E20">
        <w:rPr>
          <w:rFonts w:ascii="Calibri" w:hAnsi="Calibri" w:cs="Calibri"/>
          <w:sz w:val="22"/>
          <w:szCs w:val="22"/>
          <w:lang w:val="en-GB"/>
        </w:rPr>
        <w:t xml:space="preserve"> the regulations on goods and services tax</w:t>
      </w:r>
      <w:r w:rsidRPr="00C37E20">
        <w:rPr>
          <w:rFonts w:ascii="Calibri" w:hAnsi="Calibri" w:cs="Calibri"/>
          <w:sz w:val="22"/>
          <w:szCs w:val="22"/>
          <w:lang w:val="en-GB"/>
        </w:rPr>
        <w:t xml:space="preserve">; </w:t>
      </w:r>
    </w:p>
    <w:p w:rsidR="00847CD8" w:rsidRPr="00C37E20" w:rsidRDefault="00847CD8" w:rsidP="00847CD8">
      <w:pPr>
        <w:ind w:left="1620"/>
        <w:jc w:val="both"/>
        <w:rPr>
          <w:rFonts w:ascii="Calibri" w:hAnsi="Calibri" w:cs="Calibri"/>
          <w:sz w:val="22"/>
          <w:szCs w:val="22"/>
          <w:lang w:val="en-GB"/>
        </w:rPr>
      </w:pPr>
    </w:p>
    <w:p w:rsidR="00393CBC" w:rsidRPr="00C37E20" w:rsidRDefault="009075C0" w:rsidP="003D6866">
      <w:pPr>
        <w:ind w:left="1620"/>
        <w:jc w:val="both"/>
        <w:rPr>
          <w:rFonts w:ascii="Calibri" w:hAnsi="Calibri" w:cs="Calibri"/>
          <w:sz w:val="22"/>
          <w:szCs w:val="22"/>
          <w:lang w:val="en-GB"/>
        </w:rPr>
      </w:pPr>
      <w:r w:rsidRPr="00C37E20">
        <w:rPr>
          <w:rFonts w:ascii="Calibri" w:hAnsi="Calibri" w:cs="Calibri"/>
          <w:color w:val="000000"/>
          <w:sz w:val="22"/>
          <w:szCs w:val="22"/>
          <w:lang w:val="en-GB"/>
        </w:rPr>
        <w:t>in case when</w:t>
      </w:r>
      <w:r w:rsidR="00847CD8" w:rsidRPr="00C37E20">
        <w:rPr>
          <w:rFonts w:ascii="Calibri" w:hAnsi="Calibri" w:cs="Calibri"/>
          <w:color w:val="000000"/>
          <w:sz w:val="22"/>
          <w:szCs w:val="22"/>
          <w:lang w:val="en-GB"/>
        </w:rPr>
        <w:t xml:space="preserve"> </w:t>
      </w:r>
      <w:r w:rsidR="00393CBC" w:rsidRPr="00C37E20">
        <w:rPr>
          <w:rFonts w:ascii="Calibri" w:hAnsi="Calibri" w:cs="Calibri"/>
          <w:sz w:val="22"/>
          <w:szCs w:val="22"/>
          <w:lang w:val="en-GB"/>
        </w:rPr>
        <w:t xml:space="preserve">the value of its </w:t>
      </w:r>
      <w:r w:rsidR="00DB063E" w:rsidRPr="00C37E20">
        <w:rPr>
          <w:rFonts w:ascii="Calibri" w:hAnsi="Calibri" w:cs="Calibri"/>
          <w:sz w:val="22"/>
          <w:szCs w:val="22"/>
          <w:lang w:val="en-GB"/>
        </w:rPr>
        <w:t>arrival</w:t>
      </w:r>
      <w:r w:rsidR="005C2731" w:rsidRPr="00C37E20">
        <w:rPr>
          <w:rFonts w:ascii="Calibri" w:hAnsi="Calibri" w:cs="Calibri"/>
          <w:sz w:val="22"/>
          <w:szCs w:val="22"/>
          <w:lang w:val="en-GB"/>
        </w:rPr>
        <w:t>s</w:t>
      </w:r>
      <w:r w:rsidR="00393CBC" w:rsidRPr="00C37E20">
        <w:rPr>
          <w:rFonts w:ascii="Calibri" w:hAnsi="Calibri" w:cs="Calibri"/>
          <w:sz w:val="22"/>
          <w:szCs w:val="22"/>
          <w:lang w:val="en-GB"/>
        </w:rPr>
        <w:t xml:space="preserve"> of </w:t>
      </w:r>
      <w:r w:rsidR="00DB063E" w:rsidRPr="00C37E20">
        <w:rPr>
          <w:rFonts w:ascii="Calibri" w:hAnsi="Calibri" w:cs="Calibri"/>
          <w:sz w:val="22"/>
          <w:szCs w:val="22"/>
          <w:lang w:val="en-GB"/>
        </w:rPr>
        <w:t>commodities</w:t>
      </w:r>
      <w:r w:rsidR="00393CBC" w:rsidRPr="00C37E20">
        <w:rPr>
          <w:rFonts w:ascii="Calibri" w:hAnsi="Calibri" w:cs="Calibri"/>
          <w:sz w:val="22"/>
          <w:szCs w:val="22"/>
          <w:lang w:val="en-GB"/>
        </w:rPr>
        <w:t xml:space="preserve"> in the </w:t>
      </w:r>
      <w:r w:rsidR="00503850" w:rsidRPr="00C37E20">
        <w:rPr>
          <w:rFonts w:ascii="Calibri" w:hAnsi="Calibri" w:cs="Calibri"/>
          <w:sz w:val="22"/>
          <w:szCs w:val="22"/>
          <w:lang w:val="en-GB"/>
        </w:rPr>
        <w:t xml:space="preserve">reference </w:t>
      </w:r>
      <w:r w:rsidR="00393CBC" w:rsidRPr="00C37E20">
        <w:rPr>
          <w:rFonts w:ascii="Calibri" w:hAnsi="Calibri" w:cs="Calibri"/>
          <w:sz w:val="22"/>
          <w:szCs w:val="22"/>
          <w:lang w:val="en-GB"/>
        </w:rPr>
        <w:t xml:space="preserve">year (year under review) or the preceding year exceeded the value respectively </w:t>
      </w:r>
      <w:r w:rsidR="00F505C3" w:rsidRPr="00C37E20">
        <w:rPr>
          <w:rFonts w:ascii="Calibri" w:hAnsi="Calibri" w:cs="Calibri"/>
          <w:sz w:val="22"/>
          <w:szCs w:val="22"/>
          <w:lang w:val="en-GB"/>
        </w:rPr>
        <w:t>fixed</w:t>
      </w:r>
      <w:r w:rsidR="00393CBC" w:rsidRPr="00C37E20">
        <w:rPr>
          <w:rFonts w:ascii="Calibri" w:hAnsi="Calibri" w:cs="Calibri"/>
          <w:sz w:val="22"/>
          <w:szCs w:val="22"/>
          <w:lang w:val="en-GB"/>
        </w:rPr>
        <w:t xml:space="preserve"> for the statistical basic threshold in </w:t>
      </w:r>
      <w:r w:rsidR="00DB063E" w:rsidRPr="00C37E20">
        <w:rPr>
          <w:rFonts w:ascii="Calibri" w:hAnsi="Calibri" w:cs="Calibri"/>
          <w:sz w:val="22"/>
          <w:szCs w:val="22"/>
          <w:lang w:val="en-GB"/>
        </w:rPr>
        <w:t>arrival</w:t>
      </w:r>
      <w:r w:rsidR="00393CBC" w:rsidRPr="00C37E20">
        <w:rPr>
          <w:rFonts w:ascii="Calibri" w:hAnsi="Calibri" w:cs="Calibri"/>
          <w:sz w:val="22"/>
          <w:szCs w:val="22"/>
          <w:lang w:val="en-GB"/>
        </w:rPr>
        <w:t xml:space="preserve">, determined for the current </w:t>
      </w:r>
      <w:r w:rsidR="00503850" w:rsidRPr="00C37E20">
        <w:rPr>
          <w:rFonts w:ascii="Calibri" w:hAnsi="Calibri" w:cs="Calibri"/>
          <w:sz w:val="22"/>
          <w:szCs w:val="22"/>
          <w:lang w:val="en-GB"/>
        </w:rPr>
        <w:t xml:space="preserve">reference </w:t>
      </w:r>
      <w:r w:rsidR="00393CBC" w:rsidRPr="00C37E20">
        <w:rPr>
          <w:rFonts w:ascii="Calibri" w:hAnsi="Calibri" w:cs="Calibri"/>
          <w:sz w:val="22"/>
          <w:szCs w:val="22"/>
          <w:lang w:val="en-GB"/>
        </w:rPr>
        <w:t>year;</w:t>
      </w:r>
    </w:p>
    <w:p w:rsidR="005C2731" w:rsidRPr="00C37E20" w:rsidRDefault="000A00AC" w:rsidP="00BD7C78">
      <w:pPr>
        <w:widowControl w:val="0"/>
        <w:numPr>
          <w:ilvl w:val="0"/>
          <w:numId w:val="4"/>
        </w:numPr>
        <w:tabs>
          <w:tab w:val="clear" w:pos="855"/>
          <w:tab w:val="num" w:pos="3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w:t>
      </w:r>
      <w:r w:rsidR="00B551DE" w:rsidRPr="00C37E20">
        <w:rPr>
          <w:rFonts w:ascii="Calibri" w:hAnsi="Calibri" w:cs="Calibri"/>
          <w:sz w:val="22"/>
          <w:szCs w:val="22"/>
          <w:lang w:val="en-GB"/>
        </w:rPr>
        <w:t>declaring third party</w:t>
      </w:r>
      <w:r w:rsidRPr="00C37E20">
        <w:rPr>
          <w:rFonts w:ascii="Calibri" w:hAnsi="Calibri" w:cs="Calibri"/>
          <w:sz w:val="22"/>
          <w:szCs w:val="22"/>
          <w:lang w:val="en-GB"/>
        </w:rPr>
        <w:t xml:space="preserve">” – </w:t>
      </w:r>
      <w:r w:rsidR="001649AF" w:rsidRPr="00C37E20">
        <w:rPr>
          <w:rFonts w:ascii="Calibri" w:hAnsi="Calibri" w:cs="Calibri"/>
          <w:sz w:val="22"/>
          <w:szCs w:val="22"/>
          <w:lang w:val="en-GB"/>
        </w:rPr>
        <w:t xml:space="preserve">a </w:t>
      </w:r>
      <w:r w:rsidR="00B551DE" w:rsidRPr="00C37E20">
        <w:rPr>
          <w:rFonts w:ascii="Calibri" w:hAnsi="Calibri" w:cs="Calibri"/>
          <w:sz w:val="22"/>
          <w:szCs w:val="22"/>
          <w:lang w:val="en-GB"/>
        </w:rPr>
        <w:t>third party</w:t>
      </w:r>
      <w:r w:rsidRPr="00C37E20">
        <w:rPr>
          <w:rFonts w:ascii="Calibri" w:hAnsi="Calibri" w:cs="Calibri"/>
          <w:sz w:val="22"/>
          <w:szCs w:val="22"/>
          <w:lang w:val="en-GB"/>
        </w:rPr>
        <w:t xml:space="preserve"> who submits declarations on behalf of the </w:t>
      </w:r>
      <w:r w:rsidR="00503850" w:rsidRPr="00C37E20">
        <w:rPr>
          <w:rFonts w:ascii="Calibri" w:hAnsi="Calibri" w:cs="Calibri"/>
          <w:sz w:val="22"/>
          <w:szCs w:val="22"/>
          <w:lang w:val="en-GB"/>
        </w:rPr>
        <w:t>person liable</w:t>
      </w:r>
      <w:r w:rsidR="00E27A81" w:rsidRPr="00C37E20">
        <w:rPr>
          <w:rFonts w:ascii="Calibri" w:hAnsi="Calibri" w:cs="Calibri"/>
          <w:sz w:val="22"/>
          <w:szCs w:val="22"/>
          <w:lang w:val="en-GB"/>
        </w:rPr>
        <w:t>,</w:t>
      </w:r>
      <w:r w:rsidRPr="00C37E20">
        <w:rPr>
          <w:rFonts w:ascii="Calibri" w:hAnsi="Calibri" w:cs="Calibri"/>
          <w:sz w:val="22"/>
          <w:szCs w:val="22"/>
          <w:lang w:val="en-GB"/>
        </w:rPr>
        <w:t xml:space="preserve"> </w:t>
      </w:r>
      <w:r w:rsidR="00E27A81" w:rsidRPr="00C37E20">
        <w:rPr>
          <w:rFonts w:ascii="Calibri" w:hAnsi="Calibri" w:cs="Calibri"/>
          <w:sz w:val="22"/>
          <w:szCs w:val="22"/>
          <w:lang w:val="en-GB"/>
        </w:rPr>
        <w:t xml:space="preserve">In accordance </w:t>
      </w:r>
      <w:r w:rsidR="0009176E" w:rsidRPr="00C37E20">
        <w:rPr>
          <w:rFonts w:ascii="Calibri" w:hAnsi="Calibri" w:cs="Calibri"/>
          <w:sz w:val="22"/>
          <w:szCs w:val="22"/>
          <w:lang w:val="en-GB"/>
        </w:rPr>
        <w:t>with</w:t>
      </w:r>
      <w:r w:rsidRPr="00C37E20">
        <w:rPr>
          <w:rFonts w:ascii="Calibri" w:hAnsi="Calibri" w:cs="Calibri"/>
          <w:sz w:val="22"/>
          <w:szCs w:val="22"/>
          <w:lang w:val="en-GB"/>
        </w:rPr>
        <w:t xml:space="preserve"> Article 99 par. 2 of the Customs Law</w:t>
      </w:r>
      <w:r w:rsidR="00E27A81" w:rsidRPr="00C37E20">
        <w:rPr>
          <w:rFonts w:ascii="Calibri" w:hAnsi="Calibri" w:cs="Calibri"/>
          <w:sz w:val="22"/>
          <w:szCs w:val="22"/>
          <w:lang w:val="en-GB"/>
        </w:rPr>
        <w:t xml:space="preserve"> it </w:t>
      </w:r>
      <w:r w:rsidRPr="00C37E20">
        <w:rPr>
          <w:rFonts w:ascii="Calibri" w:hAnsi="Calibri" w:cs="Calibri"/>
          <w:sz w:val="22"/>
          <w:szCs w:val="22"/>
          <w:lang w:val="en-GB"/>
        </w:rPr>
        <w:t xml:space="preserve">can </w:t>
      </w:r>
      <w:r w:rsidR="00E27A81" w:rsidRPr="00C37E20">
        <w:rPr>
          <w:rFonts w:ascii="Calibri" w:hAnsi="Calibri" w:cs="Calibri"/>
          <w:sz w:val="22"/>
          <w:szCs w:val="22"/>
          <w:lang w:val="en-GB"/>
        </w:rPr>
        <w:t>be a person in the meaning of Article 5 pkt</w:t>
      </w:r>
      <w:r w:rsidR="00D22DEC" w:rsidRPr="00C37E20">
        <w:rPr>
          <w:rFonts w:ascii="Calibri" w:hAnsi="Calibri" w:cs="Calibri"/>
          <w:sz w:val="22"/>
          <w:szCs w:val="22"/>
          <w:lang w:val="en-GB"/>
        </w:rPr>
        <w:t>.</w:t>
      </w:r>
      <w:r w:rsidR="00E27A81" w:rsidRPr="00C37E20">
        <w:rPr>
          <w:rFonts w:ascii="Calibri" w:hAnsi="Calibri" w:cs="Calibri"/>
          <w:sz w:val="22"/>
          <w:szCs w:val="22"/>
          <w:lang w:val="en-GB"/>
        </w:rPr>
        <w:t xml:space="preserve"> 4 U</w:t>
      </w:r>
      <w:r w:rsidR="0009176E" w:rsidRPr="00C37E20">
        <w:rPr>
          <w:rFonts w:ascii="Calibri" w:hAnsi="Calibri" w:cs="Calibri"/>
          <w:sz w:val="22"/>
          <w:szCs w:val="22"/>
          <w:lang w:val="en-GB"/>
        </w:rPr>
        <w:t>C</w:t>
      </w:r>
      <w:r w:rsidR="00E27A81" w:rsidRPr="00C37E20">
        <w:rPr>
          <w:rFonts w:ascii="Calibri" w:hAnsi="Calibri" w:cs="Calibri"/>
          <w:sz w:val="22"/>
          <w:szCs w:val="22"/>
          <w:lang w:val="en-GB"/>
        </w:rPr>
        <w:t xml:space="preserve">C, </w:t>
      </w:r>
      <w:r w:rsidR="006F4D3A" w:rsidRPr="00C37E20">
        <w:rPr>
          <w:rFonts w:ascii="Calibri" w:hAnsi="Calibri" w:cs="Calibri"/>
          <w:sz w:val="22"/>
          <w:szCs w:val="22"/>
          <w:lang w:val="en-GB"/>
        </w:rPr>
        <w:t xml:space="preserve">in particular customs representative;  </w:t>
      </w:r>
    </w:p>
    <w:p w:rsidR="004D3039" w:rsidRPr="00C37E20" w:rsidRDefault="00055F3B" w:rsidP="00BD7C78">
      <w:pPr>
        <w:widowControl w:val="0"/>
        <w:numPr>
          <w:ilvl w:val="0"/>
          <w:numId w:val="4"/>
        </w:numPr>
        <w:tabs>
          <w:tab w:val="clear" w:pos="855"/>
          <w:tab w:val="num" w:pos="340"/>
        </w:tabs>
        <w:autoSpaceDE w:val="0"/>
        <w:autoSpaceDN w:val="0"/>
        <w:adjustRightInd w:val="0"/>
        <w:spacing w:before="240"/>
        <w:ind w:left="340" w:hanging="340"/>
        <w:jc w:val="both"/>
        <w:rPr>
          <w:rFonts w:ascii="Calibri" w:hAnsi="Calibri" w:cs="Calibri"/>
          <w:sz w:val="22"/>
          <w:szCs w:val="22"/>
          <w:lang w:val="en-GB"/>
        </w:rPr>
      </w:pPr>
      <w:r w:rsidRPr="00C37E20">
        <w:rPr>
          <w:rFonts w:ascii="Calibri" w:hAnsi="Calibri" w:cs="Calibri"/>
          <w:sz w:val="22"/>
          <w:szCs w:val="22"/>
          <w:lang w:val="en-GB"/>
        </w:rPr>
        <w:t>“statistical thresholds” –</w:t>
      </w:r>
      <w:r w:rsidR="002E7E85" w:rsidRPr="00C37E20">
        <w:rPr>
          <w:rFonts w:ascii="Calibri" w:hAnsi="Calibri" w:cs="Calibri"/>
          <w:sz w:val="22"/>
          <w:szCs w:val="22"/>
          <w:lang w:val="en-GB"/>
        </w:rPr>
        <w:t xml:space="preserve"> </w:t>
      </w:r>
      <w:r w:rsidRPr="00C37E20">
        <w:rPr>
          <w:rFonts w:ascii="Calibri" w:hAnsi="Calibri" w:cs="Calibri"/>
          <w:sz w:val="22"/>
          <w:szCs w:val="22"/>
          <w:lang w:val="en-GB"/>
        </w:rPr>
        <w:t>values</w:t>
      </w:r>
      <w:r w:rsidR="006056ED" w:rsidRPr="00C37E20">
        <w:rPr>
          <w:rFonts w:ascii="Calibri" w:hAnsi="Calibri" w:cs="Calibri"/>
          <w:sz w:val="22"/>
          <w:szCs w:val="22"/>
          <w:lang w:val="en-GB"/>
        </w:rPr>
        <w:t xml:space="preserve"> of trading in commodities</w:t>
      </w:r>
      <w:r w:rsidRPr="00C37E20">
        <w:rPr>
          <w:rFonts w:ascii="Calibri" w:hAnsi="Calibri" w:cs="Calibri"/>
          <w:sz w:val="22"/>
          <w:szCs w:val="22"/>
          <w:lang w:val="en-GB"/>
        </w:rPr>
        <w:t xml:space="preserve"> above which comes into being the obligation to submit declarations or changes the scope data submitted in declaration. Two statistical thresholds are </w:t>
      </w:r>
      <w:r w:rsidR="004D3039" w:rsidRPr="00C37E20">
        <w:rPr>
          <w:rFonts w:ascii="Calibri" w:hAnsi="Calibri" w:cs="Calibri"/>
          <w:sz w:val="22"/>
          <w:szCs w:val="22"/>
          <w:lang w:val="en-GB"/>
        </w:rPr>
        <w:t>distinguished:</w:t>
      </w:r>
    </w:p>
    <w:p w:rsidR="004D3039" w:rsidRPr="00C37E20" w:rsidRDefault="004D3039" w:rsidP="00BD7C78">
      <w:pPr>
        <w:widowControl w:val="0"/>
        <w:numPr>
          <w:ilvl w:val="1"/>
          <w:numId w:val="4"/>
        </w:numPr>
        <w:tabs>
          <w:tab w:val="clear" w:pos="1440"/>
          <w:tab w:val="num" w:pos="1154"/>
        </w:tabs>
        <w:autoSpaceDE w:val="0"/>
        <w:autoSpaceDN w:val="0"/>
        <w:adjustRightInd w:val="0"/>
        <w:spacing w:before="240"/>
        <w:ind w:left="1154" w:hanging="434"/>
        <w:jc w:val="both"/>
        <w:rPr>
          <w:rFonts w:ascii="Calibri" w:hAnsi="Calibri" w:cs="Calibri"/>
          <w:sz w:val="22"/>
          <w:szCs w:val="22"/>
          <w:lang w:val="en-GB"/>
        </w:rPr>
      </w:pPr>
      <w:r w:rsidRPr="00C37E20">
        <w:rPr>
          <w:rFonts w:ascii="Calibri" w:hAnsi="Calibri" w:cs="Calibri"/>
          <w:sz w:val="22"/>
          <w:szCs w:val="22"/>
          <w:lang w:val="en-GB"/>
        </w:rPr>
        <w:t>“</w:t>
      </w:r>
      <w:r w:rsidR="00524C4B" w:rsidRPr="00C37E20">
        <w:rPr>
          <w:rFonts w:ascii="Calibri" w:hAnsi="Calibri" w:cs="Calibri"/>
          <w:sz w:val="22"/>
          <w:szCs w:val="22"/>
          <w:lang w:val="en-GB"/>
        </w:rPr>
        <w:t xml:space="preserve">the </w:t>
      </w:r>
      <w:r w:rsidRPr="00C37E20">
        <w:rPr>
          <w:rFonts w:ascii="Calibri" w:hAnsi="Calibri" w:cs="Calibri"/>
          <w:sz w:val="22"/>
          <w:szCs w:val="22"/>
          <w:lang w:val="en-GB"/>
        </w:rPr>
        <w:t>basic threshold” – statistical threshold above which comes into being the reporting obligation within</w:t>
      </w:r>
      <w:r w:rsidR="003B7092" w:rsidRPr="00C37E20">
        <w:rPr>
          <w:rFonts w:ascii="Calibri" w:hAnsi="Calibri" w:cs="Calibri"/>
          <w:sz w:val="22"/>
          <w:szCs w:val="22"/>
          <w:lang w:val="en-GB"/>
        </w:rPr>
        <w:t xml:space="preserve"> the framework of</w:t>
      </w:r>
      <w:r w:rsidRPr="00C37E20">
        <w:rPr>
          <w:rFonts w:ascii="Calibri" w:hAnsi="Calibri" w:cs="Calibri"/>
          <w:sz w:val="22"/>
          <w:szCs w:val="22"/>
          <w:lang w:val="en-GB"/>
        </w:rPr>
        <w:t xml:space="preserve"> the INTRASTAT system; person who has exceeded such level of trade becomes obliged to submit </w:t>
      </w:r>
      <w:r w:rsidR="003B7092" w:rsidRPr="00C37E20">
        <w:rPr>
          <w:rFonts w:ascii="Calibri" w:hAnsi="Calibri" w:cs="Calibri"/>
          <w:sz w:val="22"/>
          <w:szCs w:val="22"/>
          <w:lang w:val="en-GB"/>
        </w:rPr>
        <w:t>declarations</w:t>
      </w:r>
      <w:r w:rsidRPr="00C37E20">
        <w:rPr>
          <w:rFonts w:ascii="Calibri" w:hAnsi="Calibri" w:cs="Calibri"/>
          <w:sz w:val="22"/>
          <w:szCs w:val="22"/>
          <w:lang w:val="en-GB"/>
        </w:rPr>
        <w:t xml:space="preserve">, starting from the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 xml:space="preserve"> in which the </w:t>
      </w:r>
      <w:r w:rsidR="007F484B" w:rsidRPr="00C37E20">
        <w:rPr>
          <w:rFonts w:ascii="Calibri" w:hAnsi="Calibri" w:cs="Calibri"/>
          <w:sz w:val="22"/>
          <w:szCs w:val="22"/>
          <w:lang w:val="en-GB"/>
        </w:rPr>
        <w:t>exceeding of th</w:t>
      </w:r>
      <w:r w:rsidRPr="00C37E20">
        <w:rPr>
          <w:rFonts w:ascii="Calibri" w:hAnsi="Calibri" w:cs="Calibri"/>
          <w:sz w:val="22"/>
          <w:szCs w:val="22"/>
          <w:lang w:val="en-GB"/>
        </w:rPr>
        <w:t>reshold takes place;</w:t>
      </w:r>
    </w:p>
    <w:p w:rsidR="00573692" w:rsidRPr="00C37E20" w:rsidRDefault="004D3039" w:rsidP="00BD7C78">
      <w:pPr>
        <w:widowControl w:val="0"/>
        <w:numPr>
          <w:ilvl w:val="1"/>
          <w:numId w:val="4"/>
        </w:numPr>
        <w:tabs>
          <w:tab w:val="clear" w:pos="1440"/>
          <w:tab w:val="num" w:pos="1154"/>
        </w:tabs>
        <w:autoSpaceDE w:val="0"/>
        <w:autoSpaceDN w:val="0"/>
        <w:adjustRightInd w:val="0"/>
        <w:spacing w:before="240"/>
        <w:ind w:left="1154" w:hanging="434"/>
        <w:jc w:val="both"/>
        <w:rPr>
          <w:rFonts w:ascii="Calibri" w:hAnsi="Calibri" w:cs="Calibri"/>
          <w:sz w:val="22"/>
          <w:szCs w:val="22"/>
          <w:lang w:val="en-GB"/>
        </w:rPr>
      </w:pPr>
      <w:r w:rsidRPr="00C37E20">
        <w:rPr>
          <w:rFonts w:ascii="Calibri" w:hAnsi="Calibri" w:cs="Calibri"/>
          <w:sz w:val="22"/>
          <w:szCs w:val="22"/>
          <w:lang w:val="en-GB"/>
        </w:rPr>
        <w:t>“</w:t>
      </w:r>
      <w:r w:rsidR="00524C4B" w:rsidRPr="00C37E20">
        <w:rPr>
          <w:rFonts w:ascii="Calibri" w:hAnsi="Calibri" w:cs="Calibri"/>
          <w:sz w:val="22"/>
          <w:szCs w:val="22"/>
          <w:lang w:val="en-GB"/>
        </w:rPr>
        <w:t xml:space="preserve">the </w:t>
      </w:r>
      <w:r w:rsidRPr="00C37E20">
        <w:rPr>
          <w:rFonts w:ascii="Calibri" w:hAnsi="Calibri" w:cs="Calibri"/>
          <w:sz w:val="22"/>
          <w:szCs w:val="22"/>
          <w:lang w:val="en-GB"/>
        </w:rPr>
        <w:t xml:space="preserve">detailed threshold” – determined at the considerably higher level than the basic threshold. </w:t>
      </w:r>
      <w:r w:rsidR="003B7092" w:rsidRPr="00C37E20">
        <w:rPr>
          <w:rFonts w:ascii="Calibri" w:hAnsi="Calibri" w:cs="Calibri"/>
          <w:sz w:val="22"/>
          <w:szCs w:val="22"/>
          <w:lang w:val="en-GB"/>
        </w:rPr>
        <w:t>With i</w:t>
      </w:r>
      <w:r w:rsidRPr="00C37E20">
        <w:rPr>
          <w:rFonts w:ascii="Calibri" w:hAnsi="Calibri" w:cs="Calibri"/>
          <w:sz w:val="22"/>
          <w:szCs w:val="22"/>
          <w:lang w:val="en-GB"/>
        </w:rPr>
        <w:t>ts exceeding is connected the necessity of submitting more detailed declarations –</w:t>
      </w:r>
      <w:r w:rsidR="003B7092" w:rsidRPr="00C37E20">
        <w:rPr>
          <w:rFonts w:ascii="Calibri" w:hAnsi="Calibri" w:cs="Calibri"/>
          <w:sz w:val="22"/>
          <w:szCs w:val="22"/>
          <w:lang w:val="en-GB"/>
        </w:rPr>
        <w:t xml:space="preserve"> </w:t>
      </w:r>
      <w:r w:rsidRPr="00C37E20">
        <w:rPr>
          <w:rFonts w:ascii="Calibri" w:hAnsi="Calibri" w:cs="Calibri"/>
          <w:sz w:val="22"/>
          <w:szCs w:val="22"/>
          <w:lang w:val="en-GB"/>
        </w:rPr>
        <w:t xml:space="preserve">all boxes concerning the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are </w:t>
      </w:r>
      <w:r w:rsidR="003B7092" w:rsidRPr="00C37E20">
        <w:rPr>
          <w:rFonts w:ascii="Calibri" w:hAnsi="Calibri" w:cs="Calibri"/>
          <w:sz w:val="22"/>
          <w:szCs w:val="22"/>
          <w:lang w:val="en-GB"/>
        </w:rPr>
        <w:t>completed in such declarations</w:t>
      </w:r>
      <w:r w:rsidR="00573692" w:rsidRPr="00C37E20">
        <w:rPr>
          <w:rFonts w:ascii="Calibri" w:hAnsi="Calibri" w:cs="Calibri"/>
          <w:sz w:val="22"/>
          <w:szCs w:val="22"/>
          <w:lang w:val="en-GB"/>
        </w:rPr>
        <w:t>.</w:t>
      </w:r>
    </w:p>
    <w:p w:rsidR="00573692" w:rsidRPr="00C37E20" w:rsidRDefault="00932F63" w:rsidP="00847CD8">
      <w:pPr>
        <w:widowControl w:val="0"/>
        <w:autoSpaceDE w:val="0"/>
        <w:autoSpaceDN w:val="0"/>
        <w:adjustRightInd w:val="0"/>
        <w:spacing w:before="240"/>
        <w:ind w:left="720" w:hanging="15"/>
        <w:jc w:val="both"/>
        <w:rPr>
          <w:rFonts w:ascii="Calibri" w:hAnsi="Calibri" w:cs="Calibri"/>
          <w:sz w:val="22"/>
          <w:szCs w:val="22"/>
          <w:lang w:val="en-GB"/>
        </w:rPr>
      </w:pPr>
      <w:r w:rsidRPr="00C37E20">
        <w:rPr>
          <w:rFonts w:ascii="Calibri" w:hAnsi="Calibri" w:cs="Calibri"/>
          <w:sz w:val="22"/>
          <w:szCs w:val="22"/>
          <w:lang w:val="en-GB"/>
        </w:rPr>
        <w:t>S</w:t>
      </w:r>
      <w:r w:rsidR="00050E04" w:rsidRPr="00C37E20">
        <w:rPr>
          <w:rFonts w:ascii="Calibri" w:hAnsi="Calibri" w:cs="Calibri"/>
          <w:sz w:val="22"/>
          <w:szCs w:val="22"/>
          <w:lang w:val="en-GB"/>
        </w:rPr>
        <w:t xml:space="preserve">tatistical </w:t>
      </w:r>
      <w:r w:rsidR="003B7092" w:rsidRPr="00C37E20">
        <w:rPr>
          <w:rFonts w:ascii="Calibri" w:hAnsi="Calibri" w:cs="Calibri"/>
          <w:sz w:val="22"/>
          <w:szCs w:val="22"/>
          <w:lang w:val="en-GB"/>
        </w:rPr>
        <w:t>thresholds</w:t>
      </w:r>
      <w:r w:rsidR="00361C55" w:rsidRPr="00C37E20">
        <w:rPr>
          <w:rFonts w:ascii="Calibri" w:hAnsi="Calibri" w:cs="Calibri"/>
          <w:sz w:val="22"/>
          <w:szCs w:val="22"/>
          <w:lang w:val="en-GB"/>
        </w:rPr>
        <w:t xml:space="preserve"> value</w:t>
      </w:r>
      <w:r w:rsidR="003B7092" w:rsidRPr="00C37E20">
        <w:rPr>
          <w:rFonts w:ascii="Calibri" w:hAnsi="Calibri" w:cs="Calibri"/>
          <w:sz w:val="22"/>
          <w:szCs w:val="22"/>
          <w:lang w:val="en-GB"/>
        </w:rPr>
        <w:t xml:space="preserve"> </w:t>
      </w:r>
      <w:r w:rsidR="00573692" w:rsidRPr="00C37E20">
        <w:rPr>
          <w:rFonts w:ascii="Calibri" w:hAnsi="Calibri" w:cs="Calibri"/>
          <w:sz w:val="22"/>
          <w:szCs w:val="22"/>
          <w:lang w:val="en-GB"/>
        </w:rPr>
        <w:t xml:space="preserve">shall be </w:t>
      </w:r>
      <w:r w:rsidR="003B7092" w:rsidRPr="00C37E20">
        <w:rPr>
          <w:rFonts w:ascii="Calibri" w:hAnsi="Calibri" w:cs="Calibri"/>
          <w:sz w:val="22"/>
          <w:szCs w:val="22"/>
          <w:lang w:val="en-GB"/>
        </w:rPr>
        <w:t xml:space="preserve">specified </w:t>
      </w:r>
      <w:r w:rsidR="00573692" w:rsidRPr="00C37E20">
        <w:rPr>
          <w:rFonts w:ascii="Calibri" w:hAnsi="Calibri" w:cs="Calibri"/>
          <w:sz w:val="22"/>
          <w:szCs w:val="22"/>
          <w:lang w:val="en-GB"/>
        </w:rPr>
        <w:t xml:space="preserve">by the President of the Central Statistical Office and published in the statistical survey program of official statistics for every </w:t>
      </w:r>
      <w:r w:rsidR="00503850" w:rsidRPr="00C37E20">
        <w:rPr>
          <w:rFonts w:ascii="Calibri" w:hAnsi="Calibri" w:cs="Calibri"/>
          <w:sz w:val="22"/>
          <w:szCs w:val="22"/>
          <w:lang w:val="en-GB"/>
        </w:rPr>
        <w:t xml:space="preserve">reference </w:t>
      </w:r>
      <w:r w:rsidR="00573692" w:rsidRPr="00C37E20">
        <w:rPr>
          <w:rFonts w:ascii="Calibri" w:hAnsi="Calibri" w:cs="Calibri"/>
          <w:sz w:val="22"/>
          <w:szCs w:val="22"/>
          <w:lang w:val="en-GB"/>
        </w:rPr>
        <w:t>year.</w:t>
      </w:r>
    </w:p>
    <w:p w:rsidR="00E30B3B" w:rsidRPr="00C37E20" w:rsidRDefault="00573692" w:rsidP="008C1B6C">
      <w:pPr>
        <w:widowControl w:val="0"/>
        <w:autoSpaceDE w:val="0"/>
        <w:autoSpaceDN w:val="0"/>
        <w:adjustRightInd w:val="0"/>
        <w:spacing w:before="240"/>
        <w:ind w:left="720" w:hanging="15"/>
        <w:jc w:val="both"/>
        <w:rPr>
          <w:rFonts w:ascii="Calibri" w:hAnsi="Calibri" w:cs="Calibri"/>
          <w:sz w:val="22"/>
          <w:szCs w:val="22"/>
          <w:lang w:val="en-GB"/>
        </w:rPr>
      </w:pPr>
      <w:r w:rsidRPr="00C37E20">
        <w:rPr>
          <w:rFonts w:ascii="Calibri" w:hAnsi="Calibri" w:cs="Calibri"/>
          <w:sz w:val="22"/>
          <w:szCs w:val="22"/>
          <w:lang w:val="en-GB"/>
        </w:rPr>
        <w:t>Statistical thresholds are separately</w:t>
      </w:r>
      <w:r w:rsidR="00C41C16" w:rsidRPr="00C37E20">
        <w:rPr>
          <w:rFonts w:ascii="Calibri" w:hAnsi="Calibri" w:cs="Calibri"/>
          <w:sz w:val="22"/>
          <w:szCs w:val="22"/>
          <w:lang w:val="en-GB"/>
        </w:rPr>
        <w:t xml:space="preserve"> fixed</w:t>
      </w:r>
      <w:r w:rsidRPr="00C37E20">
        <w:rPr>
          <w:rFonts w:ascii="Calibri" w:hAnsi="Calibri" w:cs="Calibri"/>
          <w:sz w:val="22"/>
          <w:szCs w:val="22"/>
          <w:lang w:val="en-GB"/>
        </w:rPr>
        <w:t xml:space="preserve"> for the </w:t>
      </w:r>
      <w:r w:rsidR="00DB063E" w:rsidRPr="00C37E20">
        <w:rPr>
          <w:rFonts w:ascii="Calibri" w:hAnsi="Calibri" w:cs="Calibri"/>
          <w:sz w:val="22"/>
          <w:szCs w:val="22"/>
          <w:lang w:val="en-GB"/>
        </w:rPr>
        <w:t>arrival</w:t>
      </w:r>
      <w:r w:rsidRPr="00C37E20">
        <w:rPr>
          <w:rFonts w:ascii="Calibri" w:hAnsi="Calibri" w:cs="Calibri"/>
          <w:sz w:val="22"/>
          <w:szCs w:val="22"/>
          <w:lang w:val="en-GB"/>
        </w:rPr>
        <w:t xml:space="preserve"> and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and on such account the reporting </w:t>
      </w:r>
      <w:r w:rsidR="00503850" w:rsidRPr="00C37E20">
        <w:rPr>
          <w:rFonts w:ascii="Calibri" w:hAnsi="Calibri" w:cs="Calibri"/>
          <w:sz w:val="22"/>
          <w:szCs w:val="22"/>
          <w:lang w:val="en-GB"/>
        </w:rPr>
        <w:t>obligation</w:t>
      </w:r>
      <w:r w:rsidRPr="00C37E20">
        <w:rPr>
          <w:rFonts w:ascii="Calibri" w:hAnsi="Calibri" w:cs="Calibri"/>
          <w:sz w:val="22"/>
          <w:szCs w:val="22"/>
          <w:lang w:val="en-GB"/>
        </w:rPr>
        <w:t xml:space="preserve"> resulting from them has to be considered separately for every </w:t>
      </w:r>
      <w:r w:rsidR="00554C89" w:rsidRPr="00C37E20">
        <w:rPr>
          <w:rFonts w:ascii="Calibri" w:hAnsi="Calibri" w:cs="Calibri"/>
          <w:sz w:val="22"/>
          <w:szCs w:val="22"/>
          <w:lang w:val="en-GB"/>
        </w:rPr>
        <w:t>type of turnover.</w:t>
      </w:r>
    </w:p>
    <w:p w:rsidR="008C1B6C" w:rsidRPr="00C37E20" w:rsidRDefault="008C1B6C" w:rsidP="008C1B6C">
      <w:pPr>
        <w:widowControl w:val="0"/>
        <w:autoSpaceDE w:val="0"/>
        <w:autoSpaceDN w:val="0"/>
        <w:adjustRightInd w:val="0"/>
        <w:spacing w:before="240"/>
        <w:ind w:left="720" w:hanging="15"/>
        <w:jc w:val="both"/>
        <w:rPr>
          <w:rFonts w:ascii="Calibri" w:hAnsi="Calibri" w:cs="Calibri"/>
          <w:sz w:val="22"/>
          <w:szCs w:val="22"/>
          <w:lang w:val="en-GB"/>
        </w:rPr>
      </w:pPr>
    </w:p>
    <w:p w:rsidR="008C1B6C" w:rsidRPr="00C37E20" w:rsidRDefault="008C1B6C" w:rsidP="008C1B6C">
      <w:pPr>
        <w:widowControl w:val="0"/>
        <w:autoSpaceDE w:val="0"/>
        <w:autoSpaceDN w:val="0"/>
        <w:adjustRightInd w:val="0"/>
        <w:spacing w:before="240"/>
        <w:ind w:left="720" w:hanging="15"/>
        <w:jc w:val="both"/>
        <w:rPr>
          <w:rFonts w:ascii="Calibri" w:hAnsi="Calibri" w:cs="Calibri"/>
          <w:sz w:val="22"/>
          <w:szCs w:val="22"/>
          <w:lang w:val="en-GB"/>
        </w:rPr>
      </w:pPr>
    </w:p>
    <w:p w:rsidR="00865423" w:rsidRPr="00C37E20" w:rsidRDefault="00865423" w:rsidP="008C1B6C">
      <w:pPr>
        <w:widowControl w:val="0"/>
        <w:autoSpaceDE w:val="0"/>
        <w:autoSpaceDN w:val="0"/>
        <w:adjustRightInd w:val="0"/>
        <w:spacing w:before="240"/>
        <w:ind w:left="720" w:hanging="15"/>
        <w:jc w:val="both"/>
        <w:rPr>
          <w:rFonts w:ascii="Calibri" w:hAnsi="Calibri" w:cs="Calibri"/>
          <w:sz w:val="22"/>
          <w:szCs w:val="22"/>
          <w:lang w:val="en-GB"/>
        </w:rPr>
      </w:pPr>
    </w:p>
    <w:p w:rsidR="00EE7042" w:rsidRPr="00C37E20" w:rsidRDefault="00EE7042" w:rsidP="008C1B6C">
      <w:pPr>
        <w:widowControl w:val="0"/>
        <w:autoSpaceDE w:val="0"/>
        <w:autoSpaceDN w:val="0"/>
        <w:adjustRightInd w:val="0"/>
        <w:spacing w:before="240"/>
        <w:ind w:left="720" w:hanging="15"/>
        <w:jc w:val="both"/>
        <w:rPr>
          <w:rFonts w:ascii="Calibri" w:hAnsi="Calibri" w:cs="Calibri"/>
          <w:sz w:val="22"/>
          <w:szCs w:val="22"/>
          <w:lang w:val="en-GB"/>
        </w:rPr>
      </w:pPr>
    </w:p>
    <w:p w:rsidR="00EE7042" w:rsidRPr="00C37E20" w:rsidRDefault="00EE7042" w:rsidP="008C1B6C">
      <w:pPr>
        <w:widowControl w:val="0"/>
        <w:autoSpaceDE w:val="0"/>
        <w:autoSpaceDN w:val="0"/>
        <w:adjustRightInd w:val="0"/>
        <w:spacing w:before="240"/>
        <w:ind w:left="720" w:hanging="15"/>
        <w:jc w:val="both"/>
        <w:rPr>
          <w:rFonts w:ascii="Calibri" w:hAnsi="Calibri" w:cs="Calibri"/>
          <w:sz w:val="22"/>
          <w:szCs w:val="22"/>
          <w:lang w:val="en-GB"/>
        </w:rPr>
      </w:pPr>
    </w:p>
    <w:p w:rsidR="00EE7042" w:rsidRPr="00C37E20" w:rsidRDefault="00EE7042" w:rsidP="008C1B6C">
      <w:pPr>
        <w:widowControl w:val="0"/>
        <w:autoSpaceDE w:val="0"/>
        <w:autoSpaceDN w:val="0"/>
        <w:adjustRightInd w:val="0"/>
        <w:spacing w:before="240"/>
        <w:ind w:left="720" w:hanging="15"/>
        <w:jc w:val="both"/>
        <w:rPr>
          <w:rFonts w:ascii="Calibri" w:hAnsi="Calibri" w:cs="Calibri"/>
          <w:sz w:val="22"/>
          <w:szCs w:val="22"/>
          <w:lang w:val="en-GB"/>
        </w:rPr>
      </w:pPr>
    </w:p>
    <w:p w:rsidR="00EE7042" w:rsidRPr="00C37E20" w:rsidRDefault="00EE7042" w:rsidP="008C1B6C">
      <w:pPr>
        <w:widowControl w:val="0"/>
        <w:autoSpaceDE w:val="0"/>
        <w:autoSpaceDN w:val="0"/>
        <w:adjustRightInd w:val="0"/>
        <w:spacing w:before="240"/>
        <w:ind w:left="720" w:hanging="15"/>
        <w:jc w:val="both"/>
        <w:rPr>
          <w:rFonts w:ascii="Calibri" w:hAnsi="Calibri" w:cs="Calibri"/>
          <w:sz w:val="22"/>
          <w:szCs w:val="22"/>
          <w:lang w:val="en-GB"/>
        </w:rPr>
      </w:pPr>
    </w:p>
    <w:p w:rsidR="00EE7042" w:rsidRPr="00C37E20" w:rsidRDefault="00EE7042" w:rsidP="008C1B6C">
      <w:pPr>
        <w:widowControl w:val="0"/>
        <w:autoSpaceDE w:val="0"/>
        <w:autoSpaceDN w:val="0"/>
        <w:adjustRightInd w:val="0"/>
        <w:spacing w:before="240"/>
        <w:ind w:left="720" w:hanging="15"/>
        <w:jc w:val="both"/>
        <w:rPr>
          <w:rFonts w:ascii="Calibri" w:hAnsi="Calibri" w:cs="Calibri"/>
          <w:sz w:val="22"/>
          <w:szCs w:val="22"/>
          <w:lang w:val="en-GB"/>
        </w:rPr>
      </w:pPr>
    </w:p>
    <w:p w:rsidR="00932F63" w:rsidRPr="00C37E20" w:rsidRDefault="00554C89" w:rsidP="008C1B6C">
      <w:pPr>
        <w:widowControl w:val="0"/>
        <w:autoSpaceDE w:val="0"/>
        <w:autoSpaceDN w:val="0"/>
        <w:adjustRightInd w:val="0"/>
        <w:spacing w:before="240"/>
        <w:ind w:left="720" w:hanging="15"/>
        <w:jc w:val="both"/>
        <w:rPr>
          <w:rFonts w:ascii="Calibri" w:hAnsi="Calibri" w:cs="Calibri"/>
          <w:sz w:val="22"/>
          <w:szCs w:val="22"/>
          <w:lang w:val="en-GB"/>
        </w:rPr>
      </w:pPr>
      <w:r w:rsidRPr="00C37E20">
        <w:rPr>
          <w:rFonts w:ascii="Calibri" w:hAnsi="Calibri" w:cs="Calibri"/>
          <w:sz w:val="22"/>
          <w:szCs w:val="22"/>
          <w:lang w:val="en-GB"/>
        </w:rPr>
        <w:lastRenderedPageBreak/>
        <w:t>Value</w:t>
      </w:r>
      <w:r w:rsidR="00E1068D" w:rsidRPr="00C37E20">
        <w:rPr>
          <w:rFonts w:ascii="Calibri" w:hAnsi="Calibri" w:cs="Calibri"/>
          <w:sz w:val="22"/>
          <w:szCs w:val="22"/>
          <w:lang w:val="en-GB"/>
        </w:rPr>
        <w:t>s</w:t>
      </w:r>
      <w:r w:rsidRPr="00C37E20">
        <w:rPr>
          <w:rFonts w:ascii="Calibri" w:hAnsi="Calibri" w:cs="Calibri"/>
          <w:sz w:val="22"/>
          <w:szCs w:val="22"/>
          <w:lang w:val="en-GB"/>
        </w:rPr>
        <w:t xml:space="preserve"> of the </w:t>
      </w:r>
      <w:r w:rsidR="00E1068D" w:rsidRPr="00C37E20">
        <w:rPr>
          <w:rFonts w:ascii="Calibri" w:hAnsi="Calibri" w:cs="Calibri"/>
          <w:sz w:val="22"/>
          <w:szCs w:val="22"/>
          <w:lang w:val="en-GB"/>
        </w:rPr>
        <w:t xml:space="preserve">statistical </w:t>
      </w:r>
      <w:r w:rsidRPr="00C37E20">
        <w:rPr>
          <w:rFonts w:ascii="Calibri" w:hAnsi="Calibri" w:cs="Calibri"/>
          <w:sz w:val="22"/>
          <w:szCs w:val="22"/>
          <w:lang w:val="en-GB"/>
        </w:rPr>
        <w:t xml:space="preserve">thresholds </w:t>
      </w:r>
      <w:r w:rsidR="002D530F" w:rsidRPr="00C37E20">
        <w:rPr>
          <w:rFonts w:ascii="Calibri" w:hAnsi="Calibri" w:cs="Calibri"/>
          <w:sz w:val="22"/>
          <w:szCs w:val="22"/>
          <w:lang w:val="en-GB"/>
        </w:rPr>
        <w:t xml:space="preserve">in force </w:t>
      </w:r>
      <w:r w:rsidR="00E618FE" w:rsidRPr="00C37E20">
        <w:rPr>
          <w:rFonts w:ascii="Calibri" w:hAnsi="Calibri" w:cs="Calibri"/>
          <w:sz w:val="22"/>
          <w:szCs w:val="22"/>
          <w:lang w:val="en-GB"/>
        </w:rPr>
        <w:t>since</w:t>
      </w:r>
      <w:r w:rsidR="001D1DBB" w:rsidRPr="00C37E20">
        <w:rPr>
          <w:rFonts w:ascii="Calibri" w:hAnsi="Calibri" w:cs="Calibri"/>
          <w:sz w:val="22"/>
          <w:szCs w:val="22"/>
          <w:lang w:val="en-GB"/>
        </w:rPr>
        <w:t xml:space="preserve"> </w:t>
      </w:r>
      <w:r w:rsidR="002D530F" w:rsidRPr="00C37E20">
        <w:rPr>
          <w:rFonts w:ascii="Calibri" w:hAnsi="Calibri" w:cs="Calibri"/>
          <w:sz w:val="22"/>
          <w:szCs w:val="22"/>
          <w:lang w:val="en-GB"/>
        </w:rPr>
        <w:t>201</w:t>
      </w:r>
      <w:r w:rsidR="00847CD8" w:rsidRPr="00C37E20">
        <w:rPr>
          <w:rFonts w:ascii="Calibri" w:hAnsi="Calibri" w:cs="Calibri"/>
          <w:sz w:val="22"/>
          <w:szCs w:val="22"/>
          <w:lang w:val="en-GB"/>
        </w:rPr>
        <w:t>9</w:t>
      </w:r>
      <w:r w:rsidR="002D530F" w:rsidRPr="00C37E20">
        <w:rPr>
          <w:rFonts w:ascii="Calibri" w:hAnsi="Calibri" w:cs="Calibri"/>
          <w:sz w:val="22"/>
          <w:szCs w:val="22"/>
          <w:lang w:val="en-GB"/>
        </w:rPr>
        <w:t xml:space="preserve"> </w:t>
      </w:r>
      <w:r w:rsidRPr="00C37E20">
        <w:rPr>
          <w:rFonts w:ascii="Calibri" w:hAnsi="Calibri" w:cs="Calibri"/>
          <w:sz w:val="22"/>
          <w:szCs w:val="22"/>
          <w:lang w:val="en-GB"/>
        </w:rPr>
        <w:t>:</w:t>
      </w:r>
    </w:p>
    <w:p w:rsidR="008C1B6C" w:rsidRPr="00C37E20" w:rsidRDefault="008C1B6C" w:rsidP="008C1B6C">
      <w:pPr>
        <w:widowControl w:val="0"/>
        <w:autoSpaceDE w:val="0"/>
        <w:autoSpaceDN w:val="0"/>
        <w:adjustRightInd w:val="0"/>
        <w:spacing w:before="240"/>
        <w:ind w:left="720" w:hanging="15"/>
        <w:jc w:val="both"/>
        <w:rPr>
          <w:rFonts w:ascii="Calibri" w:hAnsi="Calibri" w:cs="Calibri"/>
          <w:sz w:val="22"/>
          <w:szCs w:val="22"/>
          <w:lang w:val="en-GB"/>
        </w:rPr>
      </w:pPr>
    </w:p>
    <w:tbl>
      <w:tblPr>
        <w:tblW w:w="0" w:type="auto"/>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57"/>
        <w:gridCol w:w="2583"/>
        <w:gridCol w:w="2585"/>
        <w:gridCol w:w="2585"/>
      </w:tblGrid>
      <w:tr w:rsidR="00554C89" w:rsidRPr="00C37E20" w:rsidTr="003D6866">
        <w:trPr>
          <w:trHeight w:val="880"/>
          <w:jc w:val="right"/>
        </w:trPr>
        <w:tc>
          <w:tcPr>
            <w:tcW w:w="1257" w:type="dxa"/>
            <w:shd w:val="clear" w:color="auto" w:fill="D9D9D9"/>
            <w:vAlign w:val="center"/>
          </w:tcPr>
          <w:p w:rsidR="00554C89" w:rsidRPr="00C37E20" w:rsidRDefault="007E535D"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Year</w:t>
            </w:r>
          </w:p>
        </w:tc>
        <w:tc>
          <w:tcPr>
            <w:tcW w:w="2583" w:type="dxa"/>
            <w:shd w:val="clear" w:color="auto" w:fill="D9D9D9"/>
            <w:vAlign w:val="center"/>
          </w:tcPr>
          <w:p w:rsidR="00554C89" w:rsidRPr="00C37E20" w:rsidRDefault="007E535D"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Turnover direction</w:t>
            </w:r>
          </w:p>
        </w:tc>
        <w:tc>
          <w:tcPr>
            <w:tcW w:w="2585" w:type="dxa"/>
            <w:shd w:val="clear" w:color="auto" w:fill="D9D9D9"/>
            <w:vAlign w:val="center"/>
          </w:tcPr>
          <w:p w:rsidR="00554C89" w:rsidRPr="00C37E20" w:rsidRDefault="007E535D"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Basic threshold</w:t>
            </w:r>
          </w:p>
          <w:p w:rsidR="007E535D" w:rsidRPr="00C37E20" w:rsidRDefault="007E535D"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(in PLN)</w:t>
            </w:r>
          </w:p>
        </w:tc>
        <w:tc>
          <w:tcPr>
            <w:tcW w:w="2585" w:type="dxa"/>
            <w:shd w:val="clear" w:color="auto" w:fill="D9D9D9"/>
            <w:vAlign w:val="center"/>
          </w:tcPr>
          <w:p w:rsidR="007E535D" w:rsidRPr="00C37E20" w:rsidRDefault="007E535D"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Detailed threshold</w:t>
            </w:r>
          </w:p>
          <w:p w:rsidR="00554C89" w:rsidRPr="00C37E20" w:rsidRDefault="007E535D"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(in PLN)</w:t>
            </w:r>
          </w:p>
        </w:tc>
      </w:tr>
      <w:tr w:rsidR="007E535D" w:rsidRPr="00C37E20" w:rsidTr="003D6866">
        <w:trPr>
          <w:trHeight w:val="192"/>
          <w:jc w:val="right"/>
        </w:trPr>
        <w:tc>
          <w:tcPr>
            <w:tcW w:w="1257" w:type="dxa"/>
          </w:tcPr>
          <w:p w:rsidR="007E535D" w:rsidRPr="00C37E20" w:rsidRDefault="007E535D" w:rsidP="008C1B6C">
            <w:pPr>
              <w:widowControl w:val="0"/>
              <w:autoSpaceDE w:val="0"/>
              <w:autoSpaceDN w:val="0"/>
              <w:adjustRightInd w:val="0"/>
              <w:spacing w:before="240"/>
              <w:jc w:val="center"/>
              <w:rPr>
                <w:rFonts w:ascii="Calibri" w:hAnsi="Calibri" w:cs="Calibri"/>
                <w:b/>
                <w:bCs/>
                <w:sz w:val="22"/>
                <w:szCs w:val="22"/>
                <w:lang w:val="en-GB"/>
              </w:rPr>
            </w:pPr>
          </w:p>
        </w:tc>
        <w:tc>
          <w:tcPr>
            <w:tcW w:w="2583" w:type="dxa"/>
          </w:tcPr>
          <w:p w:rsidR="007E535D" w:rsidRPr="00C37E20" w:rsidRDefault="007E535D" w:rsidP="008C1B6C">
            <w:pPr>
              <w:widowControl w:val="0"/>
              <w:autoSpaceDE w:val="0"/>
              <w:autoSpaceDN w:val="0"/>
              <w:adjustRightInd w:val="0"/>
              <w:spacing w:before="240"/>
              <w:jc w:val="center"/>
              <w:rPr>
                <w:rFonts w:ascii="Calibri" w:hAnsi="Calibri" w:cs="Calibri"/>
                <w:b/>
                <w:bCs/>
                <w:sz w:val="22"/>
                <w:szCs w:val="22"/>
                <w:lang w:val="en-GB"/>
              </w:rPr>
            </w:pPr>
          </w:p>
        </w:tc>
        <w:tc>
          <w:tcPr>
            <w:tcW w:w="2585" w:type="dxa"/>
          </w:tcPr>
          <w:p w:rsidR="007E535D" w:rsidRPr="00C37E20" w:rsidRDefault="007E535D" w:rsidP="008C1B6C">
            <w:pPr>
              <w:widowControl w:val="0"/>
              <w:autoSpaceDE w:val="0"/>
              <w:autoSpaceDN w:val="0"/>
              <w:adjustRightInd w:val="0"/>
              <w:spacing w:before="240"/>
              <w:jc w:val="center"/>
              <w:rPr>
                <w:rFonts w:ascii="Calibri" w:hAnsi="Calibri" w:cs="Calibri"/>
                <w:b/>
                <w:bCs/>
                <w:sz w:val="22"/>
                <w:szCs w:val="22"/>
                <w:lang w:val="en-GB"/>
              </w:rPr>
            </w:pPr>
          </w:p>
        </w:tc>
        <w:tc>
          <w:tcPr>
            <w:tcW w:w="2585" w:type="dxa"/>
          </w:tcPr>
          <w:p w:rsidR="007E535D" w:rsidRPr="00C37E20" w:rsidRDefault="007E535D" w:rsidP="008C1B6C">
            <w:pPr>
              <w:widowControl w:val="0"/>
              <w:autoSpaceDE w:val="0"/>
              <w:autoSpaceDN w:val="0"/>
              <w:adjustRightInd w:val="0"/>
              <w:spacing w:before="240"/>
              <w:jc w:val="center"/>
              <w:rPr>
                <w:rFonts w:ascii="Calibri" w:hAnsi="Calibri" w:cs="Calibri"/>
                <w:b/>
                <w:bCs/>
                <w:sz w:val="22"/>
                <w:szCs w:val="22"/>
                <w:lang w:val="en-GB"/>
              </w:rPr>
            </w:pPr>
          </w:p>
        </w:tc>
      </w:tr>
      <w:tr w:rsidR="00E04E94" w:rsidRPr="00C37E20" w:rsidTr="003D6866">
        <w:trPr>
          <w:trHeight w:val="383"/>
          <w:jc w:val="right"/>
        </w:trPr>
        <w:tc>
          <w:tcPr>
            <w:tcW w:w="1257" w:type="dxa"/>
            <w:vMerge w:val="restart"/>
            <w:vAlign w:val="center"/>
          </w:tcPr>
          <w:p w:rsidR="00E04E94" w:rsidRPr="00C37E20" w:rsidRDefault="00345C51"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2019</w:t>
            </w:r>
          </w:p>
        </w:tc>
        <w:tc>
          <w:tcPr>
            <w:tcW w:w="2583"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for arrival</w:t>
            </w:r>
          </w:p>
        </w:tc>
        <w:tc>
          <w:tcPr>
            <w:tcW w:w="2585" w:type="dxa"/>
            <w:vAlign w:val="center"/>
          </w:tcPr>
          <w:p w:rsidR="00E04E94" w:rsidRPr="00C37E20" w:rsidRDefault="00BC5108" w:rsidP="008C1B6C">
            <w:pPr>
              <w:widowControl w:val="0"/>
              <w:autoSpaceDE w:val="0"/>
              <w:autoSpaceDN w:val="0"/>
              <w:adjustRightInd w:val="0"/>
              <w:spacing w:before="240"/>
              <w:rPr>
                <w:rFonts w:ascii="Calibri" w:hAnsi="Calibri" w:cs="Calibri"/>
                <w:b/>
                <w:bCs/>
                <w:sz w:val="22"/>
                <w:szCs w:val="22"/>
                <w:lang w:val="en-GB"/>
              </w:rPr>
            </w:pPr>
            <w:r w:rsidRPr="00C37E20">
              <w:rPr>
                <w:rFonts w:ascii="Calibri" w:hAnsi="Calibri" w:cs="Calibri"/>
                <w:b/>
                <w:bCs/>
                <w:sz w:val="22"/>
                <w:szCs w:val="22"/>
                <w:lang w:val="en-GB"/>
              </w:rPr>
              <w:t xml:space="preserve">               </w:t>
            </w:r>
            <w:r w:rsidR="00345C51" w:rsidRPr="00C37E20">
              <w:rPr>
                <w:rFonts w:ascii="Calibri" w:hAnsi="Calibri" w:cs="Calibri"/>
                <w:b/>
                <w:bCs/>
                <w:sz w:val="22"/>
                <w:szCs w:val="22"/>
                <w:lang w:val="en-GB"/>
              </w:rPr>
              <w:t>4</w:t>
            </w:r>
            <w:r w:rsidRPr="00C37E20">
              <w:rPr>
                <w:rFonts w:ascii="Calibri" w:hAnsi="Calibri" w:cs="Calibri"/>
                <w:b/>
                <w:bCs/>
                <w:sz w:val="22"/>
                <w:szCs w:val="22"/>
                <w:lang w:val="en-GB"/>
              </w:rPr>
              <w:t xml:space="preserve"> </w:t>
            </w:r>
            <w:r w:rsidR="00754607" w:rsidRPr="00C37E20">
              <w:rPr>
                <w:rFonts w:ascii="Calibri" w:hAnsi="Calibri" w:cs="Calibri"/>
                <w:b/>
                <w:bCs/>
                <w:sz w:val="22"/>
                <w:szCs w:val="22"/>
                <w:lang w:val="en-GB"/>
              </w:rPr>
              <w:t>000 000</w:t>
            </w:r>
          </w:p>
        </w:tc>
        <w:tc>
          <w:tcPr>
            <w:tcW w:w="2585" w:type="dxa"/>
            <w:vAlign w:val="center"/>
          </w:tcPr>
          <w:p w:rsidR="00E04E94" w:rsidRPr="00C37E20" w:rsidRDefault="00345C51"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65</w:t>
            </w:r>
            <w:r w:rsidR="007150CF" w:rsidRPr="00C37E20">
              <w:rPr>
                <w:rFonts w:ascii="Calibri" w:hAnsi="Calibri" w:cs="Calibri"/>
                <w:b/>
                <w:bCs/>
                <w:sz w:val="22"/>
                <w:szCs w:val="22"/>
                <w:lang w:val="en-GB"/>
              </w:rPr>
              <w:t> 000 000</w:t>
            </w:r>
          </w:p>
        </w:tc>
      </w:tr>
      <w:tr w:rsidR="00E04E94" w:rsidRPr="00C37E20" w:rsidTr="003D6866">
        <w:trPr>
          <w:trHeight w:val="473"/>
          <w:jc w:val="right"/>
        </w:trPr>
        <w:tc>
          <w:tcPr>
            <w:tcW w:w="1257" w:type="dxa"/>
            <w:vMerge/>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c>
          <w:tcPr>
            <w:tcW w:w="2583"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for dispatch</w:t>
            </w:r>
          </w:p>
        </w:tc>
        <w:tc>
          <w:tcPr>
            <w:tcW w:w="2585" w:type="dxa"/>
            <w:vAlign w:val="center"/>
          </w:tcPr>
          <w:p w:rsidR="00E04E94" w:rsidRPr="00C37E20" w:rsidRDefault="007150CF"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2 000 000</w:t>
            </w:r>
          </w:p>
        </w:tc>
        <w:tc>
          <w:tcPr>
            <w:tcW w:w="2585" w:type="dxa"/>
            <w:vAlign w:val="center"/>
          </w:tcPr>
          <w:p w:rsidR="00E04E94" w:rsidRPr="00C37E20" w:rsidRDefault="00345C51"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108</w:t>
            </w:r>
            <w:r w:rsidR="007150CF" w:rsidRPr="00C37E20">
              <w:rPr>
                <w:rFonts w:ascii="Calibri" w:hAnsi="Calibri" w:cs="Calibri"/>
                <w:b/>
                <w:bCs/>
                <w:sz w:val="22"/>
                <w:szCs w:val="22"/>
                <w:lang w:val="en-GB"/>
              </w:rPr>
              <w:t> 000 000</w:t>
            </w:r>
          </w:p>
        </w:tc>
      </w:tr>
      <w:tr w:rsidR="00E04E94" w:rsidRPr="00C37E20" w:rsidTr="003D6866">
        <w:trPr>
          <w:trHeight w:val="138"/>
          <w:jc w:val="right"/>
        </w:trPr>
        <w:tc>
          <w:tcPr>
            <w:tcW w:w="1257"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c>
          <w:tcPr>
            <w:tcW w:w="2583"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c>
          <w:tcPr>
            <w:tcW w:w="2585"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c>
          <w:tcPr>
            <w:tcW w:w="2585"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r>
      <w:tr w:rsidR="00E04E94" w:rsidRPr="00C37E20" w:rsidTr="003D6866">
        <w:trPr>
          <w:trHeight w:val="433"/>
          <w:jc w:val="right"/>
        </w:trPr>
        <w:tc>
          <w:tcPr>
            <w:tcW w:w="1257" w:type="dxa"/>
            <w:vMerge w:val="restart"/>
            <w:vAlign w:val="center"/>
          </w:tcPr>
          <w:p w:rsidR="00E04E94" w:rsidRPr="00C37E20" w:rsidRDefault="00345C51"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2020</w:t>
            </w:r>
          </w:p>
        </w:tc>
        <w:tc>
          <w:tcPr>
            <w:tcW w:w="2583"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for arrival</w:t>
            </w:r>
          </w:p>
        </w:tc>
        <w:tc>
          <w:tcPr>
            <w:tcW w:w="2585" w:type="dxa"/>
            <w:vAlign w:val="center"/>
          </w:tcPr>
          <w:p w:rsidR="00E04E94" w:rsidRPr="00C37E20" w:rsidRDefault="002D530F"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4</w:t>
            </w:r>
            <w:r w:rsidR="0071335B" w:rsidRPr="00C37E20">
              <w:rPr>
                <w:rFonts w:ascii="Calibri" w:hAnsi="Calibri" w:cs="Calibri"/>
                <w:b/>
                <w:bCs/>
                <w:sz w:val="22"/>
                <w:szCs w:val="22"/>
                <w:lang w:val="en-GB"/>
              </w:rPr>
              <w:t> </w:t>
            </w:r>
            <w:r w:rsidR="00E04E94" w:rsidRPr="00C37E20">
              <w:rPr>
                <w:rFonts w:ascii="Calibri" w:hAnsi="Calibri" w:cs="Calibri"/>
                <w:b/>
                <w:bCs/>
                <w:sz w:val="22"/>
                <w:szCs w:val="22"/>
                <w:lang w:val="en-GB"/>
              </w:rPr>
              <w:t>000</w:t>
            </w:r>
            <w:r w:rsidR="0071335B" w:rsidRPr="00C37E20">
              <w:rPr>
                <w:rFonts w:ascii="Calibri" w:hAnsi="Calibri" w:cs="Calibri"/>
                <w:b/>
                <w:bCs/>
                <w:sz w:val="22"/>
                <w:szCs w:val="22"/>
                <w:lang w:val="en-GB"/>
              </w:rPr>
              <w:t xml:space="preserve"> </w:t>
            </w:r>
            <w:r w:rsidR="00E04E94" w:rsidRPr="00C37E20">
              <w:rPr>
                <w:rFonts w:ascii="Calibri" w:hAnsi="Calibri" w:cs="Calibri"/>
                <w:b/>
                <w:bCs/>
                <w:sz w:val="22"/>
                <w:szCs w:val="22"/>
                <w:lang w:val="en-GB"/>
              </w:rPr>
              <w:t>000</w:t>
            </w:r>
          </w:p>
        </w:tc>
        <w:tc>
          <w:tcPr>
            <w:tcW w:w="2585" w:type="dxa"/>
            <w:vAlign w:val="center"/>
          </w:tcPr>
          <w:p w:rsidR="00E04E94" w:rsidRPr="00C37E20" w:rsidRDefault="002D530F"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65</w:t>
            </w:r>
            <w:r w:rsidR="00597F32" w:rsidRPr="00C37E20">
              <w:rPr>
                <w:rFonts w:ascii="Calibri" w:hAnsi="Calibri" w:cs="Calibri"/>
                <w:b/>
                <w:bCs/>
                <w:sz w:val="22"/>
                <w:szCs w:val="22"/>
                <w:lang w:val="en-GB"/>
              </w:rPr>
              <w:t> </w:t>
            </w:r>
            <w:r w:rsidR="00E04E94" w:rsidRPr="00C37E20">
              <w:rPr>
                <w:rFonts w:ascii="Calibri" w:hAnsi="Calibri" w:cs="Calibri"/>
                <w:b/>
                <w:bCs/>
                <w:sz w:val="22"/>
                <w:szCs w:val="22"/>
                <w:lang w:val="en-GB"/>
              </w:rPr>
              <w:t>000</w:t>
            </w:r>
            <w:r w:rsidR="0071335B" w:rsidRPr="00C37E20">
              <w:rPr>
                <w:rFonts w:ascii="Calibri" w:hAnsi="Calibri" w:cs="Calibri"/>
                <w:b/>
                <w:bCs/>
                <w:sz w:val="22"/>
                <w:szCs w:val="22"/>
                <w:lang w:val="en-GB"/>
              </w:rPr>
              <w:t xml:space="preserve"> </w:t>
            </w:r>
            <w:r w:rsidR="00E04E94" w:rsidRPr="00C37E20">
              <w:rPr>
                <w:rFonts w:ascii="Calibri" w:hAnsi="Calibri" w:cs="Calibri"/>
                <w:b/>
                <w:bCs/>
                <w:sz w:val="22"/>
                <w:szCs w:val="22"/>
                <w:lang w:val="en-GB"/>
              </w:rPr>
              <w:t>000</w:t>
            </w:r>
          </w:p>
        </w:tc>
      </w:tr>
      <w:tr w:rsidR="00E04E94" w:rsidRPr="00C37E20" w:rsidTr="003D6866">
        <w:trPr>
          <w:trHeight w:val="473"/>
          <w:jc w:val="right"/>
        </w:trPr>
        <w:tc>
          <w:tcPr>
            <w:tcW w:w="1257" w:type="dxa"/>
            <w:vMerge/>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c>
          <w:tcPr>
            <w:tcW w:w="2583"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for dispatch</w:t>
            </w:r>
          </w:p>
        </w:tc>
        <w:tc>
          <w:tcPr>
            <w:tcW w:w="2585" w:type="dxa"/>
            <w:vAlign w:val="center"/>
          </w:tcPr>
          <w:p w:rsidR="00E04E94" w:rsidRPr="00C37E20" w:rsidRDefault="00597F32"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2 0</w:t>
            </w:r>
            <w:r w:rsidR="00E04E94" w:rsidRPr="00C37E20">
              <w:rPr>
                <w:rFonts w:ascii="Calibri" w:hAnsi="Calibri" w:cs="Calibri"/>
                <w:b/>
                <w:bCs/>
                <w:sz w:val="22"/>
                <w:szCs w:val="22"/>
                <w:lang w:val="en-GB"/>
              </w:rPr>
              <w:t>00</w:t>
            </w:r>
            <w:r w:rsidR="0071335B" w:rsidRPr="00C37E20">
              <w:rPr>
                <w:rFonts w:ascii="Calibri" w:hAnsi="Calibri" w:cs="Calibri"/>
                <w:b/>
                <w:bCs/>
                <w:sz w:val="22"/>
                <w:szCs w:val="22"/>
                <w:lang w:val="en-GB"/>
              </w:rPr>
              <w:t xml:space="preserve"> </w:t>
            </w:r>
            <w:r w:rsidR="00E04E94" w:rsidRPr="00C37E20">
              <w:rPr>
                <w:rFonts w:ascii="Calibri" w:hAnsi="Calibri" w:cs="Calibri"/>
                <w:b/>
                <w:bCs/>
                <w:sz w:val="22"/>
                <w:szCs w:val="22"/>
                <w:lang w:val="en-GB"/>
              </w:rPr>
              <w:t>000</w:t>
            </w:r>
          </w:p>
        </w:tc>
        <w:tc>
          <w:tcPr>
            <w:tcW w:w="2585" w:type="dxa"/>
            <w:vAlign w:val="center"/>
          </w:tcPr>
          <w:p w:rsidR="00E04E94" w:rsidRPr="00C37E20" w:rsidRDefault="001D1DBB"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108 </w:t>
            </w:r>
            <w:r w:rsidR="00E04E94" w:rsidRPr="00C37E20">
              <w:rPr>
                <w:rFonts w:ascii="Calibri" w:hAnsi="Calibri" w:cs="Calibri"/>
                <w:b/>
                <w:bCs/>
                <w:sz w:val="22"/>
                <w:szCs w:val="22"/>
                <w:lang w:val="en-GB"/>
              </w:rPr>
              <w:t>000</w:t>
            </w:r>
            <w:r w:rsidR="0071335B" w:rsidRPr="00C37E20">
              <w:rPr>
                <w:rFonts w:ascii="Calibri" w:hAnsi="Calibri" w:cs="Calibri"/>
                <w:b/>
                <w:bCs/>
                <w:sz w:val="22"/>
                <w:szCs w:val="22"/>
                <w:lang w:val="en-GB"/>
              </w:rPr>
              <w:t xml:space="preserve"> </w:t>
            </w:r>
            <w:r w:rsidR="00E04E94" w:rsidRPr="00C37E20">
              <w:rPr>
                <w:rFonts w:ascii="Calibri" w:hAnsi="Calibri" w:cs="Calibri"/>
                <w:b/>
                <w:bCs/>
                <w:sz w:val="22"/>
                <w:szCs w:val="22"/>
                <w:lang w:val="en-GB"/>
              </w:rPr>
              <w:t>000</w:t>
            </w:r>
          </w:p>
        </w:tc>
      </w:tr>
      <w:tr w:rsidR="00E04E94" w:rsidRPr="00C37E20" w:rsidTr="003D6866">
        <w:trPr>
          <w:trHeight w:val="433"/>
          <w:jc w:val="right"/>
        </w:trPr>
        <w:tc>
          <w:tcPr>
            <w:tcW w:w="1257"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c>
          <w:tcPr>
            <w:tcW w:w="2583"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c>
          <w:tcPr>
            <w:tcW w:w="2585"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c>
          <w:tcPr>
            <w:tcW w:w="2585"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r>
      <w:tr w:rsidR="00E04E94" w:rsidRPr="00C37E20" w:rsidTr="003D6866">
        <w:trPr>
          <w:trHeight w:val="433"/>
          <w:jc w:val="right"/>
        </w:trPr>
        <w:tc>
          <w:tcPr>
            <w:tcW w:w="1257" w:type="dxa"/>
            <w:vMerge w:val="restart"/>
            <w:vAlign w:val="center"/>
          </w:tcPr>
          <w:p w:rsidR="00E04E94" w:rsidRPr="00C37E20" w:rsidRDefault="00345C51"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2021</w:t>
            </w:r>
          </w:p>
        </w:tc>
        <w:tc>
          <w:tcPr>
            <w:tcW w:w="2583"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for arrival</w:t>
            </w:r>
          </w:p>
        </w:tc>
        <w:tc>
          <w:tcPr>
            <w:tcW w:w="2585" w:type="dxa"/>
            <w:vAlign w:val="center"/>
          </w:tcPr>
          <w:p w:rsidR="00E04E94" w:rsidRPr="00C37E20" w:rsidRDefault="007150CF"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4</w:t>
            </w:r>
            <w:r w:rsidR="0071335B" w:rsidRPr="00C37E20">
              <w:rPr>
                <w:rFonts w:ascii="Calibri" w:hAnsi="Calibri" w:cs="Calibri"/>
                <w:b/>
                <w:bCs/>
                <w:sz w:val="22"/>
                <w:szCs w:val="22"/>
                <w:lang w:val="en-GB"/>
              </w:rPr>
              <w:t> </w:t>
            </w:r>
            <w:r w:rsidR="00E04E94" w:rsidRPr="00C37E20">
              <w:rPr>
                <w:rFonts w:ascii="Calibri" w:hAnsi="Calibri" w:cs="Calibri"/>
                <w:b/>
                <w:bCs/>
                <w:sz w:val="22"/>
                <w:szCs w:val="22"/>
                <w:lang w:val="en-GB"/>
              </w:rPr>
              <w:t>000</w:t>
            </w:r>
            <w:r w:rsidR="0071335B" w:rsidRPr="00C37E20">
              <w:rPr>
                <w:rFonts w:ascii="Calibri" w:hAnsi="Calibri" w:cs="Calibri"/>
                <w:b/>
                <w:bCs/>
                <w:sz w:val="22"/>
                <w:szCs w:val="22"/>
                <w:lang w:val="en-GB"/>
              </w:rPr>
              <w:t xml:space="preserve"> </w:t>
            </w:r>
            <w:r w:rsidR="00E04E94" w:rsidRPr="00C37E20">
              <w:rPr>
                <w:rFonts w:ascii="Calibri" w:hAnsi="Calibri" w:cs="Calibri"/>
                <w:b/>
                <w:bCs/>
                <w:sz w:val="22"/>
                <w:szCs w:val="22"/>
                <w:lang w:val="en-GB"/>
              </w:rPr>
              <w:t>000</w:t>
            </w:r>
          </w:p>
        </w:tc>
        <w:tc>
          <w:tcPr>
            <w:tcW w:w="2585" w:type="dxa"/>
            <w:vAlign w:val="center"/>
          </w:tcPr>
          <w:p w:rsidR="00E04E94" w:rsidRPr="00C37E20" w:rsidRDefault="007150CF"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65</w:t>
            </w:r>
            <w:r w:rsidR="00597F32" w:rsidRPr="00C37E20">
              <w:rPr>
                <w:rFonts w:ascii="Calibri" w:hAnsi="Calibri" w:cs="Calibri"/>
                <w:b/>
                <w:bCs/>
                <w:sz w:val="22"/>
                <w:szCs w:val="22"/>
                <w:lang w:val="en-GB"/>
              </w:rPr>
              <w:t> </w:t>
            </w:r>
            <w:r w:rsidR="00E04E94" w:rsidRPr="00C37E20">
              <w:rPr>
                <w:rFonts w:ascii="Calibri" w:hAnsi="Calibri" w:cs="Calibri"/>
                <w:b/>
                <w:bCs/>
                <w:sz w:val="22"/>
                <w:szCs w:val="22"/>
                <w:lang w:val="en-GB"/>
              </w:rPr>
              <w:t>000 000</w:t>
            </w:r>
          </w:p>
        </w:tc>
      </w:tr>
      <w:tr w:rsidR="00E04E94" w:rsidRPr="00C37E20" w:rsidTr="003D6866">
        <w:trPr>
          <w:trHeight w:val="50"/>
          <w:jc w:val="right"/>
        </w:trPr>
        <w:tc>
          <w:tcPr>
            <w:tcW w:w="1257" w:type="dxa"/>
            <w:vMerge/>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p>
        </w:tc>
        <w:tc>
          <w:tcPr>
            <w:tcW w:w="2583" w:type="dxa"/>
            <w:vAlign w:val="center"/>
          </w:tcPr>
          <w:p w:rsidR="00E04E94" w:rsidRPr="00C37E20" w:rsidRDefault="00E04E94"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for dispatch</w:t>
            </w:r>
          </w:p>
        </w:tc>
        <w:tc>
          <w:tcPr>
            <w:tcW w:w="2585" w:type="dxa"/>
            <w:vAlign w:val="center"/>
          </w:tcPr>
          <w:p w:rsidR="00E04E94" w:rsidRPr="00C37E20" w:rsidRDefault="00754607"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2 000 000</w:t>
            </w:r>
          </w:p>
        </w:tc>
        <w:tc>
          <w:tcPr>
            <w:tcW w:w="2585" w:type="dxa"/>
            <w:vAlign w:val="center"/>
          </w:tcPr>
          <w:p w:rsidR="00E04E94" w:rsidRPr="00C37E20" w:rsidRDefault="007150CF" w:rsidP="008C1B6C">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108</w:t>
            </w:r>
            <w:r w:rsidR="00754607" w:rsidRPr="00C37E20">
              <w:rPr>
                <w:rFonts w:ascii="Calibri" w:hAnsi="Calibri" w:cs="Calibri"/>
                <w:b/>
                <w:bCs/>
                <w:sz w:val="22"/>
                <w:szCs w:val="22"/>
                <w:lang w:val="en-GB"/>
              </w:rPr>
              <w:t xml:space="preserve"> 000 000</w:t>
            </w:r>
          </w:p>
        </w:tc>
      </w:tr>
    </w:tbl>
    <w:p w:rsidR="007E535D" w:rsidRPr="00C37E20" w:rsidRDefault="007E535D" w:rsidP="008933C6">
      <w:pPr>
        <w:ind w:left="1077"/>
        <w:jc w:val="both"/>
        <w:rPr>
          <w:szCs w:val="24"/>
          <w:lang w:val="en-GB"/>
        </w:rPr>
      </w:pPr>
    </w:p>
    <w:p w:rsidR="00932F63" w:rsidRPr="00C37E20" w:rsidRDefault="00932F63" w:rsidP="008933C6">
      <w:pPr>
        <w:ind w:left="1077"/>
        <w:jc w:val="both"/>
        <w:rPr>
          <w:szCs w:val="24"/>
          <w:lang w:val="en-GB"/>
        </w:rPr>
      </w:pPr>
    </w:p>
    <w:p w:rsidR="0087397B" w:rsidRPr="00C37E20" w:rsidRDefault="0087397B" w:rsidP="00BD7C78">
      <w:pPr>
        <w:numPr>
          <w:ilvl w:val="0"/>
          <w:numId w:val="4"/>
        </w:numPr>
        <w:tabs>
          <w:tab w:val="clear" w:pos="855"/>
          <w:tab w:val="num" w:pos="540"/>
        </w:tabs>
        <w:ind w:left="540" w:hanging="540"/>
        <w:jc w:val="both"/>
        <w:rPr>
          <w:rFonts w:ascii="Calibri" w:hAnsi="Calibri" w:cs="Calibri"/>
          <w:sz w:val="22"/>
          <w:szCs w:val="22"/>
          <w:lang w:val="en-GB"/>
        </w:rPr>
      </w:pPr>
      <w:r w:rsidRPr="00C37E20">
        <w:rPr>
          <w:szCs w:val="24"/>
          <w:lang w:val="en-GB"/>
        </w:rPr>
        <w:t>“</w:t>
      </w:r>
      <w:r w:rsidRPr="00C37E20">
        <w:rPr>
          <w:rFonts w:ascii="Calibri" w:hAnsi="Calibri" w:cs="Calibri"/>
          <w:sz w:val="22"/>
          <w:szCs w:val="22"/>
          <w:lang w:val="en-GB"/>
        </w:rPr>
        <w:t xml:space="preserve">resident and non-resident” – pursuant to the provisions of the Act of 27 July 2002 – The Foreign </w:t>
      </w:r>
      <w:r w:rsidR="006A03E4" w:rsidRPr="00C37E20">
        <w:rPr>
          <w:rFonts w:ascii="Calibri" w:hAnsi="Calibri" w:cs="Calibri"/>
          <w:sz w:val="22"/>
          <w:szCs w:val="22"/>
          <w:lang w:val="en-GB"/>
        </w:rPr>
        <w:t>c</w:t>
      </w:r>
      <w:r w:rsidRPr="00C37E20">
        <w:rPr>
          <w:rFonts w:ascii="Calibri" w:hAnsi="Calibri" w:cs="Calibri"/>
          <w:sz w:val="22"/>
          <w:szCs w:val="22"/>
          <w:lang w:val="en-GB"/>
        </w:rPr>
        <w:t xml:space="preserve">urrency </w:t>
      </w:r>
      <w:r w:rsidR="006A03E4" w:rsidRPr="00C37E20">
        <w:rPr>
          <w:rFonts w:ascii="Calibri" w:hAnsi="Calibri" w:cs="Calibri"/>
          <w:sz w:val="22"/>
          <w:szCs w:val="22"/>
          <w:lang w:val="en-GB"/>
        </w:rPr>
        <w:t>l</w:t>
      </w:r>
      <w:r w:rsidRPr="00C37E20">
        <w:rPr>
          <w:rFonts w:ascii="Calibri" w:hAnsi="Calibri" w:cs="Calibri"/>
          <w:sz w:val="22"/>
          <w:szCs w:val="22"/>
          <w:lang w:val="en-GB"/>
        </w:rPr>
        <w:t>aw (</w:t>
      </w:r>
      <w:r w:rsidR="00B2228E" w:rsidRPr="00C37E20">
        <w:rPr>
          <w:rFonts w:ascii="Calibri" w:hAnsi="Calibri" w:cs="Calibri"/>
          <w:sz w:val="22"/>
          <w:szCs w:val="22"/>
          <w:lang w:val="en-GB"/>
        </w:rPr>
        <w:t>Journal of Laws</w:t>
      </w:r>
      <w:r w:rsidRPr="00C37E20">
        <w:rPr>
          <w:rFonts w:ascii="Calibri" w:hAnsi="Calibri" w:cs="Calibri"/>
          <w:sz w:val="22"/>
          <w:szCs w:val="22"/>
          <w:lang w:val="en-GB"/>
        </w:rPr>
        <w:t xml:space="preserve"> </w:t>
      </w:r>
      <w:r w:rsidR="00E02340" w:rsidRPr="00C37E20">
        <w:rPr>
          <w:rFonts w:ascii="Calibri" w:hAnsi="Calibri" w:cs="Calibri"/>
          <w:sz w:val="22"/>
          <w:szCs w:val="22"/>
          <w:lang w:val="en-GB"/>
        </w:rPr>
        <w:t>from</w:t>
      </w:r>
      <w:r w:rsidR="001D1DBB" w:rsidRPr="00C37E20">
        <w:rPr>
          <w:rFonts w:ascii="Calibri" w:hAnsi="Calibri" w:cs="Calibri"/>
          <w:sz w:val="22"/>
          <w:szCs w:val="22"/>
          <w:lang w:val="en-GB"/>
        </w:rPr>
        <w:t xml:space="preserve"> </w:t>
      </w:r>
      <w:r w:rsidR="00BC32E5" w:rsidRPr="00C37E20">
        <w:rPr>
          <w:rFonts w:ascii="Calibri" w:hAnsi="Calibri" w:cs="Calibri"/>
          <w:sz w:val="22"/>
          <w:szCs w:val="22"/>
          <w:lang w:val="en-GB"/>
        </w:rPr>
        <w:t>20</w:t>
      </w:r>
      <w:r w:rsidR="00345C51" w:rsidRPr="00C37E20">
        <w:rPr>
          <w:rFonts w:ascii="Calibri" w:hAnsi="Calibri" w:cs="Calibri"/>
          <w:sz w:val="22"/>
          <w:szCs w:val="22"/>
          <w:lang w:val="en-GB"/>
        </w:rPr>
        <w:t>20</w:t>
      </w:r>
      <w:r w:rsidR="00597F32" w:rsidRPr="00C37E20">
        <w:rPr>
          <w:rFonts w:ascii="Calibri" w:hAnsi="Calibri" w:cs="Calibri"/>
          <w:sz w:val="22"/>
          <w:szCs w:val="22"/>
          <w:lang w:val="en-GB"/>
        </w:rPr>
        <w:t>,</w:t>
      </w:r>
      <w:r w:rsidRPr="00C37E20">
        <w:rPr>
          <w:rFonts w:ascii="Calibri" w:hAnsi="Calibri" w:cs="Calibri"/>
          <w:sz w:val="22"/>
          <w:szCs w:val="22"/>
          <w:lang w:val="en-GB"/>
        </w:rPr>
        <w:t xml:space="preserve"> item</w:t>
      </w:r>
      <w:r w:rsidR="00345C51" w:rsidRPr="00C37E20">
        <w:rPr>
          <w:rFonts w:ascii="Calibri" w:hAnsi="Calibri" w:cs="Calibri"/>
          <w:sz w:val="22"/>
          <w:szCs w:val="22"/>
          <w:lang w:val="en-GB"/>
        </w:rPr>
        <w:t>708</w:t>
      </w:r>
      <w:r w:rsidRPr="00C37E20">
        <w:rPr>
          <w:rFonts w:ascii="Calibri" w:hAnsi="Calibri" w:cs="Calibri"/>
          <w:sz w:val="22"/>
          <w:szCs w:val="22"/>
          <w:lang w:val="en-GB"/>
        </w:rPr>
        <w:t>):</w:t>
      </w:r>
    </w:p>
    <w:p w:rsidR="003D6866" w:rsidRPr="00C37E20" w:rsidRDefault="003D6866" w:rsidP="003D6866">
      <w:pPr>
        <w:ind w:left="540"/>
        <w:jc w:val="both"/>
        <w:rPr>
          <w:rFonts w:ascii="Calibri" w:hAnsi="Calibri" w:cs="Calibri"/>
          <w:sz w:val="22"/>
          <w:szCs w:val="22"/>
          <w:lang w:val="en-GB"/>
        </w:rPr>
      </w:pPr>
    </w:p>
    <w:p w:rsidR="0087397B" w:rsidRPr="00C37E20" w:rsidRDefault="0087397B" w:rsidP="00BD7C78">
      <w:pPr>
        <w:numPr>
          <w:ilvl w:val="1"/>
          <w:numId w:val="4"/>
        </w:numPr>
        <w:tabs>
          <w:tab w:val="clear" w:pos="14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“residents” are:</w:t>
      </w:r>
    </w:p>
    <w:p w:rsidR="004314E6" w:rsidRPr="00C37E20" w:rsidRDefault="004314E6" w:rsidP="00BD7C78">
      <w:pPr>
        <w:numPr>
          <w:ilvl w:val="2"/>
          <w:numId w:val="4"/>
        </w:numPr>
        <w:jc w:val="both"/>
        <w:rPr>
          <w:rFonts w:ascii="Calibri" w:hAnsi="Calibri" w:cs="Calibri"/>
          <w:sz w:val="22"/>
          <w:szCs w:val="22"/>
          <w:lang w:val="en-GB"/>
        </w:rPr>
      </w:pPr>
      <w:r w:rsidRPr="00C37E20">
        <w:rPr>
          <w:rFonts w:ascii="Calibri" w:hAnsi="Calibri" w:cs="Calibri"/>
          <w:sz w:val="22"/>
          <w:szCs w:val="22"/>
          <w:lang w:val="en-GB"/>
        </w:rPr>
        <w:t>natural persons who have their place of residence within the country and legal persons w</w:t>
      </w:r>
      <w:r w:rsidR="004C74B9" w:rsidRPr="00C37E20">
        <w:rPr>
          <w:rFonts w:ascii="Calibri" w:hAnsi="Calibri" w:cs="Calibri"/>
          <w:sz w:val="22"/>
          <w:szCs w:val="22"/>
          <w:lang w:val="en-GB"/>
        </w:rPr>
        <w:t>ith</w:t>
      </w:r>
      <w:r w:rsidRPr="00C37E20">
        <w:rPr>
          <w:rFonts w:ascii="Calibri" w:hAnsi="Calibri" w:cs="Calibri"/>
          <w:sz w:val="22"/>
          <w:szCs w:val="22"/>
          <w:lang w:val="en-GB"/>
        </w:rPr>
        <w:t xml:space="preserve"> their seat</w:t>
      </w:r>
      <w:r w:rsidR="004C74B9" w:rsidRPr="00C37E20">
        <w:rPr>
          <w:rFonts w:ascii="Calibri" w:hAnsi="Calibri" w:cs="Calibri"/>
          <w:sz w:val="22"/>
          <w:szCs w:val="22"/>
          <w:lang w:val="en-GB"/>
        </w:rPr>
        <w:t xml:space="preserve"> (principal place of business)</w:t>
      </w:r>
      <w:r w:rsidRPr="00C37E20">
        <w:rPr>
          <w:rFonts w:ascii="Calibri" w:hAnsi="Calibri" w:cs="Calibri"/>
          <w:sz w:val="22"/>
          <w:szCs w:val="22"/>
          <w:lang w:val="en-GB"/>
        </w:rPr>
        <w:t xml:space="preserve"> within the country, as well as other subjects </w:t>
      </w:r>
      <w:r w:rsidR="004C74B9" w:rsidRPr="00C37E20">
        <w:rPr>
          <w:rFonts w:ascii="Calibri" w:hAnsi="Calibri" w:cs="Calibri"/>
          <w:sz w:val="22"/>
          <w:szCs w:val="22"/>
          <w:lang w:val="en-GB"/>
        </w:rPr>
        <w:t>with</w:t>
      </w:r>
      <w:r w:rsidRPr="00C37E20">
        <w:rPr>
          <w:rFonts w:ascii="Calibri" w:hAnsi="Calibri" w:cs="Calibri"/>
          <w:sz w:val="22"/>
          <w:szCs w:val="22"/>
          <w:lang w:val="en-GB"/>
        </w:rPr>
        <w:t xml:space="preserve"> their seat within the country</w:t>
      </w:r>
      <w:r w:rsidR="002108C1" w:rsidRPr="00C37E20">
        <w:rPr>
          <w:rFonts w:ascii="Calibri" w:hAnsi="Calibri" w:cs="Calibri"/>
          <w:sz w:val="22"/>
          <w:szCs w:val="22"/>
          <w:lang w:val="en-GB"/>
        </w:rPr>
        <w:t xml:space="preserve"> who (which)</w:t>
      </w:r>
      <w:r w:rsidRPr="00C37E20">
        <w:rPr>
          <w:rFonts w:ascii="Calibri" w:hAnsi="Calibri" w:cs="Calibri"/>
          <w:sz w:val="22"/>
          <w:szCs w:val="22"/>
          <w:lang w:val="en-GB"/>
        </w:rPr>
        <w:t xml:space="preserve"> hav</w:t>
      </w:r>
      <w:r w:rsidR="002108C1" w:rsidRPr="00C37E20">
        <w:rPr>
          <w:rFonts w:ascii="Calibri" w:hAnsi="Calibri" w:cs="Calibri"/>
          <w:sz w:val="22"/>
          <w:szCs w:val="22"/>
          <w:lang w:val="en-GB"/>
        </w:rPr>
        <w:t>e</w:t>
      </w:r>
      <w:r w:rsidRPr="00C37E20">
        <w:rPr>
          <w:rFonts w:ascii="Calibri" w:hAnsi="Calibri" w:cs="Calibri"/>
          <w:sz w:val="22"/>
          <w:szCs w:val="22"/>
          <w:lang w:val="en-GB"/>
        </w:rPr>
        <w:t xml:space="preserve"> the </w:t>
      </w:r>
      <w:r w:rsidR="004C74B9" w:rsidRPr="00C37E20">
        <w:rPr>
          <w:rFonts w:ascii="Calibri" w:hAnsi="Calibri" w:cs="Calibri"/>
          <w:sz w:val="22"/>
          <w:szCs w:val="22"/>
          <w:lang w:val="en-GB"/>
        </w:rPr>
        <w:t>powers</w:t>
      </w:r>
      <w:r w:rsidRPr="00C37E20">
        <w:rPr>
          <w:rFonts w:ascii="Calibri" w:hAnsi="Calibri" w:cs="Calibri"/>
          <w:sz w:val="22"/>
          <w:szCs w:val="22"/>
          <w:lang w:val="en-GB"/>
        </w:rPr>
        <w:t xml:space="preserve"> to contract obligations and acquire rights on their own behalf; also the branches, agencies and enterprises established in the territory of the country by non-residents are residents,</w:t>
      </w:r>
    </w:p>
    <w:p w:rsidR="004314E6" w:rsidRPr="00C37E20" w:rsidRDefault="00735D45" w:rsidP="00BD7C78">
      <w:pPr>
        <w:numPr>
          <w:ilvl w:val="2"/>
          <w:numId w:val="4"/>
        </w:numPr>
        <w:jc w:val="both"/>
        <w:rPr>
          <w:rFonts w:ascii="Calibri" w:hAnsi="Calibri" w:cs="Calibri"/>
          <w:sz w:val="22"/>
          <w:szCs w:val="22"/>
          <w:lang w:val="en-GB"/>
        </w:rPr>
      </w:pPr>
      <w:r w:rsidRPr="00C37E20">
        <w:rPr>
          <w:rFonts w:ascii="Calibri" w:hAnsi="Calibri" w:cs="Calibri"/>
          <w:sz w:val="22"/>
          <w:szCs w:val="22"/>
          <w:lang w:val="en-GB"/>
        </w:rPr>
        <w:t>Polish diplomatic missions, consular offices</w:t>
      </w:r>
      <w:r w:rsidR="002108C1" w:rsidRPr="00C37E20">
        <w:rPr>
          <w:rFonts w:ascii="Calibri" w:hAnsi="Calibri" w:cs="Calibri"/>
          <w:sz w:val="22"/>
          <w:szCs w:val="22"/>
          <w:lang w:val="en-GB"/>
        </w:rPr>
        <w:t>,</w:t>
      </w:r>
      <w:r w:rsidRPr="00C37E20">
        <w:rPr>
          <w:rFonts w:ascii="Calibri" w:hAnsi="Calibri" w:cs="Calibri"/>
          <w:sz w:val="22"/>
          <w:szCs w:val="22"/>
          <w:lang w:val="en-GB"/>
        </w:rPr>
        <w:t xml:space="preserve"> as well as other Polish special agencies and missions enjoying the diplomatic and</w:t>
      </w:r>
      <w:r w:rsidR="004C74B9" w:rsidRPr="00C37E20">
        <w:rPr>
          <w:rFonts w:ascii="Calibri" w:hAnsi="Calibri" w:cs="Calibri"/>
          <w:sz w:val="22"/>
          <w:szCs w:val="22"/>
          <w:lang w:val="en-GB"/>
        </w:rPr>
        <w:t>/or</w:t>
      </w:r>
      <w:r w:rsidRPr="00C37E20">
        <w:rPr>
          <w:rFonts w:ascii="Calibri" w:hAnsi="Calibri" w:cs="Calibri"/>
          <w:sz w:val="22"/>
          <w:szCs w:val="22"/>
          <w:lang w:val="en-GB"/>
        </w:rPr>
        <w:t xml:space="preserve"> consular immunities and privileges;</w:t>
      </w:r>
    </w:p>
    <w:p w:rsidR="004314E6" w:rsidRPr="00C37E20" w:rsidRDefault="004314E6" w:rsidP="008933C6">
      <w:pPr>
        <w:ind w:left="1077"/>
        <w:jc w:val="both"/>
        <w:rPr>
          <w:rFonts w:ascii="Calibri" w:hAnsi="Calibri" w:cs="Calibri"/>
          <w:sz w:val="22"/>
          <w:szCs w:val="22"/>
          <w:lang w:val="en-GB"/>
        </w:rPr>
      </w:pPr>
    </w:p>
    <w:p w:rsidR="004314E6" w:rsidRPr="00C37E20" w:rsidRDefault="00735D45" w:rsidP="00BD7C78">
      <w:pPr>
        <w:numPr>
          <w:ilvl w:val="1"/>
          <w:numId w:val="4"/>
        </w:numPr>
        <w:tabs>
          <w:tab w:val="clear" w:pos="14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“non-residents” are:</w:t>
      </w:r>
    </w:p>
    <w:p w:rsidR="004C74B9" w:rsidRPr="00C37E20" w:rsidRDefault="004C74B9" w:rsidP="00BD7C78">
      <w:pPr>
        <w:numPr>
          <w:ilvl w:val="2"/>
          <w:numId w:val="4"/>
        </w:numPr>
        <w:jc w:val="both"/>
        <w:rPr>
          <w:rFonts w:ascii="Calibri" w:hAnsi="Calibri" w:cs="Calibri"/>
          <w:sz w:val="22"/>
          <w:szCs w:val="22"/>
          <w:lang w:val="en-GB"/>
        </w:rPr>
      </w:pPr>
      <w:r w:rsidRPr="00C37E20">
        <w:rPr>
          <w:rFonts w:ascii="Calibri" w:hAnsi="Calibri" w:cs="Calibri"/>
          <w:sz w:val="22"/>
          <w:szCs w:val="22"/>
          <w:lang w:val="en-GB"/>
        </w:rPr>
        <w:t>natural persons who have their place of residence abroad and legal persons with their principal place of business abroad, as well as other subjects with their principal place of business abroad</w:t>
      </w:r>
      <w:r w:rsidR="00314F2E" w:rsidRPr="00C37E20">
        <w:rPr>
          <w:rFonts w:ascii="Calibri" w:hAnsi="Calibri" w:cs="Calibri"/>
          <w:sz w:val="22"/>
          <w:szCs w:val="22"/>
          <w:lang w:val="en-GB"/>
        </w:rPr>
        <w:t xml:space="preserve"> who (which)</w:t>
      </w:r>
      <w:r w:rsidRPr="00C37E20">
        <w:rPr>
          <w:rFonts w:ascii="Calibri" w:hAnsi="Calibri" w:cs="Calibri"/>
          <w:sz w:val="22"/>
          <w:szCs w:val="22"/>
          <w:lang w:val="en-GB"/>
        </w:rPr>
        <w:t xml:space="preserve"> hav</w:t>
      </w:r>
      <w:r w:rsidR="00314F2E" w:rsidRPr="00C37E20">
        <w:rPr>
          <w:rFonts w:ascii="Calibri" w:hAnsi="Calibri" w:cs="Calibri"/>
          <w:sz w:val="22"/>
          <w:szCs w:val="22"/>
          <w:lang w:val="en-GB"/>
        </w:rPr>
        <w:t>e</w:t>
      </w:r>
      <w:r w:rsidRPr="00C37E20">
        <w:rPr>
          <w:rFonts w:ascii="Calibri" w:hAnsi="Calibri" w:cs="Calibri"/>
          <w:sz w:val="22"/>
          <w:szCs w:val="22"/>
          <w:lang w:val="en-GB"/>
        </w:rPr>
        <w:t xml:space="preserve"> the powers to </w:t>
      </w:r>
      <w:r w:rsidRPr="00C37E20">
        <w:rPr>
          <w:rFonts w:ascii="Calibri" w:hAnsi="Calibri" w:cs="Calibri"/>
          <w:sz w:val="22"/>
          <w:szCs w:val="22"/>
          <w:lang w:val="en-GB"/>
        </w:rPr>
        <w:lastRenderedPageBreak/>
        <w:t>contract obligations and acquire rights on their own behalf; also the branches, agencies and enterprises established abroad by residents are non-residents,</w:t>
      </w:r>
    </w:p>
    <w:p w:rsidR="004C74B9" w:rsidRPr="00C37E20" w:rsidRDefault="004C74B9" w:rsidP="00BD7C78">
      <w:pPr>
        <w:numPr>
          <w:ilvl w:val="2"/>
          <w:numId w:val="4"/>
        </w:numPr>
        <w:jc w:val="both"/>
        <w:rPr>
          <w:rFonts w:ascii="Calibri" w:hAnsi="Calibri" w:cs="Calibri"/>
          <w:sz w:val="22"/>
          <w:szCs w:val="22"/>
          <w:lang w:val="en-GB"/>
        </w:rPr>
      </w:pPr>
      <w:r w:rsidRPr="00C37E20">
        <w:rPr>
          <w:rFonts w:ascii="Calibri" w:hAnsi="Calibri" w:cs="Calibri"/>
          <w:sz w:val="22"/>
          <w:szCs w:val="22"/>
          <w:lang w:val="en-GB"/>
        </w:rPr>
        <w:t>foreign diplomatic missions, consular offices as well as other foreign special agencies and missions and international organizations enjoying the diplomatic and/or consular immunities and privileges;</w:t>
      </w:r>
    </w:p>
    <w:p w:rsidR="004C74B9" w:rsidRPr="00C37E20" w:rsidRDefault="004C74B9" w:rsidP="008C1B6C">
      <w:pPr>
        <w:ind w:left="1077"/>
        <w:jc w:val="both"/>
        <w:rPr>
          <w:rFonts w:ascii="Calibri" w:hAnsi="Calibri" w:cs="Calibri"/>
          <w:sz w:val="22"/>
          <w:szCs w:val="22"/>
          <w:lang w:val="en-GB"/>
        </w:rPr>
      </w:pPr>
    </w:p>
    <w:p w:rsidR="00796BC6" w:rsidRPr="00C37E20" w:rsidRDefault="004C74B9" w:rsidP="00BD7C78">
      <w:pPr>
        <w:numPr>
          <w:ilvl w:val="1"/>
          <w:numId w:val="4"/>
        </w:numPr>
        <w:tabs>
          <w:tab w:val="clear" w:pos="1440"/>
          <w:tab w:val="num" w:pos="1620"/>
        </w:tabs>
        <w:ind w:left="1620" w:hanging="540"/>
        <w:jc w:val="both"/>
        <w:rPr>
          <w:szCs w:val="24"/>
          <w:lang w:val="en-GB"/>
        </w:rPr>
      </w:pPr>
      <w:r w:rsidRPr="00C37E20">
        <w:rPr>
          <w:rFonts w:ascii="Calibri" w:hAnsi="Calibri" w:cs="Calibri"/>
          <w:sz w:val="22"/>
          <w:szCs w:val="22"/>
          <w:lang w:val="en-GB"/>
        </w:rPr>
        <w:t xml:space="preserve">“non-residents from third countries” are natural persons, legal persons and other persons </w:t>
      </w:r>
      <w:r w:rsidR="00551326" w:rsidRPr="00C37E20">
        <w:rPr>
          <w:rFonts w:ascii="Calibri" w:hAnsi="Calibri" w:cs="Calibri"/>
          <w:sz w:val="22"/>
          <w:szCs w:val="22"/>
          <w:lang w:val="en-GB"/>
        </w:rPr>
        <w:t xml:space="preserve">who (which) </w:t>
      </w:r>
      <w:r w:rsidRPr="00C37E20">
        <w:rPr>
          <w:rFonts w:ascii="Calibri" w:hAnsi="Calibri" w:cs="Calibri"/>
          <w:sz w:val="22"/>
          <w:szCs w:val="22"/>
          <w:lang w:val="en-GB"/>
        </w:rPr>
        <w:t>hav</w:t>
      </w:r>
      <w:r w:rsidR="00551326" w:rsidRPr="00C37E20">
        <w:rPr>
          <w:rFonts w:ascii="Calibri" w:hAnsi="Calibri" w:cs="Calibri"/>
          <w:sz w:val="22"/>
          <w:szCs w:val="22"/>
          <w:lang w:val="en-GB"/>
        </w:rPr>
        <w:t>e</w:t>
      </w:r>
      <w:r w:rsidRPr="00C37E20">
        <w:rPr>
          <w:rFonts w:ascii="Calibri" w:hAnsi="Calibri" w:cs="Calibri"/>
          <w:sz w:val="22"/>
          <w:szCs w:val="22"/>
          <w:lang w:val="en-GB"/>
        </w:rPr>
        <w:t xml:space="preserve"> the powers to contract obligations and acquire rights on their own behalf, with their place of residence or principal place of business</w:t>
      </w:r>
      <w:r w:rsidR="00796BC6" w:rsidRPr="00C37E20">
        <w:rPr>
          <w:rFonts w:ascii="Calibri" w:hAnsi="Calibri" w:cs="Calibri"/>
          <w:sz w:val="22"/>
          <w:szCs w:val="22"/>
          <w:lang w:val="en-GB"/>
        </w:rPr>
        <w:t xml:space="preserve"> in third countries; also the branches, agencies and enterprises established in the territory of those countries by residents or non-residents from other countries are non-residents from third countries</w:t>
      </w:r>
      <w:r w:rsidR="00796BC6" w:rsidRPr="00C37E20">
        <w:rPr>
          <w:szCs w:val="24"/>
          <w:lang w:val="en-GB"/>
        </w:rPr>
        <w:t>.</w:t>
      </w:r>
    </w:p>
    <w:p w:rsidR="002A3048" w:rsidRPr="00C37E20" w:rsidRDefault="002A3048" w:rsidP="004869C3">
      <w:pPr>
        <w:rPr>
          <w:lang w:val="en-GB"/>
        </w:rPr>
      </w:pPr>
    </w:p>
    <w:p w:rsidR="00E3512A" w:rsidRPr="00C37E20" w:rsidRDefault="00E3512A" w:rsidP="004869C3">
      <w:pPr>
        <w:rPr>
          <w:lang w:val="en-GB"/>
        </w:rPr>
      </w:pPr>
    </w:p>
    <w:p w:rsidR="005E248A" w:rsidRPr="00C37E20" w:rsidRDefault="0062225C" w:rsidP="00D73F2C">
      <w:pPr>
        <w:pStyle w:val="Nagwek2"/>
      </w:pPr>
      <w:r w:rsidRPr="00C37E20">
        <w:t xml:space="preserve"> </w:t>
      </w:r>
      <w:bookmarkStart w:id="131" w:name="_Toc64571361"/>
      <w:r w:rsidR="00796BC6" w:rsidRPr="00C37E20">
        <w:t>Reporting obligation</w:t>
      </w:r>
      <w:bookmarkEnd w:id="131"/>
    </w:p>
    <w:p w:rsidR="00122460" w:rsidRPr="00C37E20" w:rsidRDefault="00122460" w:rsidP="00EC0E30">
      <w:pPr>
        <w:rPr>
          <w:lang w:val="en-GB" w:eastAsia="x-none"/>
        </w:rPr>
      </w:pPr>
    </w:p>
    <w:p w:rsidR="007A0AA5" w:rsidRPr="007A0AA5" w:rsidRDefault="007A0AA5" w:rsidP="00BD7C78">
      <w:pPr>
        <w:pStyle w:val="Akapitzlist"/>
        <w:keepNext/>
        <w:numPr>
          <w:ilvl w:val="0"/>
          <w:numId w:val="1"/>
        </w:numPr>
        <w:jc w:val="both"/>
        <w:outlineLvl w:val="2"/>
        <w:rPr>
          <w:rFonts w:ascii="Calibri" w:hAnsi="Calibri" w:cs="Calibri"/>
          <w:b/>
          <w:vanish/>
          <w:sz w:val="22"/>
          <w:szCs w:val="22"/>
          <w:lang w:val="en-GB" w:eastAsia="x-none"/>
        </w:rPr>
      </w:pPr>
      <w:bookmarkStart w:id="132" w:name="_Toc64571362"/>
    </w:p>
    <w:p w:rsidR="007A0AA5" w:rsidRPr="007A0AA5" w:rsidRDefault="007A0AA5" w:rsidP="00BD7C78">
      <w:pPr>
        <w:pStyle w:val="Akapitzlist"/>
        <w:keepNext/>
        <w:numPr>
          <w:ilvl w:val="1"/>
          <w:numId w:val="1"/>
        </w:numPr>
        <w:jc w:val="both"/>
        <w:outlineLvl w:val="2"/>
        <w:rPr>
          <w:rFonts w:ascii="Calibri" w:hAnsi="Calibri" w:cs="Calibri"/>
          <w:b/>
          <w:vanish/>
          <w:sz w:val="22"/>
          <w:szCs w:val="22"/>
          <w:lang w:val="en-GB" w:eastAsia="x-none"/>
        </w:rPr>
      </w:pPr>
    </w:p>
    <w:p w:rsidR="007A0AA5" w:rsidRPr="007A0AA5" w:rsidRDefault="007A0AA5" w:rsidP="00BD7C78">
      <w:pPr>
        <w:pStyle w:val="Akapitzlist"/>
        <w:keepNext/>
        <w:numPr>
          <w:ilvl w:val="1"/>
          <w:numId w:val="1"/>
        </w:numPr>
        <w:jc w:val="both"/>
        <w:outlineLvl w:val="2"/>
        <w:rPr>
          <w:rFonts w:ascii="Calibri" w:hAnsi="Calibri" w:cs="Calibri"/>
          <w:b/>
          <w:vanish/>
          <w:sz w:val="22"/>
          <w:szCs w:val="22"/>
          <w:lang w:val="en-GB" w:eastAsia="x-none"/>
        </w:rPr>
      </w:pPr>
    </w:p>
    <w:p w:rsidR="004869C3" w:rsidRPr="00C37E20" w:rsidRDefault="004869C3" w:rsidP="007A0AA5">
      <w:pPr>
        <w:pStyle w:val="Nagwek3"/>
      </w:pPr>
      <w:r w:rsidRPr="00C37E20">
        <w:t>Trading in commodities which is subject to declaration</w:t>
      </w:r>
      <w:bookmarkEnd w:id="132"/>
    </w:p>
    <w:p w:rsidR="003D6866" w:rsidRPr="00C37E20" w:rsidRDefault="003D6866" w:rsidP="003D6866">
      <w:pPr>
        <w:rPr>
          <w:lang w:val="en-GB" w:eastAsia="x-none"/>
        </w:rPr>
      </w:pPr>
    </w:p>
    <w:p w:rsidR="002B61DD" w:rsidRPr="00C37E20" w:rsidRDefault="007A6607" w:rsidP="003D6866">
      <w:pPr>
        <w:rPr>
          <w:rFonts w:ascii="Calibri" w:hAnsi="Calibri" w:cs="Calibri"/>
          <w:sz w:val="22"/>
          <w:szCs w:val="22"/>
          <w:lang w:val="en-GB"/>
        </w:rPr>
      </w:pPr>
      <w:r w:rsidRPr="00C37E20">
        <w:rPr>
          <w:rFonts w:ascii="Calibri" w:hAnsi="Calibri" w:cs="Calibri"/>
          <w:sz w:val="22"/>
          <w:szCs w:val="22"/>
          <w:lang w:val="en-GB"/>
        </w:rPr>
        <w:t xml:space="preserve">The following dispatches and arrivals of commodities </w:t>
      </w:r>
      <w:r w:rsidRPr="00C37E20">
        <w:rPr>
          <w:rFonts w:ascii="Calibri" w:hAnsi="Calibri" w:cs="Calibri"/>
          <w:b/>
          <w:sz w:val="22"/>
          <w:szCs w:val="22"/>
          <w:lang w:val="en-GB"/>
        </w:rPr>
        <w:t>a</w:t>
      </w:r>
      <w:r w:rsidRPr="00C37E20">
        <w:rPr>
          <w:rFonts w:ascii="Calibri" w:hAnsi="Calibri" w:cs="Calibri"/>
          <w:sz w:val="22"/>
          <w:szCs w:val="22"/>
          <w:lang w:val="en-GB"/>
        </w:rPr>
        <w:t>re subject of declaration to</w:t>
      </w:r>
      <w:r w:rsidR="002B61DD" w:rsidRPr="00C37E20">
        <w:rPr>
          <w:rFonts w:ascii="Calibri" w:hAnsi="Calibri" w:cs="Calibri"/>
          <w:sz w:val="22"/>
          <w:szCs w:val="22"/>
          <w:lang w:val="en-GB"/>
        </w:rPr>
        <w:t xml:space="preserve"> the INTRASTAT system:</w:t>
      </w:r>
    </w:p>
    <w:p w:rsidR="003D6866" w:rsidRPr="00C37E20" w:rsidRDefault="003D6866" w:rsidP="003D6866">
      <w:pPr>
        <w:rPr>
          <w:rFonts w:ascii="Calibri" w:hAnsi="Calibri" w:cs="Calibri"/>
          <w:sz w:val="22"/>
          <w:szCs w:val="22"/>
          <w:lang w:val="en-GB"/>
        </w:rPr>
      </w:pPr>
    </w:p>
    <w:p w:rsidR="002B61DD" w:rsidRPr="00C37E20" w:rsidRDefault="002B61DD" w:rsidP="00BD7C78">
      <w:pPr>
        <w:numPr>
          <w:ilvl w:val="0"/>
          <w:numId w:val="5"/>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Dispatches </w:t>
      </w:r>
      <w:r w:rsidR="00D774CA" w:rsidRPr="00C37E20">
        <w:rPr>
          <w:rFonts w:ascii="Calibri" w:hAnsi="Calibri" w:cs="Calibri"/>
          <w:sz w:val="22"/>
          <w:szCs w:val="22"/>
          <w:lang w:val="en-GB"/>
        </w:rPr>
        <w:t>cover</w:t>
      </w:r>
      <w:r w:rsidRPr="00C37E20">
        <w:rPr>
          <w:rFonts w:ascii="Calibri" w:hAnsi="Calibri" w:cs="Calibri"/>
          <w:sz w:val="22"/>
          <w:szCs w:val="22"/>
          <w:lang w:val="en-GB"/>
        </w:rPr>
        <w:t xml:space="preserve">, among other things, the following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leaving </w:t>
      </w:r>
      <w:r w:rsidR="00D774CA" w:rsidRPr="00C37E20">
        <w:rPr>
          <w:rFonts w:ascii="Calibri" w:hAnsi="Calibri" w:cs="Calibri"/>
          <w:sz w:val="22"/>
          <w:szCs w:val="22"/>
          <w:lang w:val="en-GB"/>
        </w:rPr>
        <w:t>a</w:t>
      </w:r>
      <w:r w:rsidRPr="00C37E20">
        <w:rPr>
          <w:rFonts w:ascii="Calibri" w:hAnsi="Calibri" w:cs="Calibri"/>
          <w:sz w:val="22"/>
          <w:szCs w:val="22"/>
          <w:lang w:val="en-GB"/>
        </w:rPr>
        <w:t xml:space="preserve"> Member State of dispatch and destined to another Member State:</w:t>
      </w:r>
    </w:p>
    <w:p w:rsidR="002B61DD" w:rsidRPr="00C37E20" w:rsidRDefault="002B61DD" w:rsidP="008933C6">
      <w:pPr>
        <w:jc w:val="both"/>
        <w:rPr>
          <w:rFonts w:ascii="Calibri" w:hAnsi="Calibri" w:cs="Calibri"/>
          <w:sz w:val="22"/>
          <w:szCs w:val="22"/>
          <w:lang w:val="en-GB"/>
        </w:rPr>
      </w:pPr>
    </w:p>
    <w:p w:rsidR="002B61DD" w:rsidRPr="00C37E20" w:rsidRDefault="0062225C" w:rsidP="00BD7C78">
      <w:pPr>
        <w:numPr>
          <w:ilvl w:val="1"/>
          <w:numId w:val="5"/>
        </w:numPr>
        <w:tabs>
          <w:tab w:val="clear" w:pos="14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 xml:space="preserve">EU </w:t>
      </w:r>
      <w:r w:rsidR="00D22231" w:rsidRPr="00C37E20">
        <w:rPr>
          <w:rFonts w:ascii="Calibri" w:hAnsi="Calibri" w:cs="Calibri"/>
          <w:sz w:val="22"/>
          <w:szCs w:val="22"/>
          <w:lang w:val="en-GB"/>
        </w:rPr>
        <w:t>commodities</w:t>
      </w:r>
      <w:r w:rsidR="002B61DD" w:rsidRPr="00C37E20">
        <w:rPr>
          <w:rFonts w:ascii="Calibri" w:hAnsi="Calibri" w:cs="Calibri"/>
          <w:sz w:val="22"/>
          <w:szCs w:val="22"/>
          <w:lang w:val="en-GB"/>
        </w:rPr>
        <w:t xml:space="preserve">, except for the </w:t>
      </w:r>
      <w:r w:rsidR="00D22231" w:rsidRPr="00C37E20">
        <w:rPr>
          <w:rFonts w:ascii="Calibri" w:hAnsi="Calibri" w:cs="Calibri"/>
          <w:sz w:val="22"/>
          <w:szCs w:val="22"/>
          <w:lang w:val="en-GB"/>
        </w:rPr>
        <w:t>commodities</w:t>
      </w:r>
      <w:r w:rsidR="002B61DD" w:rsidRPr="00C37E20">
        <w:rPr>
          <w:rFonts w:ascii="Calibri" w:hAnsi="Calibri" w:cs="Calibri"/>
          <w:sz w:val="22"/>
          <w:szCs w:val="22"/>
          <w:lang w:val="en-GB"/>
        </w:rPr>
        <w:t xml:space="preserve"> which remain in the ordinary course of trade between</w:t>
      </w:r>
      <w:r w:rsidR="00324246" w:rsidRPr="00C37E20">
        <w:rPr>
          <w:rFonts w:ascii="Calibri" w:hAnsi="Calibri" w:cs="Calibri"/>
          <w:sz w:val="22"/>
          <w:szCs w:val="22"/>
          <w:lang w:val="en-GB"/>
        </w:rPr>
        <w:t xml:space="preserve"> the</w:t>
      </w:r>
      <w:r w:rsidR="002B61DD" w:rsidRPr="00C37E20">
        <w:rPr>
          <w:rFonts w:ascii="Calibri" w:hAnsi="Calibri" w:cs="Calibri"/>
          <w:sz w:val="22"/>
          <w:szCs w:val="22"/>
          <w:lang w:val="en-GB"/>
        </w:rPr>
        <w:t xml:space="preserve"> Member States;</w:t>
      </w:r>
    </w:p>
    <w:p w:rsidR="002B61DD" w:rsidRPr="00C37E20" w:rsidRDefault="002B61DD" w:rsidP="008C1B6C">
      <w:pPr>
        <w:ind w:left="1077"/>
        <w:jc w:val="both"/>
        <w:rPr>
          <w:rFonts w:ascii="Calibri" w:hAnsi="Calibri" w:cs="Calibri"/>
          <w:sz w:val="22"/>
          <w:szCs w:val="22"/>
          <w:lang w:val="en-GB"/>
        </w:rPr>
      </w:pPr>
    </w:p>
    <w:p w:rsidR="002B61DD" w:rsidRPr="00C37E20" w:rsidRDefault="00D22231" w:rsidP="00BD7C78">
      <w:pPr>
        <w:numPr>
          <w:ilvl w:val="1"/>
          <w:numId w:val="5"/>
        </w:numPr>
        <w:tabs>
          <w:tab w:val="clear" w:pos="14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commodities</w:t>
      </w:r>
      <w:r w:rsidR="002B61DD" w:rsidRPr="00C37E20">
        <w:rPr>
          <w:rFonts w:ascii="Calibri" w:hAnsi="Calibri" w:cs="Calibri"/>
          <w:sz w:val="22"/>
          <w:szCs w:val="22"/>
          <w:lang w:val="en-GB"/>
        </w:rPr>
        <w:t xml:space="preserve"> placed in the Member State of dispatch under the inward processing customs procedure </w:t>
      </w:r>
      <w:r w:rsidR="0062225C" w:rsidRPr="00C37E20">
        <w:rPr>
          <w:rFonts w:ascii="Calibri" w:hAnsi="Calibri" w:cs="Calibri"/>
          <w:sz w:val="22"/>
          <w:szCs w:val="22"/>
          <w:lang w:val="en-GB"/>
        </w:rPr>
        <w:t xml:space="preserve">(this term in </w:t>
      </w:r>
      <w:r w:rsidR="00C67CA6" w:rsidRPr="00C37E20">
        <w:rPr>
          <w:rFonts w:ascii="Calibri" w:hAnsi="Calibri" w:cs="Calibri"/>
          <w:sz w:val="22"/>
          <w:szCs w:val="22"/>
          <w:lang w:val="en-GB"/>
        </w:rPr>
        <w:t xml:space="preserve">the </w:t>
      </w:r>
      <w:r w:rsidR="0062225C" w:rsidRPr="00C37E20">
        <w:rPr>
          <w:rFonts w:ascii="Calibri" w:hAnsi="Calibri" w:cs="Calibri"/>
          <w:sz w:val="22"/>
          <w:szCs w:val="22"/>
          <w:lang w:val="en-GB"/>
        </w:rPr>
        <w:t>U</w:t>
      </w:r>
      <w:r w:rsidR="00942FC1" w:rsidRPr="00C37E20">
        <w:rPr>
          <w:rFonts w:ascii="Calibri" w:hAnsi="Calibri" w:cs="Calibri"/>
          <w:sz w:val="22"/>
          <w:szCs w:val="22"/>
          <w:lang w:val="en-GB"/>
        </w:rPr>
        <w:t>C</w:t>
      </w:r>
      <w:r w:rsidR="0062225C" w:rsidRPr="00C37E20">
        <w:rPr>
          <w:rFonts w:ascii="Calibri" w:hAnsi="Calibri" w:cs="Calibri"/>
          <w:sz w:val="22"/>
          <w:szCs w:val="22"/>
          <w:lang w:val="en-GB"/>
        </w:rPr>
        <w:t xml:space="preserve">C changed </w:t>
      </w:r>
      <w:r w:rsidR="00C67CA6" w:rsidRPr="00C37E20">
        <w:rPr>
          <w:rFonts w:ascii="Calibri" w:hAnsi="Calibri" w:cs="Calibri"/>
          <w:sz w:val="22"/>
          <w:szCs w:val="22"/>
          <w:lang w:val="en-GB"/>
        </w:rPr>
        <w:t xml:space="preserve">previous </w:t>
      </w:r>
      <w:r w:rsidR="0062225C" w:rsidRPr="00C37E20">
        <w:rPr>
          <w:rFonts w:ascii="Calibri" w:hAnsi="Calibri" w:cs="Calibri"/>
          <w:sz w:val="22"/>
          <w:szCs w:val="22"/>
          <w:lang w:val="en-GB"/>
        </w:rPr>
        <w:t>inward processing customs procedure and</w:t>
      </w:r>
      <w:r w:rsidR="002B61DD" w:rsidRPr="00C37E20">
        <w:rPr>
          <w:rFonts w:ascii="Calibri" w:hAnsi="Calibri" w:cs="Calibri"/>
          <w:sz w:val="22"/>
          <w:szCs w:val="22"/>
          <w:lang w:val="en-GB"/>
        </w:rPr>
        <w:t xml:space="preserve"> the processing under customs control procedure</w:t>
      </w:r>
      <w:r w:rsidR="0062225C" w:rsidRPr="00C37E20">
        <w:rPr>
          <w:rFonts w:ascii="Calibri" w:hAnsi="Calibri" w:cs="Calibri"/>
          <w:sz w:val="22"/>
          <w:szCs w:val="22"/>
          <w:lang w:val="en-GB"/>
        </w:rPr>
        <w:t>)</w:t>
      </w:r>
      <w:r w:rsidR="00E66DA3" w:rsidRPr="00C37E20">
        <w:rPr>
          <w:rFonts w:ascii="Calibri" w:hAnsi="Calibri" w:cs="Calibri"/>
          <w:sz w:val="22"/>
          <w:szCs w:val="22"/>
          <w:lang w:val="en-GB"/>
        </w:rPr>
        <w:t>.</w:t>
      </w:r>
    </w:p>
    <w:p w:rsidR="00D774CA" w:rsidRPr="00C37E20" w:rsidRDefault="00D774CA" w:rsidP="008C1B6C">
      <w:pPr>
        <w:jc w:val="both"/>
        <w:rPr>
          <w:rFonts w:ascii="Calibri" w:hAnsi="Calibri" w:cs="Calibri"/>
          <w:sz w:val="22"/>
          <w:szCs w:val="22"/>
          <w:lang w:val="en-GB"/>
        </w:rPr>
      </w:pPr>
    </w:p>
    <w:p w:rsidR="002B61DD" w:rsidRPr="00C37E20" w:rsidRDefault="00E66DA3" w:rsidP="00BD7C78">
      <w:pPr>
        <w:numPr>
          <w:ilvl w:val="0"/>
          <w:numId w:val="5"/>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Arrivals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t>
      </w:r>
      <w:r w:rsidR="00D774CA" w:rsidRPr="00C37E20">
        <w:rPr>
          <w:rFonts w:ascii="Calibri" w:hAnsi="Calibri" w:cs="Calibri"/>
          <w:sz w:val="22"/>
          <w:szCs w:val="22"/>
          <w:lang w:val="en-GB"/>
        </w:rPr>
        <w:t>cover</w:t>
      </w:r>
      <w:r w:rsidRPr="00C37E20">
        <w:rPr>
          <w:rFonts w:ascii="Calibri" w:hAnsi="Calibri" w:cs="Calibri"/>
          <w:sz w:val="22"/>
          <w:szCs w:val="22"/>
          <w:lang w:val="en-GB"/>
        </w:rPr>
        <w:t xml:space="preserve"> the following </w:t>
      </w:r>
      <w:r w:rsidR="00D22231" w:rsidRPr="00C37E20">
        <w:rPr>
          <w:rFonts w:ascii="Calibri" w:hAnsi="Calibri" w:cs="Calibri"/>
          <w:sz w:val="22"/>
          <w:szCs w:val="22"/>
          <w:lang w:val="en-GB"/>
        </w:rPr>
        <w:t>commodit</w:t>
      </w:r>
      <w:r w:rsidR="00D774CA" w:rsidRPr="00C37E20">
        <w:rPr>
          <w:rFonts w:ascii="Calibri" w:hAnsi="Calibri" w:cs="Calibri"/>
          <w:sz w:val="22"/>
          <w:szCs w:val="22"/>
          <w:lang w:val="en-GB"/>
        </w:rPr>
        <w:t>ies imported</w:t>
      </w:r>
      <w:r w:rsidRPr="00C37E20">
        <w:rPr>
          <w:rFonts w:ascii="Calibri" w:hAnsi="Calibri" w:cs="Calibri"/>
          <w:sz w:val="22"/>
          <w:szCs w:val="22"/>
          <w:lang w:val="en-GB"/>
        </w:rPr>
        <w:t xml:space="preserve"> to the Member State of arrival</w:t>
      </w:r>
      <w:r w:rsidR="00D774CA" w:rsidRPr="00C37E20">
        <w:rPr>
          <w:rFonts w:ascii="Calibri" w:hAnsi="Calibri" w:cs="Calibri"/>
          <w:sz w:val="22"/>
          <w:szCs w:val="22"/>
          <w:lang w:val="en-GB"/>
        </w:rPr>
        <w:t>,</w:t>
      </w:r>
      <w:r w:rsidRPr="00C37E20">
        <w:rPr>
          <w:rFonts w:ascii="Calibri" w:hAnsi="Calibri" w:cs="Calibri"/>
          <w:sz w:val="22"/>
          <w:szCs w:val="22"/>
          <w:lang w:val="en-GB"/>
        </w:rPr>
        <w:t xml:space="preserve"> which were originally send from another Member State:</w:t>
      </w:r>
    </w:p>
    <w:p w:rsidR="00796BC6" w:rsidRPr="00C37E20" w:rsidRDefault="00796BC6" w:rsidP="008C1B6C">
      <w:pPr>
        <w:ind w:left="1077"/>
        <w:jc w:val="both"/>
        <w:rPr>
          <w:rFonts w:ascii="Calibri" w:hAnsi="Calibri" w:cs="Calibri"/>
          <w:b/>
          <w:sz w:val="22"/>
          <w:szCs w:val="22"/>
          <w:lang w:val="en-GB"/>
        </w:rPr>
      </w:pPr>
    </w:p>
    <w:p w:rsidR="00E66DA3" w:rsidRPr="00C37E20" w:rsidRDefault="0062225C" w:rsidP="00BD7C78">
      <w:pPr>
        <w:numPr>
          <w:ilvl w:val="1"/>
          <w:numId w:val="5"/>
        </w:numPr>
        <w:tabs>
          <w:tab w:val="clear" w:pos="14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 xml:space="preserve">EU </w:t>
      </w:r>
      <w:r w:rsidR="00D22231" w:rsidRPr="00C37E20">
        <w:rPr>
          <w:rFonts w:ascii="Calibri" w:hAnsi="Calibri" w:cs="Calibri"/>
          <w:sz w:val="22"/>
          <w:szCs w:val="22"/>
          <w:lang w:val="en-GB"/>
        </w:rPr>
        <w:t>commodities</w:t>
      </w:r>
      <w:r w:rsidR="00E66DA3" w:rsidRPr="00C37E20">
        <w:rPr>
          <w:rFonts w:ascii="Calibri" w:hAnsi="Calibri" w:cs="Calibri"/>
          <w:sz w:val="22"/>
          <w:szCs w:val="22"/>
          <w:lang w:val="en-GB"/>
        </w:rPr>
        <w:t xml:space="preserve">, except for the </w:t>
      </w:r>
      <w:r w:rsidR="00D22231" w:rsidRPr="00C37E20">
        <w:rPr>
          <w:rFonts w:ascii="Calibri" w:hAnsi="Calibri" w:cs="Calibri"/>
          <w:sz w:val="22"/>
          <w:szCs w:val="22"/>
          <w:lang w:val="en-GB"/>
        </w:rPr>
        <w:t>commodities</w:t>
      </w:r>
      <w:r w:rsidR="00E66DA3" w:rsidRPr="00C37E20">
        <w:rPr>
          <w:rFonts w:ascii="Calibri" w:hAnsi="Calibri" w:cs="Calibri"/>
          <w:sz w:val="22"/>
          <w:szCs w:val="22"/>
          <w:lang w:val="en-GB"/>
        </w:rPr>
        <w:t xml:space="preserve"> which remain in the ordinary course of trade between the Member States;</w:t>
      </w:r>
    </w:p>
    <w:p w:rsidR="00E66DA3" w:rsidRPr="00C37E20" w:rsidRDefault="00E66DA3" w:rsidP="008C1B6C">
      <w:pPr>
        <w:ind w:left="1077"/>
        <w:jc w:val="both"/>
        <w:rPr>
          <w:rFonts w:ascii="Calibri" w:hAnsi="Calibri" w:cs="Calibri"/>
          <w:sz w:val="22"/>
          <w:szCs w:val="22"/>
          <w:lang w:val="en-GB"/>
        </w:rPr>
      </w:pPr>
    </w:p>
    <w:p w:rsidR="00E66DA3" w:rsidRPr="00C37E20" w:rsidRDefault="00D22231" w:rsidP="00BD7C78">
      <w:pPr>
        <w:numPr>
          <w:ilvl w:val="1"/>
          <w:numId w:val="5"/>
        </w:numPr>
        <w:tabs>
          <w:tab w:val="clear" w:pos="14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commodities</w:t>
      </w:r>
      <w:r w:rsidR="00E66DA3" w:rsidRPr="00C37E20">
        <w:rPr>
          <w:rFonts w:ascii="Calibri" w:hAnsi="Calibri" w:cs="Calibri"/>
          <w:sz w:val="22"/>
          <w:szCs w:val="22"/>
          <w:lang w:val="en-GB"/>
        </w:rPr>
        <w:t xml:space="preserve"> previously placed in </w:t>
      </w:r>
      <w:r w:rsidR="004853F3" w:rsidRPr="00C37E20">
        <w:rPr>
          <w:rFonts w:ascii="Calibri" w:hAnsi="Calibri" w:cs="Calibri"/>
          <w:sz w:val="22"/>
          <w:szCs w:val="22"/>
          <w:lang w:val="en-GB"/>
        </w:rPr>
        <w:t>a</w:t>
      </w:r>
      <w:r w:rsidR="00E66DA3" w:rsidRPr="00C37E20">
        <w:rPr>
          <w:rFonts w:ascii="Calibri" w:hAnsi="Calibri" w:cs="Calibri"/>
          <w:sz w:val="22"/>
          <w:szCs w:val="22"/>
          <w:lang w:val="en-GB"/>
        </w:rPr>
        <w:t xml:space="preserve"> given Member State of dispatch under the inward processing customs procedure </w:t>
      </w:r>
      <w:r w:rsidR="0062225C" w:rsidRPr="00C37E20">
        <w:rPr>
          <w:rFonts w:ascii="Calibri" w:hAnsi="Calibri" w:cs="Calibri"/>
          <w:sz w:val="22"/>
          <w:szCs w:val="22"/>
          <w:lang w:val="en-GB"/>
        </w:rPr>
        <w:t xml:space="preserve">(this term in </w:t>
      </w:r>
      <w:r w:rsidR="00C67CA6" w:rsidRPr="00C37E20">
        <w:rPr>
          <w:rFonts w:ascii="Calibri" w:hAnsi="Calibri" w:cs="Calibri"/>
          <w:sz w:val="22"/>
          <w:szCs w:val="22"/>
          <w:lang w:val="en-GB"/>
        </w:rPr>
        <w:t xml:space="preserve">the </w:t>
      </w:r>
      <w:r w:rsidR="0062225C" w:rsidRPr="00C37E20">
        <w:rPr>
          <w:rFonts w:ascii="Calibri" w:hAnsi="Calibri" w:cs="Calibri"/>
          <w:sz w:val="22"/>
          <w:szCs w:val="22"/>
          <w:lang w:val="en-GB"/>
        </w:rPr>
        <w:t>U</w:t>
      </w:r>
      <w:r w:rsidR="00C67CA6" w:rsidRPr="00C37E20">
        <w:rPr>
          <w:rFonts w:ascii="Calibri" w:hAnsi="Calibri" w:cs="Calibri"/>
          <w:sz w:val="22"/>
          <w:szCs w:val="22"/>
          <w:lang w:val="en-GB"/>
        </w:rPr>
        <w:t>C</w:t>
      </w:r>
      <w:r w:rsidR="0062225C" w:rsidRPr="00C37E20">
        <w:rPr>
          <w:rFonts w:ascii="Calibri" w:hAnsi="Calibri" w:cs="Calibri"/>
          <w:sz w:val="22"/>
          <w:szCs w:val="22"/>
          <w:lang w:val="en-GB"/>
        </w:rPr>
        <w:t xml:space="preserve">C changed </w:t>
      </w:r>
      <w:r w:rsidR="00C67CA6" w:rsidRPr="00C37E20">
        <w:rPr>
          <w:rFonts w:ascii="Calibri" w:hAnsi="Calibri" w:cs="Calibri"/>
          <w:sz w:val="22"/>
          <w:szCs w:val="22"/>
          <w:lang w:val="en-GB"/>
        </w:rPr>
        <w:t>p</w:t>
      </w:r>
      <w:r w:rsidR="00597F32" w:rsidRPr="00C37E20">
        <w:rPr>
          <w:rFonts w:ascii="Calibri" w:hAnsi="Calibri" w:cs="Calibri"/>
          <w:sz w:val="22"/>
          <w:szCs w:val="22"/>
          <w:lang w:val="en-GB"/>
        </w:rPr>
        <w:t>re</w:t>
      </w:r>
      <w:r w:rsidR="00C67CA6" w:rsidRPr="00C37E20">
        <w:rPr>
          <w:rFonts w:ascii="Calibri" w:hAnsi="Calibri" w:cs="Calibri"/>
          <w:sz w:val="22"/>
          <w:szCs w:val="22"/>
          <w:lang w:val="en-GB"/>
        </w:rPr>
        <w:t xml:space="preserve">vious </w:t>
      </w:r>
      <w:r w:rsidR="0062225C" w:rsidRPr="00C37E20">
        <w:rPr>
          <w:rFonts w:ascii="Calibri" w:hAnsi="Calibri" w:cs="Calibri"/>
          <w:sz w:val="22"/>
          <w:szCs w:val="22"/>
          <w:lang w:val="en-GB"/>
        </w:rPr>
        <w:t>inward processing customs procedure and the processing under customs control procedure)</w:t>
      </w:r>
      <w:r w:rsidR="00E66DA3" w:rsidRPr="00C37E20">
        <w:rPr>
          <w:rFonts w:ascii="Calibri" w:hAnsi="Calibri" w:cs="Calibri"/>
          <w:sz w:val="22"/>
          <w:szCs w:val="22"/>
          <w:lang w:val="en-GB"/>
        </w:rPr>
        <w:t>, which had been received in accordance</w:t>
      </w:r>
      <w:r w:rsidR="002E7E85" w:rsidRPr="00C37E20">
        <w:rPr>
          <w:rFonts w:ascii="Calibri" w:hAnsi="Calibri" w:cs="Calibri"/>
          <w:sz w:val="22"/>
          <w:szCs w:val="22"/>
          <w:lang w:val="en-GB"/>
        </w:rPr>
        <w:t xml:space="preserve"> </w:t>
      </w:r>
      <w:r w:rsidR="00E66DA3" w:rsidRPr="00C37E20">
        <w:rPr>
          <w:rFonts w:ascii="Calibri" w:hAnsi="Calibri" w:cs="Calibri"/>
          <w:sz w:val="22"/>
          <w:szCs w:val="22"/>
          <w:lang w:val="en-GB"/>
        </w:rPr>
        <w:t xml:space="preserve">with the inward processing customs procedure </w:t>
      </w:r>
      <w:r w:rsidR="0082139F" w:rsidRPr="00C37E20">
        <w:rPr>
          <w:rFonts w:ascii="Calibri" w:hAnsi="Calibri" w:cs="Calibri"/>
          <w:sz w:val="22"/>
          <w:szCs w:val="22"/>
          <w:lang w:val="en-GB"/>
        </w:rPr>
        <w:t xml:space="preserve">(this term in </w:t>
      </w:r>
      <w:r w:rsidR="00C67CA6" w:rsidRPr="00C37E20">
        <w:rPr>
          <w:rFonts w:ascii="Calibri" w:hAnsi="Calibri" w:cs="Calibri"/>
          <w:sz w:val="22"/>
          <w:szCs w:val="22"/>
          <w:lang w:val="en-GB"/>
        </w:rPr>
        <w:t xml:space="preserve">the </w:t>
      </w:r>
      <w:r w:rsidR="0082139F" w:rsidRPr="00C37E20">
        <w:rPr>
          <w:rFonts w:ascii="Calibri" w:hAnsi="Calibri" w:cs="Calibri"/>
          <w:sz w:val="22"/>
          <w:szCs w:val="22"/>
          <w:lang w:val="en-GB"/>
        </w:rPr>
        <w:t>U</w:t>
      </w:r>
      <w:r w:rsidR="00C67CA6" w:rsidRPr="00C37E20">
        <w:rPr>
          <w:rFonts w:ascii="Calibri" w:hAnsi="Calibri" w:cs="Calibri"/>
          <w:sz w:val="22"/>
          <w:szCs w:val="22"/>
          <w:lang w:val="en-GB"/>
        </w:rPr>
        <w:t>C</w:t>
      </w:r>
      <w:r w:rsidR="0082139F" w:rsidRPr="00C37E20">
        <w:rPr>
          <w:rFonts w:ascii="Calibri" w:hAnsi="Calibri" w:cs="Calibri"/>
          <w:sz w:val="22"/>
          <w:szCs w:val="22"/>
          <w:lang w:val="en-GB"/>
        </w:rPr>
        <w:t>C was changed earliers inward processing customs procedure and the processing under customs control procedure)</w:t>
      </w:r>
      <w:r w:rsidR="00E66DA3" w:rsidRPr="00C37E20">
        <w:rPr>
          <w:rFonts w:ascii="Calibri" w:hAnsi="Calibri" w:cs="Calibri"/>
          <w:sz w:val="22"/>
          <w:szCs w:val="22"/>
          <w:lang w:val="en-GB"/>
        </w:rPr>
        <w:t xml:space="preserve"> or released for free </w:t>
      </w:r>
      <w:r w:rsidR="004853F3" w:rsidRPr="00C37E20">
        <w:rPr>
          <w:rFonts w:ascii="Calibri" w:hAnsi="Calibri" w:cs="Calibri"/>
          <w:sz w:val="22"/>
          <w:szCs w:val="22"/>
          <w:lang w:val="en-GB"/>
        </w:rPr>
        <w:t>turnover</w:t>
      </w:r>
      <w:r w:rsidR="00E66DA3" w:rsidRPr="00C37E20">
        <w:rPr>
          <w:rFonts w:ascii="Calibri" w:hAnsi="Calibri" w:cs="Calibri"/>
          <w:sz w:val="22"/>
          <w:szCs w:val="22"/>
          <w:lang w:val="en-GB"/>
        </w:rPr>
        <w:t xml:space="preserve"> in the Member State of arrival.</w:t>
      </w:r>
    </w:p>
    <w:p w:rsidR="00E66DA3" w:rsidRPr="00C37E20" w:rsidRDefault="00E66DA3" w:rsidP="008933C6">
      <w:pPr>
        <w:jc w:val="both"/>
        <w:rPr>
          <w:rFonts w:ascii="Calibri" w:hAnsi="Calibri" w:cs="Calibri"/>
          <w:sz w:val="22"/>
          <w:szCs w:val="22"/>
          <w:lang w:val="en-GB"/>
        </w:rPr>
      </w:pPr>
    </w:p>
    <w:p w:rsidR="00E66DA3" w:rsidRPr="00C37E20" w:rsidRDefault="00464A3C" w:rsidP="008C1B6C">
      <w:pPr>
        <w:jc w:val="both"/>
        <w:rPr>
          <w:rFonts w:ascii="Calibri" w:hAnsi="Calibri" w:cs="Calibri"/>
          <w:i/>
          <w:sz w:val="22"/>
          <w:szCs w:val="22"/>
          <w:lang w:val="en-GB"/>
        </w:rPr>
      </w:pPr>
      <w:r w:rsidRPr="00C37E20">
        <w:rPr>
          <w:rFonts w:ascii="Calibri" w:hAnsi="Calibri" w:cs="Calibri"/>
          <w:b/>
          <w:i/>
          <w:sz w:val="22"/>
          <w:szCs w:val="22"/>
          <w:lang w:val="en-GB"/>
        </w:rPr>
        <w:t>NOTE</w:t>
      </w:r>
      <w:r w:rsidR="00E66DA3" w:rsidRPr="00C37E20">
        <w:rPr>
          <w:rFonts w:ascii="Calibri" w:hAnsi="Calibri" w:cs="Calibri"/>
          <w:b/>
          <w:i/>
          <w:sz w:val="22"/>
          <w:szCs w:val="22"/>
          <w:lang w:val="en-GB"/>
        </w:rPr>
        <w:t>:</w:t>
      </w:r>
      <w:r w:rsidR="002E7E85" w:rsidRPr="00C37E20">
        <w:rPr>
          <w:rFonts w:ascii="Calibri" w:hAnsi="Calibri" w:cs="Calibri"/>
          <w:sz w:val="22"/>
          <w:szCs w:val="22"/>
          <w:lang w:val="en-GB"/>
        </w:rPr>
        <w:t xml:space="preserve"> </w:t>
      </w:r>
      <w:r w:rsidR="00337187" w:rsidRPr="00C37E20">
        <w:rPr>
          <w:rFonts w:ascii="Calibri" w:hAnsi="Calibri" w:cs="Calibri"/>
          <w:i/>
          <w:sz w:val="22"/>
          <w:szCs w:val="22"/>
          <w:lang w:val="en-GB"/>
        </w:rPr>
        <w:t>Subject</w:t>
      </w:r>
      <w:r w:rsidR="004853F3" w:rsidRPr="00C37E20">
        <w:rPr>
          <w:rFonts w:ascii="Calibri" w:hAnsi="Calibri" w:cs="Calibri"/>
          <w:i/>
          <w:sz w:val="22"/>
          <w:szCs w:val="22"/>
          <w:lang w:val="en-GB"/>
        </w:rPr>
        <w:t xml:space="preserve"> of declaration to</w:t>
      </w:r>
      <w:r w:rsidR="0049659F" w:rsidRPr="00C37E20">
        <w:rPr>
          <w:rFonts w:ascii="Calibri" w:hAnsi="Calibri" w:cs="Calibri"/>
          <w:i/>
          <w:sz w:val="22"/>
          <w:szCs w:val="22"/>
          <w:lang w:val="en-GB"/>
        </w:rPr>
        <w:t xml:space="preserve"> the INTRASTAT system </w:t>
      </w:r>
      <w:r w:rsidR="004853F3" w:rsidRPr="00C37E20">
        <w:rPr>
          <w:rFonts w:ascii="Calibri" w:hAnsi="Calibri" w:cs="Calibri"/>
          <w:i/>
          <w:sz w:val="22"/>
          <w:szCs w:val="22"/>
          <w:lang w:val="en-GB"/>
        </w:rPr>
        <w:t>is</w:t>
      </w:r>
      <w:r w:rsidR="0049659F" w:rsidRPr="00C37E20">
        <w:rPr>
          <w:rFonts w:ascii="Calibri" w:hAnsi="Calibri" w:cs="Calibri"/>
          <w:i/>
          <w:sz w:val="22"/>
          <w:szCs w:val="22"/>
          <w:lang w:val="en-GB"/>
        </w:rPr>
        <w:t xml:space="preserve"> the physical movement of </w:t>
      </w:r>
      <w:r w:rsidR="0082139F" w:rsidRPr="00C37E20">
        <w:rPr>
          <w:rFonts w:ascii="Calibri" w:hAnsi="Calibri" w:cs="Calibri"/>
          <w:i/>
          <w:sz w:val="22"/>
          <w:szCs w:val="22"/>
          <w:lang w:val="en-GB"/>
        </w:rPr>
        <w:t xml:space="preserve">EU </w:t>
      </w:r>
      <w:r w:rsidR="00D22231" w:rsidRPr="00C37E20">
        <w:rPr>
          <w:rFonts w:ascii="Calibri" w:hAnsi="Calibri" w:cs="Calibri"/>
          <w:i/>
          <w:sz w:val="22"/>
          <w:szCs w:val="22"/>
          <w:lang w:val="en-GB"/>
        </w:rPr>
        <w:t>commodities</w:t>
      </w:r>
      <w:r w:rsidR="0049659F" w:rsidRPr="00C37E20">
        <w:rPr>
          <w:rFonts w:ascii="Calibri" w:hAnsi="Calibri" w:cs="Calibri"/>
          <w:i/>
          <w:sz w:val="22"/>
          <w:szCs w:val="22"/>
          <w:lang w:val="en-GB"/>
        </w:rPr>
        <w:t xml:space="preserve"> from one Member State to another Member State (e.g. </w:t>
      </w:r>
      <w:r w:rsidR="0082139F" w:rsidRPr="00C37E20">
        <w:rPr>
          <w:rFonts w:ascii="Calibri" w:hAnsi="Calibri" w:cs="Calibri"/>
          <w:i/>
          <w:sz w:val="22"/>
          <w:szCs w:val="22"/>
          <w:lang w:val="en-GB"/>
        </w:rPr>
        <w:t xml:space="preserve">EU </w:t>
      </w:r>
      <w:r w:rsidR="00D22231" w:rsidRPr="00C37E20">
        <w:rPr>
          <w:rFonts w:ascii="Calibri" w:hAnsi="Calibri" w:cs="Calibri"/>
          <w:i/>
          <w:sz w:val="22"/>
          <w:szCs w:val="22"/>
          <w:lang w:val="en-GB"/>
        </w:rPr>
        <w:t>commodities</w:t>
      </w:r>
      <w:r w:rsidR="00293220" w:rsidRPr="00C37E20">
        <w:rPr>
          <w:rFonts w:ascii="Calibri" w:hAnsi="Calibri" w:cs="Calibri"/>
          <w:i/>
          <w:sz w:val="22"/>
          <w:szCs w:val="22"/>
          <w:lang w:val="en-GB"/>
        </w:rPr>
        <w:t xml:space="preserve"> which are sent from Germany directly</w:t>
      </w:r>
      <w:r w:rsidR="00293220" w:rsidRPr="00C37E20">
        <w:rPr>
          <w:i/>
          <w:lang w:val="en-GB"/>
        </w:rPr>
        <w:t xml:space="preserve"> </w:t>
      </w:r>
      <w:r w:rsidR="00293220" w:rsidRPr="00C37E20">
        <w:rPr>
          <w:rFonts w:ascii="Calibri" w:hAnsi="Calibri" w:cs="Calibri"/>
          <w:i/>
          <w:sz w:val="22"/>
          <w:szCs w:val="22"/>
          <w:lang w:val="en-GB"/>
        </w:rPr>
        <w:t xml:space="preserve">to Poland have to be declared </w:t>
      </w:r>
      <w:r w:rsidR="009778D5" w:rsidRPr="00C37E20">
        <w:rPr>
          <w:rFonts w:ascii="Calibri" w:hAnsi="Calibri" w:cs="Calibri"/>
          <w:i/>
          <w:sz w:val="22"/>
          <w:szCs w:val="22"/>
          <w:lang w:val="en-GB"/>
        </w:rPr>
        <w:t>for</w:t>
      </w:r>
      <w:r w:rsidR="00293220" w:rsidRPr="00C37E20">
        <w:rPr>
          <w:rFonts w:ascii="Calibri" w:hAnsi="Calibri" w:cs="Calibri"/>
          <w:i/>
          <w:sz w:val="22"/>
          <w:szCs w:val="22"/>
          <w:lang w:val="en-GB"/>
        </w:rPr>
        <w:t xml:space="preserve"> the INTRASTAT system in both</w:t>
      </w:r>
      <w:r w:rsidR="002E7E85" w:rsidRPr="00C37E20">
        <w:rPr>
          <w:rFonts w:ascii="Calibri" w:hAnsi="Calibri" w:cs="Calibri"/>
          <w:i/>
          <w:sz w:val="22"/>
          <w:szCs w:val="22"/>
          <w:lang w:val="en-GB"/>
        </w:rPr>
        <w:t xml:space="preserve"> </w:t>
      </w:r>
      <w:r w:rsidR="00293220" w:rsidRPr="00C37E20">
        <w:rPr>
          <w:rFonts w:ascii="Calibri" w:hAnsi="Calibri" w:cs="Calibri"/>
          <w:i/>
          <w:sz w:val="22"/>
          <w:szCs w:val="22"/>
          <w:lang w:val="en-GB"/>
        </w:rPr>
        <w:t>countries). Also the movement of</w:t>
      </w:r>
      <w:r w:rsidR="002E7E85" w:rsidRPr="00C37E20">
        <w:rPr>
          <w:rFonts w:ascii="Calibri" w:hAnsi="Calibri" w:cs="Calibri"/>
          <w:i/>
          <w:sz w:val="22"/>
          <w:szCs w:val="22"/>
          <w:lang w:val="en-GB"/>
        </w:rPr>
        <w:t xml:space="preserve"> </w:t>
      </w:r>
      <w:r w:rsidR="00D22231" w:rsidRPr="00C37E20">
        <w:rPr>
          <w:rFonts w:ascii="Calibri" w:hAnsi="Calibri" w:cs="Calibri"/>
          <w:i/>
          <w:sz w:val="22"/>
          <w:szCs w:val="22"/>
          <w:lang w:val="en-GB"/>
        </w:rPr>
        <w:t>commodities</w:t>
      </w:r>
      <w:r w:rsidR="00293220" w:rsidRPr="00C37E20">
        <w:rPr>
          <w:rFonts w:ascii="Calibri" w:hAnsi="Calibri" w:cs="Calibri"/>
          <w:i/>
          <w:sz w:val="22"/>
          <w:szCs w:val="22"/>
          <w:lang w:val="en-GB"/>
        </w:rPr>
        <w:t xml:space="preserve"> from one Member State to another Member State is</w:t>
      </w:r>
      <w:r w:rsidR="000152A0" w:rsidRPr="00C37E20">
        <w:rPr>
          <w:rFonts w:ascii="Calibri" w:hAnsi="Calibri" w:cs="Calibri"/>
          <w:i/>
          <w:sz w:val="22"/>
          <w:szCs w:val="22"/>
          <w:lang w:val="en-GB"/>
        </w:rPr>
        <w:t xml:space="preserve"> </w:t>
      </w:r>
      <w:r w:rsidR="00293220" w:rsidRPr="00C37E20">
        <w:rPr>
          <w:rFonts w:ascii="Calibri" w:hAnsi="Calibri" w:cs="Calibri"/>
          <w:i/>
          <w:sz w:val="22"/>
          <w:szCs w:val="22"/>
          <w:lang w:val="en-GB"/>
        </w:rPr>
        <w:t xml:space="preserve">subject to declaration when the </w:t>
      </w:r>
      <w:r w:rsidR="00D22231" w:rsidRPr="00C37E20">
        <w:rPr>
          <w:rFonts w:ascii="Calibri" w:hAnsi="Calibri" w:cs="Calibri"/>
          <w:i/>
          <w:sz w:val="22"/>
          <w:szCs w:val="22"/>
          <w:lang w:val="en-GB"/>
        </w:rPr>
        <w:t>commodities</w:t>
      </w:r>
      <w:r w:rsidR="00293220" w:rsidRPr="00C37E20">
        <w:rPr>
          <w:rFonts w:ascii="Calibri" w:hAnsi="Calibri" w:cs="Calibri"/>
          <w:i/>
          <w:sz w:val="22"/>
          <w:szCs w:val="22"/>
          <w:lang w:val="en-GB"/>
        </w:rPr>
        <w:t xml:space="preserve"> cross external frontiers of the European Union (e.g. </w:t>
      </w:r>
      <w:r w:rsidR="00D22231" w:rsidRPr="00C37E20">
        <w:rPr>
          <w:rFonts w:ascii="Calibri" w:hAnsi="Calibri" w:cs="Calibri"/>
          <w:i/>
          <w:sz w:val="22"/>
          <w:szCs w:val="22"/>
          <w:lang w:val="en-GB"/>
        </w:rPr>
        <w:t>commodities</w:t>
      </w:r>
      <w:r w:rsidR="00293220" w:rsidRPr="00C37E20">
        <w:rPr>
          <w:rFonts w:ascii="Calibri" w:hAnsi="Calibri" w:cs="Calibri"/>
          <w:i/>
          <w:sz w:val="22"/>
          <w:szCs w:val="22"/>
          <w:lang w:val="en-GB"/>
        </w:rPr>
        <w:t xml:space="preserve"> which are sent from Poland to Italy and cross – without any repacking and unloading – the frontiers of Switzerland have to be decla</w:t>
      </w:r>
      <w:r w:rsidR="009778D5" w:rsidRPr="00C37E20">
        <w:rPr>
          <w:rFonts w:ascii="Calibri" w:hAnsi="Calibri" w:cs="Calibri"/>
          <w:i/>
          <w:sz w:val="22"/>
          <w:szCs w:val="22"/>
          <w:lang w:val="en-GB"/>
        </w:rPr>
        <w:t>red for</w:t>
      </w:r>
      <w:r w:rsidR="00293220" w:rsidRPr="00C37E20">
        <w:rPr>
          <w:rFonts w:ascii="Calibri" w:hAnsi="Calibri" w:cs="Calibri"/>
          <w:i/>
          <w:sz w:val="22"/>
          <w:szCs w:val="22"/>
          <w:lang w:val="en-GB"/>
        </w:rPr>
        <w:t xml:space="preserve"> the INTRASTAT system in Poland and in Italy).</w:t>
      </w:r>
    </w:p>
    <w:p w:rsidR="00796BC6" w:rsidRPr="00C37E20" w:rsidRDefault="00796BC6" w:rsidP="00796BC6">
      <w:pPr>
        <w:spacing w:line="360" w:lineRule="auto"/>
        <w:ind w:left="1077"/>
        <w:jc w:val="both"/>
        <w:rPr>
          <w:rFonts w:ascii="Calibri" w:hAnsi="Calibri" w:cs="Calibri"/>
          <w:b/>
          <w:sz w:val="22"/>
          <w:szCs w:val="22"/>
          <w:lang w:val="en-GB"/>
        </w:rPr>
      </w:pPr>
    </w:p>
    <w:p w:rsidR="00293220" w:rsidRPr="00C37E20" w:rsidRDefault="00293220" w:rsidP="003D6866">
      <w:pPr>
        <w:pStyle w:val="Nagwek3"/>
      </w:pPr>
      <w:bookmarkStart w:id="133" w:name="_Toc64571363"/>
      <w:r w:rsidRPr="00C37E20">
        <w:t>Manner of ascertaining the existence of reporting obligation</w:t>
      </w:r>
      <w:bookmarkEnd w:id="133"/>
    </w:p>
    <w:p w:rsidR="00BB3C25" w:rsidRPr="00C37E20" w:rsidRDefault="00BB3C25" w:rsidP="00BB3C25">
      <w:pPr>
        <w:tabs>
          <w:tab w:val="left" w:pos="1440"/>
        </w:tabs>
        <w:rPr>
          <w:lang w:val="en-GB" w:eastAsia="x-none"/>
        </w:rPr>
      </w:pPr>
      <w:r w:rsidRPr="00C37E20">
        <w:rPr>
          <w:lang w:val="en-GB" w:eastAsia="x-none"/>
        </w:rPr>
        <w:tab/>
      </w:r>
    </w:p>
    <w:p w:rsidR="00293220" w:rsidRPr="00C37E20" w:rsidRDefault="00293220" w:rsidP="00BB3C25">
      <w:pPr>
        <w:jc w:val="both"/>
        <w:rPr>
          <w:rFonts w:ascii="Calibri" w:hAnsi="Calibri" w:cs="Calibri"/>
          <w:sz w:val="22"/>
          <w:szCs w:val="22"/>
          <w:lang w:val="en-GB"/>
        </w:rPr>
      </w:pPr>
      <w:r w:rsidRPr="00C37E20">
        <w:rPr>
          <w:rFonts w:ascii="Calibri" w:hAnsi="Calibri" w:cs="Calibri"/>
          <w:sz w:val="22"/>
          <w:szCs w:val="22"/>
          <w:lang w:val="en-GB"/>
        </w:rPr>
        <w:t xml:space="preserve">The value of carried out </w:t>
      </w:r>
      <w:r w:rsidR="00DB063E" w:rsidRPr="00C37E20">
        <w:rPr>
          <w:rFonts w:ascii="Calibri" w:hAnsi="Calibri" w:cs="Calibri"/>
          <w:sz w:val="22"/>
          <w:szCs w:val="22"/>
          <w:lang w:val="en-GB"/>
        </w:rPr>
        <w:t>arrival</w:t>
      </w:r>
      <w:r w:rsidRPr="00C37E20">
        <w:rPr>
          <w:rFonts w:ascii="Calibri" w:hAnsi="Calibri" w:cs="Calibri"/>
          <w:sz w:val="22"/>
          <w:szCs w:val="22"/>
          <w:lang w:val="en-GB"/>
        </w:rPr>
        <w:t xml:space="preserve"> and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of </w:t>
      </w:r>
      <w:r w:rsidR="00D22231" w:rsidRPr="00C37E20">
        <w:rPr>
          <w:rFonts w:ascii="Calibri" w:hAnsi="Calibri" w:cs="Calibri"/>
          <w:sz w:val="22"/>
          <w:szCs w:val="22"/>
          <w:lang w:val="en-GB"/>
        </w:rPr>
        <w:t>commodities</w:t>
      </w:r>
      <w:r w:rsidR="00524C4B" w:rsidRPr="00C37E20">
        <w:rPr>
          <w:rFonts w:ascii="Calibri" w:hAnsi="Calibri" w:cs="Calibri"/>
          <w:sz w:val="22"/>
          <w:szCs w:val="22"/>
          <w:lang w:val="en-GB"/>
        </w:rPr>
        <w:t>,</w:t>
      </w:r>
      <w:r w:rsidR="00BD1596" w:rsidRPr="00C37E20">
        <w:rPr>
          <w:rFonts w:ascii="Calibri" w:hAnsi="Calibri" w:cs="Calibri"/>
          <w:sz w:val="22"/>
          <w:szCs w:val="22"/>
          <w:lang w:val="en-GB"/>
        </w:rPr>
        <w:t xml:space="preserve"> is determined as follows:</w:t>
      </w:r>
    </w:p>
    <w:p w:rsidR="00BD1596" w:rsidRPr="00C37E20" w:rsidRDefault="00BD1596" w:rsidP="00BB3C25">
      <w:pPr>
        <w:tabs>
          <w:tab w:val="num" w:pos="1800"/>
        </w:tabs>
        <w:jc w:val="both"/>
        <w:rPr>
          <w:rFonts w:ascii="Calibri" w:hAnsi="Calibri" w:cs="Calibri"/>
          <w:sz w:val="22"/>
          <w:szCs w:val="22"/>
          <w:lang w:val="en-GB"/>
        </w:rPr>
      </w:pPr>
    </w:p>
    <w:p w:rsidR="00BD1596" w:rsidRPr="00C37E20" w:rsidRDefault="00BD1596" w:rsidP="00BD7C78">
      <w:pPr>
        <w:numPr>
          <w:ilvl w:val="0"/>
          <w:numId w:val="6"/>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as the value of transactions reckoned as the </w:t>
      </w:r>
      <w:r w:rsidR="00DB063E" w:rsidRPr="00C37E20">
        <w:rPr>
          <w:rFonts w:ascii="Calibri" w:hAnsi="Calibri" w:cs="Calibri"/>
          <w:sz w:val="22"/>
          <w:szCs w:val="22"/>
          <w:lang w:val="en-GB"/>
        </w:rPr>
        <w:t>arrival</w:t>
      </w:r>
      <w:r w:rsidR="00D2057D" w:rsidRPr="00C37E20">
        <w:rPr>
          <w:rFonts w:ascii="Calibri" w:hAnsi="Calibri" w:cs="Calibri"/>
          <w:sz w:val="22"/>
          <w:szCs w:val="22"/>
          <w:lang w:val="en-GB"/>
        </w:rPr>
        <w:t xml:space="preserve"> i</w:t>
      </w:r>
      <w:r w:rsidRPr="00C37E20">
        <w:rPr>
          <w:rFonts w:ascii="Calibri" w:hAnsi="Calibri" w:cs="Calibri"/>
          <w:sz w:val="22"/>
          <w:szCs w:val="22"/>
          <w:lang w:val="en-GB"/>
        </w:rPr>
        <w:t>n the</w:t>
      </w:r>
      <w:r w:rsidRPr="00C37E20">
        <w:rPr>
          <w:rFonts w:ascii="Calibri" w:hAnsi="Calibri" w:cs="Calibri"/>
          <w:i/>
          <w:sz w:val="22"/>
          <w:szCs w:val="22"/>
          <w:lang w:val="en-GB"/>
        </w:rPr>
        <w:t xml:space="preserve"> </w:t>
      </w:r>
      <w:r w:rsidRPr="00C37E20">
        <w:rPr>
          <w:rFonts w:ascii="Calibri" w:hAnsi="Calibri" w:cs="Calibri"/>
          <w:sz w:val="22"/>
          <w:szCs w:val="22"/>
          <w:lang w:val="en-GB"/>
        </w:rPr>
        <w:t>INTRASTAT system, which are at the same time intra-</w:t>
      </w:r>
      <w:r w:rsidR="0082139F" w:rsidRPr="00C37E20">
        <w:rPr>
          <w:rFonts w:ascii="Calibri" w:hAnsi="Calibri" w:cs="Calibri"/>
          <w:sz w:val="22"/>
          <w:szCs w:val="22"/>
          <w:lang w:val="en-GB"/>
        </w:rPr>
        <w:t xml:space="preserve">EU </w:t>
      </w:r>
      <w:r w:rsidRPr="00C37E20">
        <w:rPr>
          <w:rFonts w:ascii="Calibri" w:hAnsi="Calibri" w:cs="Calibri"/>
          <w:sz w:val="22"/>
          <w:szCs w:val="22"/>
          <w:lang w:val="en-GB"/>
        </w:rPr>
        <w:t xml:space="preserve">acquisitions in the meaning of the regulations on </w:t>
      </w:r>
      <w:r w:rsidR="009F7543" w:rsidRPr="00C37E20">
        <w:rPr>
          <w:rFonts w:ascii="Calibri" w:hAnsi="Calibri" w:cs="Calibri"/>
          <w:sz w:val="22"/>
          <w:szCs w:val="22"/>
          <w:lang w:val="en-GB"/>
        </w:rPr>
        <w:t>goods</w:t>
      </w:r>
      <w:r w:rsidRPr="00C37E20">
        <w:rPr>
          <w:rFonts w:ascii="Calibri" w:hAnsi="Calibri" w:cs="Calibri"/>
          <w:sz w:val="22"/>
          <w:szCs w:val="22"/>
          <w:lang w:val="en-GB"/>
        </w:rPr>
        <w:t xml:space="preserve"> and services tax, is acknowledged the amount which</w:t>
      </w:r>
      <w:r w:rsidR="009778D5" w:rsidRPr="00C37E20">
        <w:rPr>
          <w:rFonts w:ascii="Calibri" w:hAnsi="Calibri" w:cs="Calibri"/>
          <w:sz w:val="22"/>
          <w:szCs w:val="22"/>
          <w:lang w:val="en-GB"/>
        </w:rPr>
        <w:t xml:space="preserve"> constitutes the basis to their value-added tax (i.e. without the amount of such tax). If the basis of taxation includes the excise duty, such duty should not be taken into account when the value of such transactions is </w:t>
      </w:r>
      <w:r w:rsidR="009F7543" w:rsidRPr="00C37E20">
        <w:rPr>
          <w:rFonts w:ascii="Calibri" w:hAnsi="Calibri" w:cs="Calibri"/>
          <w:sz w:val="22"/>
          <w:szCs w:val="22"/>
          <w:lang w:val="en-GB"/>
        </w:rPr>
        <w:t>determined</w:t>
      </w:r>
      <w:r w:rsidR="009778D5" w:rsidRPr="00C37E20">
        <w:rPr>
          <w:rFonts w:ascii="Calibri" w:hAnsi="Calibri" w:cs="Calibri"/>
          <w:sz w:val="22"/>
          <w:szCs w:val="22"/>
          <w:lang w:val="en-GB"/>
        </w:rPr>
        <w:t>;</w:t>
      </w:r>
    </w:p>
    <w:p w:rsidR="009778D5" w:rsidRPr="00C37E20" w:rsidRDefault="009778D5" w:rsidP="00BB3C25">
      <w:pPr>
        <w:tabs>
          <w:tab w:val="num" w:pos="540"/>
        </w:tabs>
        <w:ind w:left="539" w:hanging="539"/>
        <w:jc w:val="both"/>
        <w:rPr>
          <w:rFonts w:ascii="Calibri" w:hAnsi="Calibri" w:cs="Calibri"/>
          <w:sz w:val="22"/>
          <w:szCs w:val="22"/>
          <w:lang w:val="en-GB"/>
        </w:rPr>
      </w:pPr>
    </w:p>
    <w:p w:rsidR="009778D5" w:rsidRPr="00C37E20" w:rsidRDefault="009778D5" w:rsidP="00BD7C78">
      <w:pPr>
        <w:numPr>
          <w:ilvl w:val="0"/>
          <w:numId w:val="6"/>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as the value of transactions reckoned as the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in the</w:t>
      </w:r>
      <w:r w:rsidRPr="00C37E20">
        <w:rPr>
          <w:rFonts w:ascii="Calibri" w:hAnsi="Calibri" w:cs="Calibri"/>
          <w:i/>
          <w:sz w:val="22"/>
          <w:szCs w:val="22"/>
          <w:lang w:val="en-GB"/>
        </w:rPr>
        <w:t xml:space="preserve"> </w:t>
      </w:r>
      <w:r w:rsidRPr="00C37E20">
        <w:rPr>
          <w:rFonts w:ascii="Calibri" w:hAnsi="Calibri" w:cs="Calibri"/>
          <w:sz w:val="22"/>
          <w:szCs w:val="22"/>
          <w:lang w:val="en-GB"/>
        </w:rPr>
        <w:t>INTRASTAT system, which are at the same time intra-</w:t>
      </w:r>
      <w:r w:rsidR="0082139F" w:rsidRPr="00C37E20">
        <w:rPr>
          <w:rFonts w:ascii="Calibri" w:hAnsi="Calibri" w:cs="Calibri"/>
          <w:sz w:val="22"/>
          <w:szCs w:val="22"/>
          <w:lang w:val="en-GB"/>
        </w:rPr>
        <w:t xml:space="preserve">EU </w:t>
      </w:r>
      <w:r w:rsidR="00E35C88" w:rsidRPr="00C37E20">
        <w:rPr>
          <w:rFonts w:ascii="Calibri" w:hAnsi="Calibri" w:cs="Calibri"/>
          <w:sz w:val="22"/>
          <w:szCs w:val="22"/>
          <w:lang w:val="en-GB"/>
        </w:rPr>
        <w:t>deliveries</w:t>
      </w:r>
      <w:r w:rsidRPr="00C37E20">
        <w:rPr>
          <w:rFonts w:ascii="Calibri" w:hAnsi="Calibri" w:cs="Calibri"/>
          <w:sz w:val="22"/>
          <w:szCs w:val="22"/>
          <w:lang w:val="en-GB"/>
        </w:rPr>
        <w:t xml:space="preserve"> in the meaning of the regulations on </w:t>
      </w:r>
      <w:r w:rsidR="009F7543" w:rsidRPr="00C37E20">
        <w:rPr>
          <w:rFonts w:ascii="Calibri" w:hAnsi="Calibri" w:cs="Calibri"/>
          <w:sz w:val="22"/>
          <w:szCs w:val="22"/>
          <w:lang w:val="en-GB"/>
        </w:rPr>
        <w:t>goods</w:t>
      </w:r>
      <w:r w:rsidRPr="00C37E20">
        <w:rPr>
          <w:rFonts w:ascii="Calibri" w:hAnsi="Calibri" w:cs="Calibri"/>
          <w:sz w:val="22"/>
          <w:szCs w:val="22"/>
          <w:lang w:val="en-GB"/>
        </w:rPr>
        <w:t xml:space="preserve"> and services tax, is acknowledged the amount which constitutes the basis to their value-added tax (i.e. without the amount of such tax). If the basis of taxation includes the excise duty, such duty should not be taken into account when the value of such transactions is </w:t>
      </w:r>
      <w:r w:rsidR="009F7543" w:rsidRPr="00C37E20">
        <w:rPr>
          <w:rFonts w:ascii="Calibri" w:hAnsi="Calibri" w:cs="Calibri"/>
          <w:sz w:val="22"/>
          <w:szCs w:val="22"/>
          <w:lang w:val="en-GB"/>
        </w:rPr>
        <w:t>determined</w:t>
      </w:r>
      <w:r w:rsidR="00E35C88" w:rsidRPr="00C37E20">
        <w:rPr>
          <w:rFonts w:ascii="Calibri" w:hAnsi="Calibri" w:cs="Calibri"/>
          <w:sz w:val="22"/>
          <w:szCs w:val="22"/>
          <w:lang w:val="en-GB"/>
        </w:rPr>
        <w:t>;</w:t>
      </w:r>
    </w:p>
    <w:p w:rsidR="00E35C88" w:rsidRPr="00C37E20" w:rsidRDefault="00E35C88" w:rsidP="00BB3C25">
      <w:pPr>
        <w:tabs>
          <w:tab w:val="num" w:pos="540"/>
        </w:tabs>
        <w:ind w:left="540" w:hanging="540"/>
        <w:jc w:val="both"/>
        <w:rPr>
          <w:rFonts w:ascii="Calibri" w:hAnsi="Calibri" w:cs="Calibri"/>
          <w:sz w:val="22"/>
          <w:szCs w:val="22"/>
          <w:lang w:val="en-GB"/>
        </w:rPr>
      </w:pPr>
    </w:p>
    <w:p w:rsidR="00E35C88" w:rsidRPr="00C37E20" w:rsidRDefault="00E35C88" w:rsidP="00BD7C78">
      <w:pPr>
        <w:numPr>
          <w:ilvl w:val="0"/>
          <w:numId w:val="6"/>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as the value of the other transactions </w:t>
      </w:r>
      <w:r w:rsidR="008B629B" w:rsidRPr="00C37E20">
        <w:rPr>
          <w:rFonts w:ascii="Calibri" w:hAnsi="Calibri" w:cs="Calibri"/>
          <w:sz w:val="22"/>
          <w:szCs w:val="22"/>
          <w:lang w:val="en-GB"/>
        </w:rPr>
        <w:t xml:space="preserve">reckoned as the </w:t>
      </w:r>
      <w:r w:rsidR="00D22231" w:rsidRPr="00C37E20">
        <w:rPr>
          <w:rFonts w:ascii="Calibri" w:hAnsi="Calibri" w:cs="Calibri"/>
          <w:sz w:val="22"/>
          <w:szCs w:val="22"/>
          <w:lang w:val="en-GB"/>
        </w:rPr>
        <w:t>dispatch</w:t>
      </w:r>
      <w:r w:rsidR="008B629B" w:rsidRPr="00C37E20">
        <w:rPr>
          <w:rFonts w:ascii="Calibri" w:hAnsi="Calibri" w:cs="Calibri"/>
          <w:sz w:val="22"/>
          <w:szCs w:val="22"/>
          <w:lang w:val="en-GB"/>
        </w:rPr>
        <w:t xml:space="preserve"> or the </w:t>
      </w:r>
      <w:r w:rsidR="00DB063E" w:rsidRPr="00C37E20">
        <w:rPr>
          <w:rFonts w:ascii="Calibri" w:hAnsi="Calibri" w:cs="Calibri"/>
          <w:sz w:val="22"/>
          <w:szCs w:val="22"/>
          <w:lang w:val="en-GB"/>
        </w:rPr>
        <w:t>arrival</w:t>
      </w:r>
      <w:r w:rsidR="008B629B" w:rsidRPr="00C37E20">
        <w:rPr>
          <w:rFonts w:ascii="Calibri" w:hAnsi="Calibri" w:cs="Calibri"/>
          <w:sz w:val="22"/>
          <w:szCs w:val="22"/>
          <w:lang w:val="en-GB"/>
        </w:rPr>
        <w:t xml:space="preserve"> in the</w:t>
      </w:r>
      <w:r w:rsidR="008B629B" w:rsidRPr="00C37E20">
        <w:rPr>
          <w:rFonts w:ascii="Calibri" w:hAnsi="Calibri" w:cs="Calibri"/>
          <w:i/>
          <w:sz w:val="22"/>
          <w:szCs w:val="22"/>
          <w:lang w:val="en-GB"/>
        </w:rPr>
        <w:t xml:space="preserve"> </w:t>
      </w:r>
      <w:r w:rsidR="008B629B" w:rsidRPr="00C37E20">
        <w:rPr>
          <w:rFonts w:ascii="Calibri" w:hAnsi="Calibri" w:cs="Calibri"/>
          <w:sz w:val="22"/>
          <w:szCs w:val="22"/>
          <w:lang w:val="en-GB"/>
        </w:rPr>
        <w:t xml:space="preserve">INTRASTAT system is acknowledged the </w:t>
      </w:r>
      <w:r w:rsidR="00B74D37" w:rsidRPr="00C37E20">
        <w:rPr>
          <w:rFonts w:ascii="Calibri" w:hAnsi="Calibri" w:cs="Calibri"/>
          <w:sz w:val="22"/>
          <w:szCs w:val="22"/>
          <w:lang w:val="en-GB"/>
        </w:rPr>
        <w:t xml:space="preserve">current value of </w:t>
      </w:r>
      <w:r w:rsidR="00D22231" w:rsidRPr="00C37E20">
        <w:rPr>
          <w:rFonts w:ascii="Calibri" w:hAnsi="Calibri" w:cs="Calibri"/>
          <w:sz w:val="22"/>
          <w:szCs w:val="22"/>
          <w:lang w:val="en-GB"/>
        </w:rPr>
        <w:t>commodities</w:t>
      </w:r>
      <w:r w:rsidR="00B74D37" w:rsidRPr="00C37E20">
        <w:rPr>
          <w:rFonts w:ascii="Calibri" w:hAnsi="Calibri" w:cs="Calibri"/>
          <w:sz w:val="22"/>
          <w:szCs w:val="22"/>
          <w:lang w:val="en-GB"/>
        </w:rPr>
        <w:t xml:space="preserve"> themselves</w:t>
      </w:r>
      <w:r w:rsidR="00D8750A" w:rsidRPr="00C37E20">
        <w:rPr>
          <w:rFonts w:ascii="Calibri" w:hAnsi="Calibri" w:cs="Calibri"/>
          <w:sz w:val="22"/>
          <w:szCs w:val="22"/>
          <w:lang w:val="en-GB"/>
        </w:rPr>
        <w:t xml:space="preserve"> </w:t>
      </w:r>
      <w:r w:rsidR="00B74D37" w:rsidRPr="00C37E20">
        <w:rPr>
          <w:rFonts w:ascii="Calibri" w:hAnsi="Calibri" w:cs="Calibri"/>
          <w:sz w:val="22"/>
          <w:szCs w:val="22"/>
          <w:lang w:val="en-GB"/>
        </w:rPr>
        <w:t>assessed by the party</w:t>
      </w:r>
      <w:r w:rsidR="00D8750A" w:rsidRPr="00C37E20">
        <w:rPr>
          <w:rFonts w:ascii="Calibri" w:hAnsi="Calibri" w:cs="Calibri"/>
          <w:sz w:val="22"/>
          <w:szCs w:val="22"/>
          <w:lang w:val="en-GB"/>
        </w:rPr>
        <w:t>,</w:t>
      </w:r>
      <w:r w:rsidR="00B74D37" w:rsidRPr="00C37E20">
        <w:rPr>
          <w:rFonts w:ascii="Calibri" w:hAnsi="Calibri" w:cs="Calibri"/>
          <w:sz w:val="22"/>
          <w:szCs w:val="22"/>
          <w:lang w:val="en-GB"/>
        </w:rPr>
        <w:t xml:space="preserve"> which would be determined within the framework of a normal sale-purchase transaction. In case of </w:t>
      </w:r>
      <w:r w:rsidR="00D22231" w:rsidRPr="00C37E20">
        <w:rPr>
          <w:rFonts w:ascii="Calibri" w:hAnsi="Calibri" w:cs="Calibri"/>
          <w:sz w:val="22"/>
          <w:szCs w:val="22"/>
          <w:lang w:val="en-GB"/>
        </w:rPr>
        <w:t>commodities</w:t>
      </w:r>
      <w:r w:rsidR="00B74D37" w:rsidRPr="00C37E20">
        <w:rPr>
          <w:rFonts w:ascii="Calibri" w:hAnsi="Calibri" w:cs="Calibri"/>
          <w:sz w:val="22"/>
          <w:szCs w:val="22"/>
          <w:lang w:val="en-GB"/>
        </w:rPr>
        <w:t xml:space="preserve"> </w:t>
      </w:r>
      <w:r w:rsidR="00DB063E" w:rsidRPr="00C37E20">
        <w:rPr>
          <w:rFonts w:ascii="Calibri" w:hAnsi="Calibri" w:cs="Calibri"/>
          <w:sz w:val="22"/>
          <w:szCs w:val="22"/>
          <w:lang w:val="en-GB"/>
        </w:rPr>
        <w:t>arriving</w:t>
      </w:r>
      <w:r w:rsidR="00B74D37" w:rsidRPr="00C37E20">
        <w:rPr>
          <w:rFonts w:ascii="Calibri" w:hAnsi="Calibri" w:cs="Calibri"/>
          <w:sz w:val="22"/>
          <w:szCs w:val="22"/>
          <w:lang w:val="en-GB"/>
        </w:rPr>
        <w:t>/</w:t>
      </w:r>
      <w:r w:rsidR="00DB063E" w:rsidRPr="00C37E20">
        <w:rPr>
          <w:rFonts w:ascii="Calibri" w:hAnsi="Calibri" w:cs="Calibri"/>
          <w:sz w:val="22"/>
          <w:szCs w:val="22"/>
          <w:lang w:val="en-GB"/>
        </w:rPr>
        <w:t xml:space="preserve">dispatched </w:t>
      </w:r>
      <w:r w:rsidR="00B74D37" w:rsidRPr="00C37E20">
        <w:rPr>
          <w:rFonts w:ascii="Calibri" w:hAnsi="Calibri" w:cs="Calibri"/>
          <w:sz w:val="22"/>
          <w:szCs w:val="22"/>
          <w:lang w:val="en-GB"/>
        </w:rPr>
        <w:t xml:space="preserve">after the processing, </w:t>
      </w:r>
      <w:r w:rsidR="00D22231" w:rsidRPr="00C37E20">
        <w:rPr>
          <w:rFonts w:ascii="Calibri" w:hAnsi="Calibri" w:cs="Calibri"/>
          <w:sz w:val="22"/>
          <w:szCs w:val="22"/>
          <w:lang w:val="en-GB"/>
        </w:rPr>
        <w:t xml:space="preserve">the value of processing service </w:t>
      </w:r>
      <w:r w:rsidR="00B74D37" w:rsidRPr="00C37E20">
        <w:rPr>
          <w:rFonts w:ascii="Calibri" w:hAnsi="Calibri" w:cs="Calibri"/>
          <w:sz w:val="22"/>
          <w:szCs w:val="22"/>
          <w:lang w:val="en-GB"/>
        </w:rPr>
        <w:t>should be added</w:t>
      </w:r>
      <w:r w:rsidR="00D22231" w:rsidRPr="00C37E20">
        <w:rPr>
          <w:rFonts w:ascii="Calibri" w:hAnsi="Calibri" w:cs="Calibri"/>
          <w:sz w:val="22"/>
          <w:szCs w:val="22"/>
          <w:lang w:val="en-GB"/>
        </w:rPr>
        <w:t xml:space="preserve"> to their invoice value</w:t>
      </w:r>
      <w:r w:rsidR="00B74D37" w:rsidRPr="00C37E20">
        <w:rPr>
          <w:rFonts w:ascii="Calibri" w:hAnsi="Calibri" w:cs="Calibri"/>
          <w:sz w:val="22"/>
          <w:szCs w:val="22"/>
          <w:lang w:val="en-GB"/>
        </w:rPr>
        <w:t>;</w:t>
      </w:r>
    </w:p>
    <w:p w:rsidR="00B74D37" w:rsidRPr="00C37E20" w:rsidRDefault="00B74D37" w:rsidP="00BB3C25">
      <w:pPr>
        <w:tabs>
          <w:tab w:val="num" w:pos="540"/>
        </w:tabs>
        <w:ind w:left="539" w:hanging="539"/>
        <w:jc w:val="both"/>
        <w:rPr>
          <w:rFonts w:ascii="Calibri" w:hAnsi="Calibri" w:cs="Calibri"/>
          <w:sz w:val="22"/>
          <w:szCs w:val="22"/>
          <w:lang w:val="en-GB"/>
        </w:rPr>
      </w:pPr>
    </w:p>
    <w:p w:rsidR="00B74D37" w:rsidRPr="00C37E20" w:rsidRDefault="00B74D37" w:rsidP="00BD7C78">
      <w:pPr>
        <w:numPr>
          <w:ilvl w:val="0"/>
          <w:numId w:val="6"/>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the value of transactions mentioned in points 1-3 does not include the value of </w:t>
      </w:r>
      <w:r w:rsidR="00D22231" w:rsidRPr="00C37E20">
        <w:rPr>
          <w:rFonts w:ascii="Calibri" w:hAnsi="Calibri" w:cs="Calibri"/>
          <w:sz w:val="22"/>
          <w:szCs w:val="22"/>
          <w:lang w:val="en-GB"/>
        </w:rPr>
        <w:t>arriving</w:t>
      </w:r>
      <w:r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dispatche</w:t>
      </w:r>
      <w:r w:rsidRPr="00C37E20">
        <w:rPr>
          <w:rFonts w:ascii="Calibri" w:hAnsi="Calibri" w:cs="Calibri"/>
          <w:sz w:val="22"/>
          <w:szCs w:val="22"/>
          <w:lang w:val="en-GB"/>
        </w:rPr>
        <w:t xml:space="preserve">d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mentioned </w:t>
      </w:r>
      <w:r w:rsidR="00C77738" w:rsidRPr="00C37E20">
        <w:rPr>
          <w:rFonts w:ascii="Calibri" w:hAnsi="Calibri" w:cs="Calibri"/>
          <w:sz w:val="22"/>
          <w:szCs w:val="22"/>
          <w:lang w:val="en-GB"/>
        </w:rPr>
        <w:t xml:space="preserve">in Annex </w:t>
      </w:r>
      <w:r w:rsidR="00B178C7" w:rsidRPr="00C37E20">
        <w:rPr>
          <w:rFonts w:ascii="Calibri" w:hAnsi="Calibri" w:cs="Calibri"/>
          <w:sz w:val="22"/>
          <w:szCs w:val="22"/>
          <w:lang w:val="en-GB"/>
        </w:rPr>
        <w:t xml:space="preserve">1 </w:t>
      </w:r>
      <w:r w:rsidR="00C77738" w:rsidRPr="00C37E20">
        <w:rPr>
          <w:rFonts w:ascii="Calibri" w:hAnsi="Calibri" w:cs="Calibri"/>
          <w:sz w:val="22"/>
          <w:szCs w:val="22"/>
          <w:lang w:val="en-GB"/>
        </w:rPr>
        <w:t>to the Instruction.</w:t>
      </w:r>
    </w:p>
    <w:p w:rsidR="00C77738" w:rsidRPr="00C37E20" w:rsidRDefault="00C77738" w:rsidP="00BB3C25">
      <w:pPr>
        <w:jc w:val="both"/>
        <w:rPr>
          <w:rFonts w:ascii="Calibri" w:hAnsi="Calibri" w:cs="Calibri"/>
          <w:sz w:val="22"/>
          <w:szCs w:val="22"/>
          <w:lang w:val="en-GB"/>
        </w:rPr>
      </w:pPr>
    </w:p>
    <w:p w:rsidR="00C77738" w:rsidRPr="00C37E20" w:rsidRDefault="00464A3C" w:rsidP="00BB3C25">
      <w:pPr>
        <w:jc w:val="both"/>
        <w:rPr>
          <w:rFonts w:ascii="Calibri" w:hAnsi="Calibri" w:cs="Calibri"/>
          <w:i/>
          <w:sz w:val="22"/>
          <w:szCs w:val="22"/>
          <w:lang w:val="en-GB"/>
        </w:rPr>
      </w:pPr>
      <w:r w:rsidRPr="00C37E20">
        <w:rPr>
          <w:rFonts w:ascii="Calibri" w:hAnsi="Calibri" w:cs="Calibri"/>
          <w:b/>
          <w:i/>
          <w:sz w:val="22"/>
          <w:szCs w:val="22"/>
          <w:lang w:val="en-GB"/>
        </w:rPr>
        <w:t>NOTE</w:t>
      </w:r>
      <w:r w:rsidR="00C77738" w:rsidRPr="00C37E20">
        <w:rPr>
          <w:rFonts w:ascii="Calibri" w:hAnsi="Calibri" w:cs="Calibri"/>
          <w:b/>
          <w:i/>
          <w:sz w:val="22"/>
          <w:szCs w:val="22"/>
          <w:lang w:val="en-GB"/>
        </w:rPr>
        <w:t>:</w:t>
      </w:r>
      <w:r w:rsidR="002E7E85" w:rsidRPr="00C37E20">
        <w:rPr>
          <w:rFonts w:ascii="Calibri" w:hAnsi="Calibri" w:cs="Calibri"/>
          <w:sz w:val="22"/>
          <w:szCs w:val="22"/>
          <w:lang w:val="en-GB"/>
        </w:rPr>
        <w:t xml:space="preserve"> </w:t>
      </w:r>
      <w:r w:rsidR="00497345" w:rsidRPr="00C37E20">
        <w:rPr>
          <w:rFonts w:ascii="Calibri" w:hAnsi="Calibri" w:cs="Calibri"/>
          <w:i/>
          <w:sz w:val="22"/>
          <w:szCs w:val="22"/>
          <w:lang w:val="en-GB"/>
        </w:rPr>
        <w:t>The e</w:t>
      </w:r>
      <w:r w:rsidR="00C77738" w:rsidRPr="00C37E20">
        <w:rPr>
          <w:rFonts w:ascii="Calibri" w:hAnsi="Calibri" w:cs="Calibri"/>
          <w:i/>
          <w:sz w:val="22"/>
          <w:szCs w:val="22"/>
          <w:lang w:val="en-GB"/>
        </w:rPr>
        <w:t xml:space="preserve">xistence of reporting obligation is ascertained separately for the </w:t>
      </w:r>
      <w:r w:rsidR="00D22231" w:rsidRPr="00C37E20">
        <w:rPr>
          <w:rFonts w:ascii="Calibri" w:hAnsi="Calibri" w:cs="Calibri"/>
          <w:i/>
          <w:sz w:val="22"/>
          <w:szCs w:val="22"/>
          <w:lang w:val="en-GB"/>
        </w:rPr>
        <w:t>arrival</w:t>
      </w:r>
      <w:r w:rsidR="00C77738" w:rsidRPr="00C37E20">
        <w:rPr>
          <w:rFonts w:ascii="Calibri" w:hAnsi="Calibri" w:cs="Calibri"/>
          <w:i/>
          <w:sz w:val="22"/>
          <w:szCs w:val="22"/>
          <w:lang w:val="en-GB"/>
        </w:rPr>
        <w:t xml:space="preserve"> and for the </w:t>
      </w:r>
      <w:r w:rsidR="00D22231" w:rsidRPr="00C37E20">
        <w:rPr>
          <w:rFonts w:ascii="Calibri" w:hAnsi="Calibri" w:cs="Calibri"/>
          <w:i/>
          <w:sz w:val="22"/>
          <w:szCs w:val="22"/>
          <w:lang w:val="en-GB"/>
        </w:rPr>
        <w:t>dispatch</w:t>
      </w:r>
      <w:r w:rsidR="00C77738" w:rsidRPr="00C37E20">
        <w:rPr>
          <w:rFonts w:ascii="Calibri" w:hAnsi="Calibri" w:cs="Calibri"/>
          <w:i/>
          <w:sz w:val="22"/>
          <w:szCs w:val="22"/>
          <w:lang w:val="en-GB"/>
        </w:rPr>
        <w:t>.</w:t>
      </w:r>
    </w:p>
    <w:p w:rsidR="00E3512A" w:rsidRDefault="00E3512A" w:rsidP="00EC0E30">
      <w:pPr>
        <w:spacing w:line="360" w:lineRule="auto"/>
        <w:ind w:left="540"/>
        <w:jc w:val="both"/>
        <w:rPr>
          <w:b/>
          <w:szCs w:val="24"/>
          <w:lang w:val="en-GB"/>
        </w:rPr>
      </w:pPr>
    </w:p>
    <w:p w:rsidR="009B6AEC" w:rsidRDefault="009B6AEC" w:rsidP="00EC0E30">
      <w:pPr>
        <w:spacing w:line="360" w:lineRule="auto"/>
        <w:ind w:left="540"/>
        <w:jc w:val="both"/>
        <w:rPr>
          <w:b/>
          <w:szCs w:val="24"/>
          <w:lang w:val="en-GB"/>
        </w:rPr>
      </w:pPr>
    </w:p>
    <w:p w:rsidR="009B6AEC" w:rsidRDefault="009B6AEC" w:rsidP="00EC0E30">
      <w:pPr>
        <w:spacing w:line="360" w:lineRule="auto"/>
        <w:ind w:left="540"/>
        <w:jc w:val="both"/>
        <w:rPr>
          <w:b/>
          <w:szCs w:val="24"/>
          <w:lang w:val="en-GB"/>
        </w:rPr>
      </w:pPr>
    </w:p>
    <w:p w:rsidR="009B6AEC" w:rsidRPr="00C37E20" w:rsidRDefault="009B6AEC" w:rsidP="00EC0E30">
      <w:pPr>
        <w:spacing w:line="360" w:lineRule="auto"/>
        <w:ind w:left="540"/>
        <w:jc w:val="both"/>
        <w:rPr>
          <w:b/>
          <w:szCs w:val="24"/>
          <w:lang w:val="en-GB"/>
        </w:rPr>
      </w:pPr>
    </w:p>
    <w:p w:rsidR="00337B34" w:rsidRPr="00C37E20" w:rsidRDefault="00337B34" w:rsidP="003D6866">
      <w:pPr>
        <w:pStyle w:val="Nagwek3"/>
      </w:pPr>
      <w:bookmarkStart w:id="134" w:name="_Toc504997509"/>
      <w:bookmarkStart w:id="135" w:name="_Toc504997680"/>
      <w:bookmarkStart w:id="136" w:name="_Toc504997802"/>
      <w:bookmarkStart w:id="137" w:name="_Toc505064114"/>
      <w:bookmarkStart w:id="138" w:name="_Toc505068418"/>
      <w:bookmarkStart w:id="139" w:name="_Toc504997510"/>
      <w:bookmarkStart w:id="140" w:name="_Toc504997681"/>
      <w:bookmarkStart w:id="141" w:name="_Toc504997803"/>
      <w:bookmarkStart w:id="142" w:name="_Toc505064115"/>
      <w:bookmarkStart w:id="143" w:name="_Toc505068419"/>
      <w:bookmarkStart w:id="144" w:name="_Toc64571364"/>
      <w:bookmarkEnd w:id="134"/>
      <w:bookmarkEnd w:id="135"/>
      <w:bookmarkEnd w:id="136"/>
      <w:bookmarkEnd w:id="137"/>
      <w:bookmarkEnd w:id="138"/>
      <w:bookmarkEnd w:id="139"/>
      <w:bookmarkEnd w:id="140"/>
      <w:bookmarkEnd w:id="141"/>
      <w:bookmarkEnd w:id="142"/>
      <w:bookmarkEnd w:id="143"/>
      <w:r w:rsidRPr="00C37E20">
        <w:t>Inception time for reporting obligation</w:t>
      </w:r>
      <w:bookmarkEnd w:id="144"/>
    </w:p>
    <w:p w:rsidR="00BB3C25" w:rsidRPr="00C37E20" w:rsidRDefault="00BB3C25" w:rsidP="00BB3C25">
      <w:pPr>
        <w:rPr>
          <w:lang w:val="en-GB" w:eastAsia="x-none"/>
        </w:rPr>
      </w:pPr>
    </w:p>
    <w:p w:rsidR="006F203B" w:rsidRPr="00C37E20" w:rsidRDefault="006F203B" w:rsidP="00BB3C25">
      <w:pPr>
        <w:tabs>
          <w:tab w:val="num" w:pos="1800"/>
        </w:tabs>
        <w:jc w:val="both"/>
        <w:rPr>
          <w:rFonts w:ascii="Calibri" w:hAnsi="Calibri" w:cs="Calibri"/>
          <w:sz w:val="22"/>
          <w:szCs w:val="22"/>
          <w:lang w:val="en-GB"/>
        </w:rPr>
      </w:pPr>
      <w:r w:rsidRPr="00C37E20">
        <w:rPr>
          <w:rFonts w:ascii="Calibri" w:hAnsi="Calibri" w:cs="Calibri"/>
          <w:sz w:val="22"/>
          <w:szCs w:val="22"/>
          <w:lang w:val="en-GB"/>
        </w:rPr>
        <w:t>The reporting obligation arises when:</w:t>
      </w:r>
    </w:p>
    <w:p w:rsidR="006F203B" w:rsidRPr="00C37E20" w:rsidRDefault="006F203B" w:rsidP="00BB3C25">
      <w:pPr>
        <w:tabs>
          <w:tab w:val="num" w:pos="1800"/>
        </w:tabs>
        <w:jc w:val="both"/>
        <w:rPr>
          <w:rFonts w:ascii="Calibri" w:hAnsi="Calibri" w:cs="Calibri"/>
          <w:b/>
          <w:sz w:val="22"/>
          <w:szCs w:val="22"/>
          <w:lang w:val="en-GB"/>
        </w:rPr>
      </w:pPr>
    </w:p>
    <w:p w:rsidR="00B178C7" w:rsidRPr="00C37E20" w:rsidRDefault="006F203B" w:rsidP="00BD7C78">
      <w:pPr>
        <w:numPr>
          <w:ilvl w:val="0"/>
          <w:numId w:val="7"/>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the value of </w:t>
      </w:r>
      <w:r w:rsidR="00D22231" w:rsidRPr="00C37E20">
        <w:rPr>
          <w:rFonts w:ascii="Calibri" w:hAnsi="Calibri" w:cs="Calibri"/>
          <w:sz w:val="22"/>
          <w:szCs w:val="22"/>
          <w:lang w:val="en-GB"/>
        </w:rPr>
        <w:t>commodity arrivals or dispatches</w:t>
      </w:r>
      <w:r w:rsidRPr="00C37E20">
        <w:rPr>
          <w:rFonts w:ascii="Calibri" w:hAnsi="Calibri" w:cs="Calibri"/>
          <w:sz w:val="22"/>
          <w:szCs w:val="22"/>
          <w:lang w:val="en-GB"/>
        </w:rPr>
        <w:t xml:space="preserve"> </w:t>
      </w:r>
      <w:r w:rsidR="003A09BD" w:rsidRPr="00C37E20">
        <w:rPr>
          <w:rFonts w:ascii="Calibri" w:hAnsi="Calibri" w:cs="Calibri"/>
          <w:sz w:val="22"/>
          <w:szCs w:val="22"/>
          <w:lang w:val="en-GB"/>
        </w:rPr>
        <w:t xml:space="preserve">performed in the year preceding the </w:t>
      </w:r>
      <w:r w:rsidR="00503850" w:rsidRPr="00C37E20">
        <w:rPr>
          <w:rFonts w:ascii="Calibri" w:hAnsi="Calibri" w:cs="Calibri"/>
          <w:sz w:val="22"/>
          <w:szCs w:val="22"/>
          <w:lang w:val="en-GB"/>
        </w:rPr>
        <w:t xml:space="preserve">reference </w:t>
      </w:r>
      <w:r w:rsidR="003A09BD" w:rsidRPr="00C37E20">
        <w:rPr>
          <w:rFonts w:ascii="Calibri" w:hAnsi="Calibri" w:cs="Calibri"/>
          <w:sz w:val="22"/>
          <w:szCs w:val="22"/>
          <w:lang w:val="en-GB"/>
        </w:rPr>
        <w:t xml:space="preserve">year exceeded the value determined for the statistical basic threshold in </w:t>
      </w:r>
      <w:r w:rsidR="00D22231" w:rsidRPr="00C37E20">
        <w:rPr>
          <w:rFonts w:ascii="Calibri" w:hAnsi="Calibri" w:cs="Calibri"/>
          <w:sz w:val="22"/>
          <w:szCs w:val="22"/>
          <w:lang w:val="en-GB"/>
        </w:rPr>
        <w:t>arrival</w:t>
      </w:r>
      <w:r w:rsidR="003A09BD" w:rsidRPr="00C37E20">
        <w:rPr>
          <w:rFonts w:ascii="Calibri" w:hAnsi="Calibri" w:cs="Calibri"/>
          <w:sz w:val="22"/>
          <w:szCs w:val="22"/>
          <w:lang w:val="en-GB"/>
        </w:rPr>
        <w:t xml:space="preserve"> or the statistical basic threshold in </w:t>
      </w:r>
      <w:r w:rsidR="00D22231" w:rsidRPr="00C37E20">
        <w:rPr>
          <w:rFonts w:ascii="Calibri" w:hAnsi="Calibri" w:cs="Calibri"/>
          <w:sz w:val="22"/>
          <w:szCs w:val="22"/>
          <w:lang w:val="en-GB"/>
        </w:rPr>
        <w:t>dispatch</w:t>
      </w:r>
      <w:r w:rsidR="003A09BD" w:rsidRPr="00C37E20">
        <w:rPr>
          <w:rFonts w:ascii="Calibri" w:hAnsi="Calibri" w:cs="Calibri"/>
          <w:sz w:val="22"/>
          <w:szCs w:val="22"/>
          <w:lang w:val="en-GB"/>
        </w:rPr>
        <w:t xml:space="preserve">, respectively, </w:t>
      </w:r>
      <w:r w:rsidR="006D0D42" w:rsidRPr="00C37E20">
        <w:rPr>
          <w:rFonts w:ascii="Calibri" w:hAnsi="Calibri" w:cs="Calibri"/>
          <w:sz w:val="22"/>
          <w:szCs w:val="22"/>
          <w:lang w:val="en-GB"/>
        </w:rPr>
        <w:t>fixed</w:t>
      </w:r>
      <w:r w:rsidR="003A09BD" w:rsidRPr="00C37E20">
        <w:rPr>
          <w:rFonts w:ascii="Calibri" w:hAnsi="Calibri" w:cs="Calibri"/>
          <w:sz w:val="22"/>
          <w:szCs w:val="22"/>
          <w:lang w:val="en-GB"/>
        </w:rPr>
        <w:t xml:space="preserve"> for the current year </w:t>
      </w:r>
    </w:p>
    <w:p w:rsidR="003D6866" w:rsidRPr="00C37E20" w:rsidRDefault="003D6866" w:rsidP="003D6866">
      <w:pPr>
        <w:ind w:left="540"/>
        <w:jc w:val="both"/>
        <w:rPr>
          <w:rFonts w:ascii="Calibri" w:hAnsi="Calibri" w:cs="Calibri"/>
          <w:sz w:val="22"/>
          <w:szCs w:val="22"/>
          <w:lang w:val="en-GB"/>
        </w:rPr>
      </w:pPr>
    </w:p>
    <w:p w:rsidR="006F203B" w:rsidRPr="00C37E20" w:rsidRDefault="003A09BD" w:rsidP="003D6866">
      <w:pPr>
        <w:ind w:left="540"/>
        <w:jc w:val="both"/>
        <w:rPr>
          <w:rFonts w:ascii="Calibri" w:hAnsi="Calibri" w:cs="Calibri"/>
          <w:sz w:val="22"/>
          <w:szCs w:val="22"/>
          <w:lang w:val="en-GB"/>
        </w:rPr>
      </w:pPr>
      <w:r w:rsidRPr="00C37E20">
        <w:rPr>
          <w:rFonts w:ascii="Calibri" w:hAnsi="Calibri" w:cs="Calibri"/>
          <w:sz w:val="22"/>
          <w:szCs w:val="22"/>
          <w:lang w:val="en-GB"/>
        </w:rPr>
        <w:t xml:space="preserve">– in such case the declaration is submitted </w:t>
      </w:r>
      <w:r w:rsidR="00BD5DC6" w:rsidRPr="00C37E20">
        <w:rPr>
          <w:rFonts w:ascii="Calibri" w:hAnsi="Calibri" w:cs="Calibri"/>
          <w:sz w:val="22"/>
          <w:szCs w:val="22"/>
          <w:lang w:val="en-GB"/>
        </w:rPr>
        <w:t>for</w:t>
      </w:r>
      <w:r w:rsidR="00982BDB" w:rsidRPr="00C37E20">
        <w:rPr>
          <w:rFonts w:ascii="Calibri" w:hAnsi="Calibri" w:cs="Calibri"/>
          <w:sz w:val="22"/>
          <w:szCs w:val="22"/>
          <w:lang w:val="en-GB"/>
        </w:rPr>
        <w:t xml:space="preserve"> </w:t>
      </w:r>
      <w:r w:rsidRPr="00C37E20">
        <w:rPr>
          <w:rFonts w:ascii="Calibri" w:hAnsi="Calibri" w:cs="Calibri"/>
          <w:sz w:val="22"/>
          <w:szCs w:val="22"/>
          <w:lang w:val="en-GB"/>
        </w:rPr>
        <w:t xml:space="preserve">the first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 xml:space="preserve"> of the re</w:t>
      </w:r>
      <w:r w:rsidR="00503850" w:rsidRPr="00C37E20">
        <w:rPr>
          <w:rFonts w:ascii="Calibri" w:hAnsi="Calibri" w:cs="Calibri"/>
          <w:sz w:val="22"/>
          <w:szCs w:val="22"/>
          <w:lang w:val="en-GB"/>
        </w:rPr>
        <w:t>ference</w:t>
      </w:r>
      <w:r w:rsidRPr="00C37E20">
        <w:rPr>
          <w:rFonts w:ascii="Calibri" w:hAnsi="Calibri" w:cs="Calibri"/>
          <w:sz w:val="22"/>
          <w:szCs w:val="22"/>
          <w:lang w:val="en-GB"/>
        </w:rPr>
        <w:t xml:space="preserve"> year</w:t>
      </w:r>
      <w:r w:rsidR="00982BDB" w:rsidRPr="00C37E20">
        <w:rPr>
          <w:rFonts w:ascii="Calibri" w:hAnsi="Calibri" w:cs="Calibri"/>
          <w:sz w:val="22"/>
          <w:szCs w:val="22"/>
          <w:lang w:val="en-GB"/>
        </w:rPr>
        <w:t xml:space="preserve"> </w:t>
      </w:r>
      <w:r w:rsidR="00BD5DC6" w:rsidRPr="00C37E20">
        <w:rPr>
          <w:rFonts w:ascii="Calibri" w:hAnsi="Calibri" w:cs="Calibri"/>
          <w:sz w:val="22"/>
          <w:szCs w:val="22"/>
          <w:lang w:val="en-GB"/>
        </w:rPr>
        <w:t xml:space="preserve"> and should be continued until the end </w:t>
      </w:r>
      <w:r w:rsidR="00FF7850" w:rsidRPr="00C37E20">
        <w:rPr>
          <w:rFonts w:ascii="Calibri" w:hAnsi="Calibri" w:cs="Calibri"/>
          <w:sz w:val="22"/>
          <w:szCs w:val="22"/>
          <w:lang w:val="en-GB"/>
        </w:rPr>
        <w:t xml:space="preserve">(for last month of the year) </w:t>
      </w:r>
      <w:r w:rsidR="00BD5DC6" w:rsidRPr="00C37E20">
        <w:rPr>
          <w:rFonts w:ascii="Calibri" w:hAnsi="Calibri" w:cs="Calibri"/>
          <w:sz w:val="22"/>
          <w:szCs w:val="22"/>
          <w:lang w:val="en-GB"/>
        </w:rPr>
        <w:t>of reference year respectively</w:t>
      </w:r>
      <w:r w:rsidRPr="00C37E20">
        <w:rPr>
          <w:rFonts w:ascii="Calibri" w:hAnsi="Calibri" w:cs="Calibri"/>
          <w:sz w:val="22"/>
          <w:szCs w:val="22"/>
          <w:lang w:val="en-GB"/>
        </w:rPr>
        <w:t>;</w:t>
      </w:r>
      <w:r w:rsidR="00BD5DC6" w:rsidRPr="00C37E20">
        <w:rPr>
          <w:rFonts w:ascii="Calibri" w:hAnsi="Calibri" w:cs="Calibri"/>
          <w:sz w:val="22"/>
          <w:szCs w:val="22"/>
          <w:lang w:val="en-GB"/>
        </w:rPr>
        <w:t xml:space="preserve"> </w:t>
      </w:r>
    </w:p>
    <w:p w:rsidR="003D6866" w:rsidRPr="00C37E20" w:rsidRDefault="003D6866" w:rsidP="00BB3C25">
      <w:pPr>
        <w:ind w:left="540"/>
        <w:jc w:val="both"/>
        <w:rPr>
          <w:rFonts w:ascii="Calibri" w:hAnsi="Calibri" w:cs="Calibri"/>
          <w:sz w:val="22"/>
          <w:szCs w:val="22"/>
          <w:lang w:val="en-GB"/>
        </w:rPr>
      </w:pPr>
    </w:p>
    <w:p w:rsidR="00B178C7" w:rsidRPr="00C37E20" w:rsidRDefault="003A09BD" w:rsidP="00BD7C78">
      <w:pPr>
        <w:numPr>
          <w:ilvl w:val="0"/>
          <w:numId w:val="7"/>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the value of performed </w:t>
      </w:r>
      <w:r w:rsidR="00D22231" w:rsidRPr="00C37E20">
        <w:rPr>
          <w:rFonts w:ascii="Calibri" w:hAnsi="Calibri" w:cs="Calibri"/>
          <w:sz w:val="22"/>
          <w:szCs w:val="22"/>
          <w:lang w:val="en-GB"/>
        </w:rPr>
        <w:t>commodity dispatches</w:t>
      </w:r>
      <w:r w:rsidRPr="00C37E20">
        <w:rPr>
          <w:rFonts w:ascii="Calibri" w:hAnsi="Calibri" w:cs="Calibri"/>
          <w:sz w:val="22"/>
          <w:szCs w:val="22"/>
          <w:lang w:val="en-GB"/>
        </w:rPr>
        <w:t xml:space="preserve"> or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s exceeded the value determined for the statistical basic threshold in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or the statistical basic threshold in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respectively, </w:t>
      </w:r>
      <w:r w:rsidR="006D0D42" w:rsidRPr="00C37E20">
        <w:rPr>
          <w:rFonts w:ascii="Calibri" w:hAnsi="Calibri" w:cs="Calibri"/>
          <w:sz w:val="22"/>
          <w:szCs w:val="22"/>
          <w:lang w:val="en-GB"/>
        </w:rPr>
        <w:t>fixed</w:t>
      </w:r>
      <w:r w:rsidRPr="00C37E20">
        <w:rPr>
          <w:rFonts w:ascii="Calibri" w:hAnsi="Calibri" w:cs="Calibri"/>
          <w:sz w:val="22"/>
          <w:szCs w:val="22"/>
          <w:lang w:val="en-GB"/>
        </w:rPr>
        <w:t xml:space="preserve"> for the current </w:t>
      </w:r>
      <w:r w:rsidR="00503850" w:rsidRPr="00C37E20">
        <w:rPr>
          <w:rFonts w:ascii="Calibri" w:hAnsi="Calibri" w:cs="Calibri"/>
          <w:sz w:val="22"/>
          <w:szCs w:val="22"/>
          <w:lang w:val="en-GB"/>
        </w:rPr>
        <w:t xml:space="preserve">reference </w:t>
      </w:r>
      <w:r w:rsidRPr="00C37E20">
        <w:rPr>
          <w:rFonts w:ascii="Calibri" w:hAnsi="Calibri" w:cs="Calibri"/>
          <w:sz w:val="22"/>
          <w:szCs w:val="22"/>
          <w:lang w:val="en-GB"/>
        </w:rPr>
        <w:t xml:space="preserve">year </w:t>
      </w:r>
    </w:p>
    <w:p w:rsidR="003D6866" w:rsidRPr="00C37E20" w:rsidRDefault="003D6866" w:rsidP="003D6866">
      <w:pPr>
        <w:ind w:left="540"/>
        <w:jc w:val="both"/>
        <w:rPr>
          <w:rFonts w:ascii="Calibri" w:hAnsi="Calibri" w:cs="Calibri"/>
          <w:sz w:val="22"/>
          <w:szCs w:val="22"/>
          <w:lang w:val="en-GB"/>
        </w:rPr>
      </w:pPr>
    </w:p>
    <w:p w:rsidR="003A09BD" w:rsidRPr="00C37E20" w:rsidRDefault="003A09BD" w:rsidP="00BB3C25">
      <w:pPr>
        <w:ind w:left="540"/>
        <w:jc w:val="both"/>
        <w:rPr>
          <w:rFonts w:ascii="Calibri" w:hAnsi="Calibri" w:cs="Calibri"/>
          <w:sz w:val="22"/>
          <w:szCs w:val="22"/>
          <w:lang w:val="en-GB"/>
        </w:rPr>
      </w:pPr>
      <w:r w:rsidRPr="00C37E20">
        <w:rPr>
          <w:rFonts w:ascii="Calibri" w:hAnsi="Calibri" w:cs="Calibri"/>
          <w:sz w:val="22"/>
          <w:szCs w:val="22"/>
          <w:lang w:val="en-GB"/>
        </w:rPr>
        <w:t xml:space="preserve">– in such case the declaration is submitted for the </w:t>
      </w:r>
      <w:r w:rsidR="00503850" w:rsidRPr="00C37E20">
        <w:rPr>
          <w:rFonts w:ascii="Calibri" w:hAnsi="Calibri" w:cs="Calibri"/>
          <w:sz w:val="22"/>
          <w:szCs w:val="22"/>
          <w:lang w:val="en-GB"/>
        </w:rPr>
        <w:t>reference period</w:t>
      </w:r>
      <w:r w:rsidR="002E7E85" w:rsidRPr="00C37E20">
        <w:rPr>
          <w:rFonts w:ascii="Calibri" w:hAnsi="Calibri" w:cs="Calibri"/>
          <w:sz w:val="22"/>
          <w:szCs w:val="22"/>
          <w:lang w:val="en-GB"/>
        </w:rPr>
        <w:t xml:space="preserve"> </w:t>
      </w:r>
      <w:r w:rsidRPr="00C37E20">
        <w:rPr>
          <w:rFonts w:ascii="Calibri" w:hAnsi="Calibri" w:cs="Calibri"/>
          <w:sz w:val="22"/>
          <w:szCs w:val="22"/>
          <w:lang w:val="en-GB"/>
        </w:rPr>
        <w:t>in which the statistical basic threshold was exceeded.</w:t>
      </w:r>
    </w:p>
    <w:p w:rsidR="003A09BD" w:rsidRPr="00C37E20" w:rsidRDefault="003A09BD" w:rsidP="00BB3C25">
      <w:pPr>
        <w:jc w:val="both"/>
        <w:rPr>
          <w:rFonts w:ascii="Calibri" w:hAnsi="Calibri" w:cs="Calibri"/>
          <w:sz w:val="22"/>
          <w:szCs w:val="22"/>
          <w:lang w:val="en-GB"/>
        </w:rPr>
      </w:pPr>
    </w:p>
    <w:p w:rsidR="003A09BD" w:rsidRPr="00C37E20" w:rsidRDefault="00464A3C" w:rsidP="00BB3C25">
      <w:pPr>
        <w:jc w:val="both"/>
        <w:rPr>
          <w:rFonts w:ascii="Calibri" w:hAnsi="Calibri" w:cs="Calibri"/>
          <w:i/>
          <w:sz w:val="22"/>
          <w:szCs w:val="22"/>
          <w:lang w:val="en-GB"/>
        </w:rPr>
      </w:pPr>
      <w:r w:rsidRPr="00C37E20">
        <w:rPr>
          <w:rFonts w:ascii="Calibri" w:hAnsi="Calibri" w:cs="Calibri"/>
          <w:b/>
          <w:i/>
          <w:sz w:val="22"/>
          <w:szCs w:val="22"/>
          <w:u w:val="single"/>
          <w:lang w:val="en-GB"/>
        </w:rPr>
        <w:t>IMPORTANT</w:t>
      </w:r>
      <w:r w:rsidR="003A09BD" w:rsidRPr="00C37E20">
        <w:rPr>
          <w:rFonts w:ascii="Calibri" w:hAnsi="Calibri" w:cs="Calibri"/>
          <w:b/>
          <w:i/>
          <w:sz w:val="22"/>
          <w:szCs w:val="22"/>
          <w:u w:val="single"/>
          <w:lang w:val="en-GB"/>
        </w:rPr>
        <w:t>:</w:t>
      </w:r>
      <w:r w:rsidR="002E7E85" w:rsidRPr="00C37E20">
        <w:rPr>
          <w:rFonts w:ascii="Calibri" w:hAnsi="Calibri" w:cs="Calibri"/>
          <w:sz w:val="22"/>
          <w:szCs w:val="22"/>
          <w:lang w:val="en-GB"/>
        </w:rPr>
        <w:t xml:space="preserve"> </w:t>
      </w:r>
      <w:r w:rsidR="003A09BD" w:rsidRPr="00C37E20">
        <w:rPr>
          <w:rFonts w:ascii="Calibri" w:hAnsi="Calibri" w:cs="Calibri"/>
          <w:i/>
          <w:sz w:val="22"/>
          <w:szCs w:val="22"/>
          <w:lang w:val="en-GB"/>
        </w:rPr>
        <w:t xml:space="preserve">In the event when the value of </w:t>
      </w:r>
      <w:r w:rsidR="006A3DD0" w:rsidRPr="00C37E20">
        <w:rPr>
          <w:rFonts w:ascii="Calibri" w:hAnsi="Calibri" w:cs="Calibri"/>
          <w:i/>
          <w:sz w:val="22"/>
          <w:szCs w:val="22"/>
          <w:lang w:val="en-GB"/>
        </w:rPr>
        <w:t xml:space="preserve">carried out </w:t>
      </w:r>
      <w:r w:rsidR="00D22231" w:rsidRPr="00C37E20">
        <w:rPr>
          <w:rFonts w:ascii="Calibri" w:hAnsi="Calibri" w:cs="Calibri"/>
          <w:i/>
          <w:sz w:val="22"/>
          <w:szCs w:val="22"/>
          <w:lang w:val="en-GB"/>
        </w:rPr>
        <w:t>commodity</w:t>
      </w:r>
      <w:r w:rsidR="00EE6D6C" w:rsidRPr="00C37E20">
        <w:rPr>
          <w:rFonts w:ascii="Calibri" w:hAnsi="Calibri" w:cs="Calibri"/>
          <w:i/>
          <w:sz w:val="22"/>
          <w:szCs w:val="22"/>
          <w:lang w:val="en-GB"/>
        </w:rPr>
        <w:t xml:space="preserve"> </w:t>
      </w:r>
      <w:r w:rsidR="00D22231" w:rsidRPr="00C37E20">
        <w:rPr>
          <w:rFonts w:ascii="Calibri" w:hAnsi="Calibri" w:cs="Calibri"/>
          <w:i/>
          <w:sz w:val="22"/>
          <w:szCs w:val="22"/>
          <w:lang w:val="en-GB"/>
        </w:rPr>
        <w:t>arrival</w:t>
      </w:r>
      <w:r w:rsidR="00EE6D6C" w:rsidRPr="00C37E20">
        <w:rPr>
          <w:rFonts w:ascii="Calibri" w:hAnsi="Calibri" w:cs="Calibri"/>
          <w:i/>
          <w:sz w:val="22"/>
          <w:szCs w:val="22"/>
          <w:lang w:val="en-GB"/>
        </w:rPr>
        <w:t xml:space="preserve">s or </w:t>
      </w:r>
      <w:r w:rsidR="00D22231" w:rsidRPr="00C37E20">
        <w:rPr>
          <w:rFonts w:ascii="Calibri" w:hAnsi="Calibri" w:cs="Calibri"/>
          <w:i/>
          <w:sz w:val="22"/>
          <w:szCs w:val="22"/>
          <w:lang w:val="en-GB"/>
        </w:rPr>
        <w:t>dispatches</w:t>
      </w:r>
      <w:r w:rsidR="00EE6D6C" w:rsidRPr="00C37E20">
        <w:rPr>
          <w:rFonts w:ascii="Calibri" w:hAnsi="Calibri" w:cs="Calibri"/>
          <w:i/>
          <w:sz w:val="22"/>
          <w:szCs w:val="22"/>
          <w:lang w:val="en-GB"/>
        </w:rPr>
        <w:t xml:space="preserve"> exceeded, in the year preceding the </w:t>
      </w:r>
      <w:r w:rsidR="00503850" w:rsidRPr="00C37E20">
        <w:rPr>
          <w:rFonts w:ascii="Calibri" w:hAnsi="Calibri" w:cs="Calibri"/>
          <w:i/>
          <w:sz w:val="22"/>
          <w:szCs w:val="22"/>
          <w:lang w:val="en-GB"/>
        </w:rPr>
        <w:t xml:space="preserve">reference </w:t>
      </w:r>
      <w:r w:rsidR="00EE6D6C" w:rsidRPr="00C37E20">
        <w:rPr>
          <w:rFonts w:ascii="Calibri" w:hAnsi="Calibri" w:cs="Calibri"/>
          <w:i/>
          <w:sz w:val="22"/>
          <w:szCs w:val="22"/>
          <w:lang w:val="en-GB"/>
        </w:rPr>
        <w:t xml:space="preserve">year or in the </w:t>
      </w:r>
      <w:r w:rsidR="00401923" w:rsidRPr="00C37E20">
        <w:rPr>
          <w:rFonts w:ascii="Calibri" w:hAnsi="Calibri" w:cs="Calibri"/>
          <w:i/>
          <w:sz w:val="22"/>
          <w:szCs w:val="22"/>
          <w:lang w:val="en-GB"/>
        </w:rPr>
        <w:t>current y</w:t>
      </w:r>
      <w:r w:rsidR="00EE6D6C" w:rsidRPr="00C37E20">
        <w:rPr>
          <w:rFonts w:ascii="Calibri" w:hAnsi="Calibri" w:cs="Calibri"/>
          <w:i/>
          <w:sz w:val="22"/>
          <w:szCs w:val="22"/>
          <w:lang w:val="en-GB"/>
        </w:rPr>
        <w:t xml:space="preserve">ear, the value </w:t>
      </w:r>
      <w:r w:rsidR="006A3DD0" w:rsidRPr="00C37E20">
        <w:rPr>
          <w:rFonts w:ascii="Calibri" w:hAnsi="Calibri" w:cs="Calibri"/>
          <w:i/>
          <w:sz w:val="22"/>
          <w:szCs w:val="22"/>
          <w:lang w:val="en-GB"/>
        </w:rPr>
        <w:t>determined</w:t>
      </w:r>
      <w:r w:rsidR="00EE6D6C" w:rsidRPr="00C37E20">
        <w:rPr>
          <w:rFonts w:ascii="Calibri" w:hAnsi="Calibri" w:cs="Calibri"/>
          <w:i/>
          <w:sz w:val="22"/>
          <w:szCs w:val="22"/>
          <w:lang w:val="en-GB"/>
        </w:rPr>
        <w:t xml:space="preserve"> for the statistical detailed threshold in </w:t>
      </w:r>
      <w:r w:rsidR="00D22231" w:rsidRPr="00C37E20">
        <w:rPr>
          <w:rFonts w:ascii="Calibri" w:hAnsi="Calibri" w:cs="Calibri"/>
          <w:i/>
          <w:sz w:val="22"/>
          <w:szCs w:val="22"/>
          <w:lang w:val="en-GB"/>
        </w:rPr>
        <w:t>arrival</w:t>
      </w:r>
      <w:r w:rsidR="00EE6D6C" w:rsidRPr="00C37E20">
        <w:rPr>
          <w:rFonts w:ascii="Calibri" w:hAnsi="Calibri" w:cs="Calibri"/>
          <w:i/>
          <w:sz w:val="22"/>
          <w:szCs w:val="22"/>
          <w:lang w:val="en-GB"/>
        </w:rPr>
        <w:t xml:space="preserve"> or the statistical detailed threshold in </w:t>
      </w:r>
      <w:r w:rsidR="00D22231" w:rsidRPr="00C37E20">
        <w:rPr>
          <w:rFonts w:ascii="Calibri" w:hAnsi="Calibri" w:cs="Calibri"/>
          <w:i/>
          <w:sz w:val="22"/>
          <w:szCs w:val="22"/>
          <w:lang w:val="en-GB"/>
        </w:rPr>
        <w:t>dispatch</w:t>
      </w:r>
      <w:r w:rsidR="00EE6D6C" w:rsidRPr="00C37E20">
        <w:rPr>
          <w:rFonts w:ascii="Calibri" w:hAnsi="Calibri" w:cs="Calibri"/>
          <w:i/>
          <w:sz w:val="22"/>
          <w:szCs w:val="22"/>
          <w:lang w:val="en-GB"/>
        </w:rPr>
        <w:t xml:space="preserve">, </w:t>
      </w:r>
      <w:r w:rsidR="006A3DD0" w:rsidRPr="00C37E20">
        <w:rPr>
          <w:rFonts w:ascii="Calibri" w:hAnsi="Calibri" w:cs="Calibri"/>
          <w:i/>
          <w:sz w:val="22"/>
          <w:szCs w:val="22"/>
          <w:lang w:val="en-GB"/>
        </w:rPr>
        <w:t>fixed</w:t>
      </w:r>
      <w:r w:rsidR="00EE6D6C" w:rsidRPr="00C37E20">
        <w:rPr>
          <w:rFonts w:ascii="Calibri" w:hAnsi="Calibri" w:cs="Calibri"/>
          <w:i/>
          <w:sz w:val="22"/>
          <w:szCs w:val="22"/>
          <w:lang w:val="en-GB"/>
        </w:rPr>
        <w:t xml:space="preserve"> for the current </w:t>
      </w:r>
      <w:r w:rsidR="00503850" w:rsidRPr="00C37E20">
        <w:rPr>
          <w:rFonts w:ascii="Calibri" w:hAnsi="Calibri" w:cs="Calibri"/>
          <w:i/>
          <w:sz w:val="22"/>
          <w:szCs w:val="22"/>
          <w:lang w:val="en-GB"/>
        </w:rPr>
        <w:t xml:space="preserve">reference </w:t>
      </w:r>
      <w:r w:rsidR="00EE6D6C" w:rsidRPr="00C37E20">
        <w:rPr>
          <w:rFonts w:ascii="Calibri" w:hAnsi="Calibri" w:cs="Calibri"/>
          <w:i/>
          <w:sz w:val="22"/>
          <w:szCs w:val="22"/>
          <w:lang w:val="en-GB"/>
        </w:rPr>
        <w:t xml:space="preserve">year then the declarations shall be submitted in accordance with the requirements </w:t>
      </w:r>
      <w:r w:rsidR="006A3DD0" w:rsidRPr="00C37E20">
        <w:rPr>
          <w:rFonts w:ascii="Calibri" w:hAnsi="Calibri" w:cs="Calibri"/>
          <w:i/>
          <w:sz w:val="22"/>
          <w:szCs w:val="22"/>
          <w:lang w:val="en-GB"/>
        </w:rPr>
        <w:t>specified fo</w:t>
      </w:r>
      <w:r w:rsidR="00EE6D6C" w:rsidRPr="00C37E20">
        <w:rPr>
          <w:rFonts w:ascii="Calibri" w:hAnsi="Calibri" w:cs="Calibri"/>
          <w:i/>
          <w:sz w:val="22"/>
          <w:szCs w:val="22"/>
          <w:lang w:val="en-GB"/>
        </w:rPr>
        <w:t>r every threshold, respectively.</w:t>
      </w:r>
    </w:p>
    <w:p w:rsidR="003A09BD" w:rsidRPr="00C37E20" w:rsidRDefault="003A09BD" w:rsidP="00F91C47">
      <w:pPr>
        <w:spacing w:line="360" w:lineRule="auto"/>
        <w:rPr>
          <w:lang w:val="en-GB"/>
        </w:rPr>
      </w:pPr>
    </w:p>
    <w:p w:rsidR="00796BC6" w:rsidRPr="00C37E20" w:rsidRDefault="0082139F" w:rsidP="00D73F2C">
      <w:pPr>
        <w:pStyle w:val="Nagwek2"/>
      </w:pPr>
      <w:r w:rsidRPr="00C37E20">
        <w:t xml:space="preserve"> </w:t>
      </w:r>
      <w:bookmarkStart w:id="145" w:name="_Toc64571365"/>
      <w:r w:rsidR="00CA7287" w:rsidRPr="00C37E20">
        <w:t>Exclusions from reporting obligation</w:t>
      </w:r>
      <w:bookmarkEnd w:id="145"/>
    </w:p>
    <w:p w:rsidR="00464A3C" w:rsidRPr="00C37E20" w:rsidRDefault="00464A3C" w:rsidP="00EC0E30">
      <w:pPr>
        <w:rPr>
          <w:lang w:val="en-GB" w:eastAsia="x-none"/>
        </w:rPr>
      </w:pPr>
    </w:p>
    <w:p w:rsidR="007A0AA5" w:rsidRPr="007A0AA5" w:rsidRDefault="007A0AA5" w:rsidP="00BD7C78">
      <w:pPr>
        <w:pStyle w:val="Akapitzlist"/>
        <w:keepNext/>
        <w:numPr>
          <w:ilvl w:val="1"/>
          <w:numId w:val="1"/>
        </w:numPr>
        <w:jc w:val="both"/>
        <w:outlineLvl w:val="2"/>
        <w:rPr>
          <w:rFonts w:ascii="Calibri" w:hAnsi="Calibri" w:cs="Calibri"/>
          <w:b/>
          <w:vanish/>
          <w:sz w:val="22"/>
          <w:szCs w:val="22"/>
          <w:lang w:val="en-GB" w:eastAsia="x-none"/>
        </w:rPr>
      </w:pPr>
      <w:bookmarkStart w:id="146" w:name="_Toc504997806"/>
      <w:bookmarkStart w:id="147" w:name="_Toc505064118"/>
      <w:bookmarkStart w:id="148" w:name="_Toc505068422"/>
      <w:bookmarkStart w:id="149" w:name="_Toc64571366"/>
      <w:bookmarkEnd w:id="146"/>
      <w:bookmarkEnd w:id="147"/>
      <w:bookmarkEnd w:id="148"/>
    </w:p>
    <w:p w:rsidR="00E90A5C" w:rsidRPr="00C37E20" w:rsidRDefault="00CA2C95" w:rsidP="007A0AA5">
      <w:pPr>
        <w:pStyle w:val="Nagwek3"/>
      </w:pPr>
      <w:r w:rsidRPr="00C37E20">
        <w:t>Objective exclusions</w:t>
      </w:r>
      <w:bookmarkEnd w:id="149"/>
    </w:p>
    <w:p w:rsidR="00CA7287" w:rsidRPr="00C37E20" w:rsidRDefault="00CA7287" w:rsidP="00BB3C25">
      <w:pPr>
        <w:rPr>
          <w:rFonts w:ascii="Calibri" w:hAnsi="Calibri" w:cs="Calibri"/>
          <w:sz w:val="22"/>
          <w:szCs w:val="22"/>
          <w:lang w:val="en-GB"/>
        </w:rPr>
      </w:pPr>
      <w:r w:rsidRPr="00C37E20">
        <w:rPr>
          <w:rFonts w:ascii="Calibri" w:hAnsi="Calibri" w:cs="Calibri"/>
          <w:sz w:val="22"/>
          <w:szCs w:val="22"/>
          <w:lang w:val="en-GB"/>
        </w:rPr>
        <w:t>The declaration sha</w:t>
      </w:r>
      <w:r w:rsidRPr="00C37E20">
        <w:rPr>
          <w:rFonts w:ascii="Calibri" w:hAnsi="Calibri" w:cs="Calibri"/>
          <w:b/>
          <w:sz w:val="22"/>
          <w:szCs w:val="22"/>
          <w:lang w:val="en-GB"/>
        </w:rPr>
        <w:t>l</w:t>
      </w:r>
      <w:r w:rsidRPr="00C37E20">
        <w:rPr>
          <w:rFonts w:ascii="Calibri" w:hAnsi="Calibri" w:cs="Calibri"/>
          <w:sz w:val="22"/>
          <w:szCs w:val="22"/>
          <w:lang w:val="en-GB"/>
        </w:rPr>
        <w:t xml:space="preserve">l not </w:t>
      </w:r>
      <w:r w:rsidR="00AE754A" w:rsidRPr="00C37E20">
        <w:rPr>
          <w:rFonts w:ascii="Calibri" w:hAnsi="Calibri" w:cs="Calibri"/>
          <w:sz w:val="22"/>
          <w:szCs w:val="22"/>
          <w:lang w:val="en-GB"/>
        </w:rPr>
        <w:t>cover</w:t>
      </w:r>
      <w:r w:rsidRPr="00C37E20">
        <w:rPr>
          <w:rFonts w:ascii="Calibri" w:hAnsi="Calibri" w:cs="Calibri"/>
          <w:sz w:val="22"/>
          <w:szCs w:val="22"/>
          <w:lang w:val="en-GB"/>
        </w:rPr>
        <w:t xml:space="preserve"> </w:t>
      </w:r>
      <w:r w:rsidR="00A042A7" w:rsidRPr="00C37E20">
        <w:rPr>
          <w:rFonts w:ascii="Calibri" w:hAnsi="Calibri" w:cs="Calibri"/>
          <w:sz w:val="22"/>
          <w:szCs w:val="22"/>
          <w:lang w:val="en-GB"/>
        </w:rPr>
        <w:t xml:space="preserve">the </w:t>
      </w:r>
      <w:r w:rsidR="00D22231" w:rsidRPr="00C37E20">
        <w:rPr>
          <w:rFonts w:ascii="Calibri" w:hAnsi="Calibri" w:cs="Calibri"/>
          <w:sz w:val="22"/>
          <w:szCs w:val="22"/>
          <w:lang w:val="en-GB"/>
        </w:rPr>
        <w:t>commodities</w:t>
      </w:r>
      <w:r w:rsidR="00A042A7" w:rsidRPr="00C37E20">
        <w:rPr>
          <w:rFonts w:ascii="Calibri" w:hAnsi="Calibri" w:cs="Calibri"/>
          <w:sz w:val="22"/>
          <w:szCs w:val="22"/>
          <w:lang w:val="en-GB"/>
        </w:rPr>
        <w:t xml:space="preserve"> mentioned in Annex No. </w:t>
      </w:r>
      <w:r w:rsidR="0082139F" w:rsidRPr="00C37E20">
        <w:rPr>
          <w:rFonts w:ascii="Calibri" w:hAnsi="Calibri" w:cs="Calibri"/>
          <w:sz w:val="22"/>
          <w:szCs w:val="22"/>
          <w:lang w:val="en-GB"/>
        </w:rPr>
        <w:t xml:space="preserve">1 </w:t>
      </w:r>
      <w:r w:rsidR="00A042A7" w:rsidRPr="00C37E20">
        <w:rPr>
          <w:rFonts w:ascii="Calibri" w:hAnsi="Calibri" w:cs="Calibri"/>
          <w:sz w:val="22"/>
          <w:szCs w:val="22"/>
          <w:lang w:val="en-GB"/>
        </w:rPr>
        <w:t>to the Instruction.</w:t>
      </w:r>
    </w:p>
    <w:p w:rsidR="00CA7287" w:rsidRPr="00C37E20" w:rsidRDefault="00CA7287" w:rsidP="00BB3C25">
      <w:pPr>
        <w:rPr>
          <w:rFonts w:ascii="Calibri" w:hAnsi="Calibri" w:cs="Calibri"/>
          <w:b/>
          <w:sz w:val="22"/>
          <w:szCs w:val="22"/>
          <w:lang w:val="en-GB"/>
        </w:rPr>
      </w:pPr>
    </w:p>
    <w:p w:rsidR="00A042A7" w:rsidRPr="00C37E20" w:rsidRDefault="00337B34" w:rsidP="003D6866">
      <w:pPr>
        <w:pStyle w:val="Nagwek3"/>
      </w:pPr>
      <w:bookmarkStart w:id="150" w:name="_Toc504997515"/>
      <w:bookmarkStart w:id="151" w:name="_Toc504997686"/>
      <w:bookmarkStart w:id="152" w:name="_Toc504997808"/>
      <w:bookmarkStart w:id="153" w:name="_Toc505064120"/>
      <w:bookmarkStart w:id="154" w:name="_Toc505068424"/>
      <w:bookmarkStart w:id="155" w:name="_Toc64571367"/>
      <w:bookmarkEnd w:id="150"/>
      <w:bookmarkEnd w:id="151"/>
      <w:bookmarkEnd w:id="152"/>
      <w:bookmarkEnd w:id="153"/>
      <w:bookmarkEnd w:id="154"/>
      <w:r w:rsidRPr="00C37E20">
        <w:t>Subjective exclusions</w:t>
      </w:r>
      <w:bookmarkEnd w:id="155"/>
    </w:p>
    <w:p w:rsidR="00A042A7" w:rsidRPr="00C37E20" w:rsidRDefault="00AE754A" w:rsidP="00BB3C25">
      <w:pPr>
        <w:rPr>
          <w:rFonts w:ascii="Calibri" w:hAnsi="Calibri" w:cs="Calibri"/>
          <w:sz w:val="22"/>
          <w:szCs w:val="22"/>
          <w:lang w:val="en-GB"/>
        </w:rPr>
      </w:pPr>
      <w:r w:rsidRPr="00C37E20">
        <w:rPr>
          <w:rFonts w:ascii="Calibri" w:hAnsi="Calibri" w:cs="Calibri"/>
          <w:sz w:val="22"/>
          <w:szCs w:val="22"/>
          <w:lang w:val="en-GB"/>
        </w:rPr>
        <w:t>The following subjec</w:t>
      </w:r>
      <w:r w:rsidRPr="00C37E20">
        <w:rPr>
          <w:rFonts w:ascii="Calibri" w:hAnsi="Calibri" w:cs="Calibri"/>
          <w:b/>
          <w:sz w:val="22"/>
          <w:szCs w:val="22"/>
          <w:lang w:val="en-GB"/>
        </w:rPr>
        <w:t>t</w:t>
      </w:r>
      <w:r w:rsidRPr="00C37E20">
        <w:rPr>
          <w:rFonts w:ascii="Calibri" w:hAnsi="Calibri" w:cs="Calibri"/>
          <w:sz w:val="22"/>
          <w:szCs w:val="22"/>
          <w:lang w:val="en-GB"/>
        </w:rPr>
        <w:t>s are excluded f</w:t>
      </w:r>
      <w:r w:rsidR="00A042A7" w:rsidRPr="00C37E20">
        <w:rPr>
          <w:rFonts w:ascii="Calibri" w:hAnsi="Calibri" w:cs="Calibri"/>
          <w:sz w:val="22"/>
          <w:szCs w:val="22"/>
          <w:lang w:val="en-GB"/>
        </w:rPr>
        <w:t>rom the obligation to submit declarations:</w:t>
      </w:r>
    </w:p>
    <w:p w:rsidR="00A042A7" w:rsidRPr="00C37E20" w:rsidRDefault="00A042A7" w:rsidP="00BB3C25">
      <w:pPr>
        <w:jc w:val="both"/>
        <w:rPr>
          <w:rFonts w:ascii="Calibri" w:hAnsi="Calibri" w:cs="Calibri"/>
          <w:sz w:val="22"/>
          <w:szCs w:val="22"/>
          <w:lang w:val="en-GB"/>
        </w:rPr>
      </w:pPr>
    </w:p>
    <w:p w:rsidR="00A042A7" w:rsidRPr="00C37E20" w:rsidRDefault="00A042A7" w:rsidP="00BD7C78">
      <w:pPr>
        <w:numPr>
          <w:ilvl w:val="0"/>
          <w:numId w:val="8"/>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of which turnover in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or in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in the year preceding the </w:t>
      </w:r>
      <w:r w:rsidR="00503850" w:rsidRPr="00C37E20">
        <w:rPr>
          <w:rFonts w:ascii="Calibri" w:hAnsi="Calibri" w:cs="Calibri"/>
          <w:sz w:val="22"/>
          <w:szCs w:val="22"/>
          <w:lang w:val="en-GB"/>
        </w:rPr>
        <w:t xml:space="preserve">reference </w:t>
      </w:r>
      <w:r w:rsidRPr="00C37E20">
        <w:rPr>
          <w:rFonts w:ascii="Calibri" w:hAnsi="Calibri" w:cs="Calibri"/>
          <w:sz w:val="22"/>
          <w:szCs w:val="22"/>
          <w:lang w:val="en-GB"/>
        </w:rPr>
        <w:t xml:space="preserve">year and in the current year has not exceeded the statistical basic threshold </w:t>
      </w:r>
      <w:r w:rsidR="000C72C2" w:rsidRPr="00C37E20">
        <w:rPr>
          <w:rFonts w:ascii="Calibri" w:hAnsi="Calibri" w:cs="Calibri"/>
          <w:sz w:val="22"/>
          <w:szCs w:val="22"/>
          <w:lang w:val="en-GB"/>
        </w:rPr>
        <w:t>fixed</w:t>
      </w:r>
      <w:r w:rsidRPr="00C37E20">
        <w:rPr>
          <w:rFonts w:ascii="Calibri" w:hAnsi="Calibri" w:cs="Calibri"/>
          <w:sz w:val="22"/>
          <w:szCs w:val="22"/>
          <w:lang w:val="en-GB"/>
        </w:rPr>
        <w:t xml:space="preserve"> for the current year;</w:t>
      </w:r>
    </w:p>
    <w:p w:rsidR="003D6866" w:rsidRPr="00C37E20" w:rsidRDefault="003D6866" w:rsidP="003D6866">
      <w:pPr>
        <w:ind w:left="540"/>
        <w:jc w:val="both"/>
        <w:rPr>
          <w:rFonts w:ascii="Calibri" w:hAnsi="Calibri" w:cs="Calibri"/>
          <w:sz w:val="22"/>
          <w:szCs w:val="22"/>
          <w:lang w:val="en-GB"/>
        </w:rPr>
      </w:pPr>
    </w:p>
    <w:p w:rsidR="00A042A7" w:rsidRPr="00C37E20" w:rsidRDefault="00A042A7" w:rsidP="00BD7C78">
      <w:pPr>
        <w:numPr>
          <w:ilvl w:val="0"/>
          <w:numId w:val="8"/>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which suspended the pursuance of economic activity on the grounds of the regulations </w:t>
      </w:r>
      <w:r w:rsidR="00621450" w:rsidRPr="00C37E20">
        <w:rPr>
          <w:rFonts w:ascii="Calibri" w:hAnsi="Calibri" w:cs="Calibri"/>
          <w:sz w:val="22"/>
          <w:szCs w:val="22"/>
          <w:lang w:val="en-GB"/>
        </w:rPr>
        <w:t>The E</w:t>
      </w:r>
      <w:r w:rsidR="00691526" w:rsidRPr="00C37E20">
        <w:rPr>
          <w:rFonts w:ascii="Calibri" w:hAnsi="Calibri" w:cs="Calibri"/>
          <w:sz w:val="22"/>
          <w:szCs w:val="22"/>
          <w:lang w:val="en-GB"/>
        </w:rPr>
        <w:t xml:space="preserve">ntrepreneurs </w:t>
      </w:r>
      <w:r w:rsidR="00621450" w:rsidRPr="00C37E20">
        <w:rPr>
          <w:rFonts w:ascii="Calibri" w:hAnsi="Calibri" w:cs="Calibri"/>
          <w:sz w:val="22"/>
          <w:szCs w:val="22"/>
          <w:lang w:val="en-GB"/>
        </w:rPr>
        <w:t xml:space="preserve">Law </w:t>
      </w:r>
      <w:r w:rsidR="00782ED7" w:rsidRPr="00C37E20">
        <w:rPr>
          <w:rFonts w:ascii="Calibri" w:hAnsi="Calibri" w:cs="Calibri"/>
          <w:sz w:val="22"/>
          <w:szCs w:val="22"/>
          <w:lang w:val="en-GB"/>
        </w:rPr>
        <w:t>–</w:t>
      </w:r>
      <w:r w:rsidRPr="00C37E20">
        <w:rPr>
          <w:rFonts w:ascii="Calibri" w:hAnsi="Calibri" w:cs="Calibri"/>
          <w:sz w:val="22"/>
          <w:szCs w:val="22"/>
          <w:lang w:val="en-GB"/>
        </w:rPr>
        <w:t xml:space="preserve"> </w:t>
      </w:r>
      <w:r w:rsidR="00782ED7" w:rsidRPr="00C37E20">
        <w:rPr>
          <w:rFonts w:ascii="Calibri" w:hAnsi="Calibri" w:cs="Calibri"/>
          <w:sz w:val="22"/>
          <w:szCs w:val="22"/>
          <w:lang w:val="en-GB"/>
        </w:rPr>
        <w:t xml:space="preserve">for the </w:t>
      </w:r>
      <w:r w:rsidR="00503850" w:rsidRPr="00C37E20">
        <w:rPr>
          <w:rFonts w:ascii="Calibri" w:hAnsi="Calibri" w:cs="Calibri"/>
          <w:sz w:val="22"/>
          <w:szCs w:val="22"/>
          <w:lang w:val="en-GB"/>
        </w:rPr>
        <w:t>reference period</w:t>
      </w:r>
      <w:r w:rsidR="00782ED7" w:rsidRPr="00C37E20">
        <w:rPr>
          <w:rFonts w:ascii="Calibri" w:hAnsi="Calibri" w:cs="Calibri"/>
          <w:sz w:val="22"/>
          <w:szCs w:val="22"/>
          <w:lang w:val="en-GB"/>
        </w:rPr>
        <w:t>s to which such suspension refers, provided that:</w:t>
      </w:r>
    </w:p>
    <w:p w:rsidR="003D6866" w:rsidRPr="00C37E20" w:rsidRDefault="003D6866" w:rsidP="003D6866">
      <w:pPr>
        <w:ind w:left="540"/>
        <w:jc w:val="both"/>
        <w:rPr>
          <w:rFonts w:ascii="Calibri" w:hAnsi="Calibri" w:cs="Calibri"/>
          <w:sz w:val="22"/>
          <w:szCs w:val="22"/>
          <w:lang w:val="en-GB"/>
        </w:rPr>
      </w:pPr>
    </w:p>
    <w:p w:rsidR="005A31DC" w:rsidRPr="00C37E20" w:rsidRDefault="00687675" w:rsidP="00BD7C78">
      <w:pPr>
        <w:numPr>
          <w:ilvl w:val="1"/>
          <w:numId w:val="8"/>
        </w:numPr>
        <w:tabs>
          <w:tab w:val="clear" w:pos="14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 xml:space="preserve">in the event that the external commodity turnover is carried out during the suspension period </w:t>
      </w:r>
      <w:r w:rsidR="00617498" w:rsidRPr="00C37E20">
        <w:rPr>
          <w:rFonts w:ascii="Calibri" w:hAnsi="Calibri" w:cs="Calibri"/>
          <w:sz w:val="22"/>
          <w:szCs w:val="22"/>
          <w:lang w:val="en-GB"/>
        </w:rPr>
        <w:t>and it falls under the scope of</w:t>
      </w:r>
      <w:r w:rsidRPr="00C37E20">
        <w:rPr>
          <w:rFonts w:ascii="Calibri" w:hAnsi="Calibri" w:cs="Calibri"/>
          <w:sz w:val="22"/>
          <w:szCs w:val="22"/>
          <w:lang w:val="en-GB"/>
        </w:rPr>
        <w:t xml:space="preserve"> INTRASTAT</w:t>
      </w:r>
      <w:r w:rsidR="00617498" w:rsidRPr="00C37E20">
        <w:rPr>
          <w:rFonts w:ascii="Calibri" w:hAnsi="Calibri" w:cs="Calibri"/>
          <w:sz w:val="22"/>
          <w:szCs w:val="22"/>
          <w:lang w:val="en-GB"/>
        </w:rPr>
        <w:t xml:space="preserve"> reporting </w:t>
      </w:r>
      <w:r w:rsidRPr="00C37E20">
        <w:rPr>
          <w:rFonts w:ascii="Calibri" w:hAnsi="Calibri" w:cs="Calibri"/>
          <w:sz w:val="22"/>
          <w:szCs w:val="22"/>
          <w:lang w:val="en-GB"/>
        </w:rPr>
        <w:t xml:space="preserve">system, then the declaration </w:t>
      </w:r>
      <w:r w:rsidR="00617498" w:rsidRPr="00C37E20">
        <w:rPr>
          <w:rFonts w:ascii="Calibri" w:hAnsi="Calibri" w:cs="Calibri"/>
          <w:sz w:val="22"/>
          <w:szCs w:val="22"/>
          <w:lang w:val="en-GB"/>
        </w:rPr>
        <w:t>shall be</w:t>
      </w:r>
      <w:r w:rsidRPr="00C37E20">
        <w:rPr>
          <w:rFonts w:ascii="Calibri" w:hAnsi="Calibri" w:cs="Calibri"/>
          <w:sz w:val="22"/>
          <w:szCs w:val="22"/>
          <w:lang w:val="en-GB"/>
        </w:rPr>
        <w:t xml:space="preserve"> submitted for reference periods in which arrivals or dispatches are performed;</w:t>
      </w:r>
    </w:p>
    <w:p w:rsidR="003D6866" w:rsidRPr="00C37E20" w:rsidRDefault="003D6866" w:rsidP="003D6866">
      <w:pPr>
        <w:ind w:left="1620"/>
        <w:jc w:val="both"/>
        <w:rPr>
          <w:rFonts w:ascii="Calibri" w:hAnsi="Calibri" w:cs="Calibri"/>
          <w:sz w:val="22"/>
          <w:szCs w:val="22"/>
          <w:lang w:val="en-GB"/>
        </w:rPr>
      </w:pPr>
    </w:p>
    <w:p w:rsidR="00687675" w:rsidRPr="00C37E20" w:rsidRDefault="004E2BAD" w:rsidP="00BD7C78">
      <w:pPr>
        <w:numPr>
          <w:ilvl w:val="1"/>
          <w:numId w:val="8"/>
        </w:numPr>
        <w:tabs>
          <w:tab w:val="clear" w:pos="14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when</w:t>
      </w:r>
      <w:r w:rsidR="00CA3485" w:rsidRPr="00C37E20">
        <w:rPr>
          <w:rFonts w:ascii="Calibri" w:hAnsi="Calibri" w:cs="Calibri"/>
          <w:sz w:val="22"/>
          <w:szCs w:val="22"/>
          <w:lang w:val="en-GB"/>
        </w:rPr>
        <w:t xml:space="preserve"> </w:t>
      </w:r>
      <w:r w:rsidR="00687675" w:rsidRPr="00C37E20">
        <w:rPr>
          <w:rFonts w:ascii="Calibri" w:hAnsi="Calibri" w:cs="Calibri"/>
          <w:sz w:val="22"/>
          <w:szCs w:val="22"/>
          <w:lang w:val="en-GB"/>
        </w:rPr>
        <w:t>the economic activity suspension period</w:t>
      </w:r>
      <w:r w:rsidRPr="00C37E20">
        <w:rPr>
          <w:rFonts w:ascii="Calibri" w:hAnsi="Calibri" w:cs="Calibri"/>
          <w:sz w:val="22"/>
          <w:szCs w:val="22"/>
          <w:lang w:val="en-GB"/>
        </w:rPr>
        <w:t xml:space="preserve"> is terminated</w:t>
      </w:r>
      <w:r w:rsidR="00687675" w:rsidRPr="00C37E20">
        <w:rPr>
          <w:rFonts w:ascii="Calibri" w:hAnsi="Calibri" w:cs="Calibri"/>
          <w:sz w:val="22"/>
          <w:szCs w:val="22"/>
          <w:lang w:val="en-GB"/>
        </w:rPr>
        <w:t xml:space="preserve">, or in case of the resumption of economic activity pursuance before the expiration of such period, the person liable shall submit declarations starting from the reference period in which </w:t>
      </w:r>
      <w:r w:rsidR="00687675" w:rsidRPr="00C37E20">
        <w:rPr>
          <w:rFonts w:ascii="Calibri" w:hAnsi="Calibri" w:cs="Calibri"/>
          <w:sz w:val="22"/>
          <w:szCs w:val="22"/>
          <w:lang w:val="en-GB"/>
        </w:rPr>
        <w:lastRenderedPageBreak/>
        <w:t xml:space="preserve">occurs the first day of economic activity resumption, if the obligation to submit declarations, determined in accordance with point 2.2.3 in </w:t>
      </w:r>
      <w:r w:rsidR="003D6866" w:rsidRPr="00C37E20">
        <w:rPr>
          <w:rFonts w:ascii="Calibri" w:hAnsi="Calibri" w:cs="Calibri"/>
          <w:sz w:val="22"/>
          <w:szCs w:val="22"/>
          <w:lang w:val="en-GB"/>
        </w:rPr>
        <w:t>chapter</w:t>
      </w:r>
      <w:r w:rsidR="00687675" w:rsidRPr="00C37E20">
        <w:rPr>
          <w:rFonts w:ascii="Calibri" w:hAnsi="Calibri" w:cs="Calibri"/>
          <w:sz w:val="22"/>
          <w:szCs w:val="22"/>
          <w:lang w:val="en-GB"/>
        </w:rPr>
        <w:t xml:space="preserve"> II of this Instruction, still exists.</w:t>
      </w:r>
    </w:p>
    <w:p w:rsidR="00CA7287" w:rsidRPr="00C37E20" w:rsidRDefault="00CA7287" w:rsidP="008621BD">
      <w:pPr>
        <w:spacing w:line="360" w:lineRule="auto"/>
        <w:jc w:val="both"/>
        <w:rPr>
          <w:b/>
          <w:sz w:val="28"/>
          <w:szCs w:val="24"/>
          <w:lang w:val="en-GB"/>
        </w:rPr>
      </w:pPr>
    </w:p>
    <w:p w:rsidR="00CA7287" w:rsidRPr="00C37E20" w:rsidRDefault="00687675" w:rsidP="00D73F2C">
      <w:pPr>
        <w:pStyle w:val="Nagwek2"/>
      </w:pPr>
      <w:r w:rsidRPr="00C37E20">
        <w:t xml:space="preserve"> </w:t>
      </w:r>
      <w:bookmarkStart w:id="156" w:name="_Toc64571368"/>
      <w:r w:rsidR="00CF7E70" w:rsidRPr="00C37E20">
        <w:t>Simplifications in the INTRASTAT system</w:t>
      </w:r>
      <w:r w:rsidR="0077120C" w:rsidRPr="00C37E20">
        <w:t xml:space="preserve"> and specific commodity trading</w:t>
      </w:r>
      <w:bookmarkEnd w:id="156"/>
    </w:p>
    <w:p w:rsidR="00CF7E70" w:rsidRPr="00C37E20" w:rsidRDefault="00CF7E70" w:rsidP="00AF37E0">
      <w:pPr>
        <w:tabs>
          <w:tab w:val="num" w:pos="1140"/>
        </w:tabs>
        <w:ind w:left="479"/>
        <w:jc w:val="both"/>
        <w:rPr>
          <w:b/>
          <w:sz w:val="28"/>
          <w:szCs w:val="24"/>
          <w:lang w:val="en-GB"/>
        </w:rPr>
      </w:pPr>
    </w:p>
    <w:p w:rsidR="000B6903" w:rsidRPr="00C37E20" w:rsidRDefault="004E0C68" w:rsidP="00BD7C78">
      <w:pPr>
        <w:numPr>
          <w:ilvl w:val="0"/>
          <w:numId w:val="9"/>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There is a possibility,</w:t>
      </w:r>
      <w:r w:rsidR="000B6903" w:rsidRPr="00C37E20">
        <w:rPr>
          <w:rFonts w:ascii="Calibri" w:hAnsi="Calibri" w:cs="Calibri"/>
          <w:sz w:val="22"/>
          <w:szCs w:val="22"/>
          <w:lang w:val="en-GB"/>
        </w:rPr>
        <w:t xml:space="preserve"> after exceeding the statistical detailed threshold</w:t>
      </w:r>
      <w:r w:rsidRPr="00C37E20">
        <w:rPr>
          <w:rFonts w:ascii="Calibri" w:hAnsi="Calibri" w:cs="Calibri"/>
          <w:sz w:val="22"/>
          <w:szCs w:val="22"/>
          <w:lang w:val="en-GB"/>
        </w:rPr>
        <w:t>,</w:t>
      </w:r>
      <w:r w:rsidR="009E416D" w:rsidRPr="00C37E20">
        <w:rPr>
          <w:rFonts w:ascii="Calibri" w:hAnsi="Calibri" w:cs="Calibri"/>
          <w:sz w:val="22"/>
          <w:szCs w:val="22"/>
          <w:lang w:val="en-GB"/>
        </w:rPr>
        <w:t xml:space="preserve"> to obtain the written consent of</w:t>
      </w:r>
      <w:r w:rsidRPr="00C37E20">
        <w:rPr>
          <w:rFonts w:ascii="Calibri" w:hAnsi="Calibri" w:cs="Calibri"/>
          <w:sz w:val="22"/>
          <w:szCs w:val="22"/>
          <w:lang w:val="en-GB"/>
        </w:rPr>
        <w:t xml:space="preserve"> a</w:t>
      </w:r>
      <w:r w:rsidR="009E416D" w:rsidRPr="00C37E20">
        <w:rPr>
          <w:rFonts w:ascii="Calibri" w:hAnsi="Calibri" w:cs="Calibri"/>
          <w:sz w:val="22"/>
          <w:szCs w:val="22"/>
          <w:lang w:val="en-GB"/>
        </w:rPr>
        <w:t xml:space="preserve"> customs authority to calculate some elements included or not included into the declared statistical values of </w:t>
      </w:r>
      <w:r w:rsidR="00D22231" w:rsidRPr="00C37E20">
        <w:rPr>
          <w:rFonts w:ascii="Calibri" w:hAnsi="Calibri" w:cs="Calibri"/>
          <w:sz w:val="22"/>
          <w:szCs w:val="22"/>
          <w:lang w:val="en-GB"/>
        </w:rPr>
        <w:t>commodities</w:t>
      </w:r>
      <w:r w:rsidR="009E416D" w:rsidRPr="00C37E20">
        <w:rPr>
          <w:rFonts w:ascii="Calibri" w:hAnsi="Calibri" w:cs="Calibri"/>
          <w:sz w:val="22"/>
          <w:szCs w:val="22"/>
          <w:lang w:val="en-GB"/>
        </w:rPr>
        <w:t xml:space="preserve"> on the basis of</w:t>
      </w:r>
      <w:r w:rsidR="007A235F" w:rsidRPr="00C37E20">
        <w:rPr>
          <w:rFonts w:ascii="Calibri" w:hAnsi="Calibri" w:cs="Calibri"/>
          <w:sz w:val="22"/>
          <w:szCs w:val="22"/>
          <w:lang w:val="en-GB"/>
        </w:rPr>
        <w:t xml:space="preserve"> the</w:t>
      </w:r>
      <w:r w:rsidR="009E416D" w:rsidRPr="00C37E20">
        <w:rPr>
          <w:rFonts w:ascii="Calibri" w:hAnsi="Calibri" w:cs="Calibri"/>
          <w:sz w:val="22"/>
          <w:szCs w:val="22"/>
          <w:lang w:val="en-GB"/>
        </w:rPr>
        <w:t xml:space="preserve"> special criteria. Such consent is given in the </w:t>
      </w:r>
      <w:r w:rsidRPr="00C37E20">
        <w:rPr>
          <w:rFonts w:ascii="Calibri" w:hAnsi="Calibri" w:cs="Calibri"/>
          <w:sz w:val="22"/>
          <w:szCs w:val="22"/>
          <w:lang w:val="en-GB"/>
        </w:rPr>
        <w:t>written</w:t>
      </w:r>
      <w:r w:rsidR="009E416D" w:rsidRPr="00C37E20">
        <w:rPr>
          <w:rFonts w:ascii="Calibri" w:hAnsi="Calibri" w:cs="Calibri"/>
          <w:sz w:val="22"/>
          <w:szCs w:val="22"/>
          <w:lang w:val="en-GB"/>
        </w:rPr>
        <w:t xml:space="preserve"> form for a specified</w:t>
      </w:r>
      <w:r w:rsidRPr="00C37E20">
        <w:rPr>
          <w:rFonts w:ascii="Calibri" w:hAnsi="Calibri" w:cs="Calibri"/>
          <w:sz w:val="22"/>
          <w:szCs w:val="22"/>
          <w:lang w:val="en-GB"/>
        </w:rPr>
        <w:t xml:space="preserve"> period of</w:t>
      </w:r>
      <w:r w:rsidR="009E416D" w:rsidRPr="00C37E20">
        <w:rPr>
          <w:rFonts w:ascii="Calibri" w:hAnsi="Calibri" w:cs="Calibri"/>
          <w:sz w:val="22"/>
          <w:szCs w:val="22"/>
          <w:lang w:val="en-GB"/>
        </w:rPr>
        <w:t xml:space="preserve"> time, no longer than till the end of the </w:t>
      </w:r>
      <w:r w:rsidR="00503850" w:rsidRPr="00C37E20">
        <w:rPr>
          <w:rFonts w:ascii="Calibri" w:hAnsi="Calibri" w:cs="Calibri"/>
          <w:sz w:val="22"/>
          <w:szCs w:val="22"/>
          <w:lang w:val="en-GB"/>
        </w:rPr>
        <w:t xml:space="preserve">reference </w:t>
      </w:r>
      <w:r w:rsidR="009E416D" w:rsidRPr="00C37E20">
        <w:rPr>
          <w:rFonts w:ascii="Calibri" w:hAnsi="Calibri" w:cs="Calibri"/>
          <w:sz w:val="22"/>
          <w:szCs w:val="22"/>
          <w:lang w:val="en-GB"/>
        </w:rPr>
        <w:t xml:space="preserve">year </w:t>
      </w:r>
      <w:r w:rsidR="00CB3F1D" w:rsidRPr="00C37E20">
        <w:rPr>
          <w:rFonts w:ascii="Calibri" w:hAnsi="Calibri" w:cs="Calibri"/>
          <w:sz w:val="22"/>
          <w:szCs w:val="22"/>
          <w:lang w:val="en-GB"/>
        </w:rPr>
        <w:t>follow</w:t>
      </w:r>
      <w:r w:rsidR="009E416D" w:rsidRPr="00C37E20">
        <w:rPr>
          <w:rFonts w:ascii="Calibri" w:hAnsi="Calibri" w:cs="Calibri"/>
          <w:sz w:val="22"/>
          <w:szCs w:val="22"/>
          <w:lang w:val="en-GB"/>
        </w:rPr>
        <w:t xml:space="preserve">ing the year in which it is given. </w:t>
      </w:r>
      <w:r w:rsidR="007A235F" w:rsidRPr="00C37E20">
        <w:rPr>
          <w:rFonts w:ascii="Calibri" w:hAnsi="Calibri" w:cs="Calibri"/>
          <w:sz w:val="22"/>
          <w:szCs w:val="22"/>
          <w:lang w:val="en-GB"/>
        </w:rPr>
        <w:t>The necessary condition</w:t>
      </w:r>
      <w:r w:rsidR="002E7E85" w:rsidRPr="00C37E20">
        <w:rPr>
          <w:rFonts w:ascii="Calibri" w:hAnsi="Calibri" w:cs="Calibri"/>
          <w:sz w:val="22"/>
          <w:szCs w:val="22"/>
          <w:lang w:val="en-GB"/>
        </w:rPr>
        <w:t xml:space="preserve"> </w:t>
      </w:r>
      <w:r w:rsidR="007A235F" w:rsidRPr="00C37E20">
        <w:rPr>
          <w:rFonts w:ascii="Calibri" w:hAnsi="Calibri" w:cs="Calibri"/>
          <w:sz w:val="22"/>
          <w:szCs w:val="22"/>
          <w:lang w:val="en-GB"/>
        </w:rPr>
        <w:t xml:space="preserve">for giving </w:t>
      </w:r>
      <w:r w:rsidR="005367EA" w:rsidRPr="00C37E20">
        <w:rPr>
          <w:rFonts w:ascii="Calibri" w:hAnsi="Calibri" w:cs="Calibri"/>
          <w:sz w:val="22"/>
          <w:szCs w:val="22"/>
          <w:lang w:val="en-GB"/>
        </w:rPr>
        <w:t>such</w:t>
      </w:r>
      <w:r w:rsidR="007A235F" w:rsidRPr="00C37E20">
        <w:rPr>
          <w:rFonts w:ascii="Calibri" w:hAnsi="Calibri" w:cs="Calibri"/>
          <w:sz w:val="22"/>
          <w:szCs w:val="22"/>
          <w:lang w:val="en-GB"/>
        </w:rPr>
        <w:t xml:space="preserve"> consent is making probable that the declared statistical value of </w:t>
      </w:r>
      <w:r w:rsidR="00D22231" w:rsidRPr="00C37E20">
        <w:rPr>
          <w:rFonts w:ascii="Calibri" w:hAnsi="Calibri" w:cs="Calibri"/>
          <w:sz w:val="22"/>
          <w:szCs w:val="22"/>
          <w:lang w:val="en-GB"/>
        </w:rPr>
        <w:t>commodities</w:t>
      </w:r>
      <w:r w:rsidR="007A235F" w:rsidRPr="00C37E20">
        <w:rPr>
          <w:rFonts w:ascii="Calibri" w:hAnsi="Calibri" w:cs="Calibri"/>
          <w:sz w:val="22"/>
          <w:szCs w:val="22"/>
          <w:lang w:val="en-GB"/>
        </w:rPr>
        <w:t xml:space="preserve"> calculated on the basis of the special criteria would not considerably differ from the statistical value declared without application of </w:t>
      </w:r>
      <w:r w:rsidR="005367EA" w:rsidRPr="00C37E20">
        <w:rPr>
          <w:rFonts w:ascii="Calibri" w:hAnsi="Calibri" w:cs="Calibri"/>
          <w:sz w:val="22"/>
          <w:szCs w:val="22"/>
          <w:lang w:val="en-GB"/>
        </w:rPr>
        <w:t>th</w:t>
      </w:r>
      <w:r w:rsidR="00DA3EDE" w:rsidRPr="00C37E20">
        <w:rPr>
          <w:rFonts w:ascii="Calibri" w:hAnsi="Calibri" w:cs="Calibri"/>
          <w:sz w:val="22"/>
          <w:szCs w:val="22"/>
          <w:lang w:val="en-GB"/>
        </w:rPr>
        <w:t>e</w:t>
      </w:r>
      <w:r w:rsidR="005367EA" w:rsidRPr="00C37E20">
        <w:rPr>
          <w:rFonts w:ascii="Calibri" w:hAnsi="Calibri" w:cs="Calibri"/>
          <w:sz w:val="22"/>
          <w:szCs w:val="22"/>
          <w:lang w:val="en-GB"/>
        </w:rPr>
        <w:t>se</w:t>
      </w:r>
      <w:r w:rsidR="007A235F" w:rsidRPr="00C37E20">
        <w:rPr>
          <w:rFonts w:ascii="Calibri" w:hAnsi="Calibri" w:cs="Calibri"/>
          <w:sz w:val="22"/>
          <w:szCs w:val="22"/>
          <w:lang w:val="en-GB"/>
        </w:rPr>
        <w:t xml:space="preserve"> criteria.</w:t>
      </w:r>
    </w:p>
    <w:p w:rsidR="003D6866" w:rsidRPr="00C37E20" w:rsidRDefault="003D6866" w:rsidP="003D6866">
      <w:pPr>
        <w:ind w:left="540"/>
        <w:jc w:val="both"/>
        <w:rPr>
          <w:rFonts w:ascii="Calibri" w:hAnsi="Calibri" w:cs="Calibri"/>
          <w:sz w:val="22"/>
          <w:szCs w:val="22"/>
          <w:lang w:val="en-GB"/>
        </w:rPr>
      </w:pPr>
    </w:p>
    <w:p w:rsidR="00D05E33" w:rsidRPr="00C37E20" w:rsidRDefault="00D05E33" w:rsidP="00BD7C78">
      <w:pPr>
        <w:numPr>
          <w:ilvl w:val="0"/>
          <w:numId w:val="9"/>
        </w:numPr>
        <w:tabs>
          <w:tab w:val="clear" w:pos="720"/>
          <w:tab w:val="num" w:pos="540"/>
        </w:tabs>
        <w:ind w:left="540" w:hanging="540"/>
        <w:jc w:val="both"/>
        <w:rPr>
          <w:lang w:val="en-GB"/>
        </w:rPr>
      </w:pPr>
      <w:r w:rsidRPr="00C37E20">
        <w:rPr>
          <w:rFonts w:ascii="Calibri" w:hAnsi="Calibri" w:cs="Calibri"/>
          <w:sz w:val="22"/>
          <w:szCs w:val="22"/>
          <w:lang w:val="en-GB"/>
        </w:rPr>
        <w:t>In case of commodity arrivals or dispatches with the total value equal to or lower than the equivalent of EUR 200, which were performed during one reference period from or to one Member State of the EU, such arrivals or dispatches can be jointly presented in one item of the declaration (separately for the arrival and separately for the dispatch), by completing in it boxes 9 (Item number), 11 (Code of country of dispatch/Code of country of destination), 19 (Invoice value) and also box 14 (Commodity code) entering there</w:t>
      </w:r>
      <w:r w:rsidR="00A678E1" w:rsidRPr="00C37E20">
        <w:rPr>
          <w:rFonts w:ascii="Calibri" w:hAnsi="Calibri" w:cs="Calibri"/>
          <w:sz w:val="22"/>
          <w:szCs w:val="22"/>
          <w:lang w:val="en-GB"/>
        </w:rPr>
        <w:t xml:space="preserve"> </w:t>
      </w:r>
      <w:r w:rsidRPr="00C37E20">
        <w:rPr>
          <w:rFonts w:ascii="Calibri" w:hAnsi="Calibri" w:cs="Calibri"/>
          <w:sz w:val="22"/>
          <w:szCs w:val="22"/>
          <w:lang w:val="en-GB"/>
        </w:rPr>
        <w:t>in the following commodity code: 99 50 00 00.</w:t>
      </w:r>
    </w:p>
    <w:p w:rsidR="007A235F" w:rsidRPr="00C37E20" w:rsidRDefault="007A235F" w:rsidP="00AF37E0">
      <w:pPr>
        <w:jc w:val="both"/>
        <w:rPr>
          <w:lang w:val="en-GB"/>
        </w:rPr>
      </w:pPr>
    </w:p>
    <w:p w:rsidR="007A235F" w:rsidRPr="00C37E20" w:rsidRDefault="00FE708F" w:rsidP="00AF37E0">
      <w:pPr>
        <w:ind w:left="540"/>
        <w:jc w:val="both"/>
        <w:rPr>
          <w:rFonts w:ascii="Calibri" w:hAnsi="Calibri" w:cs="Calibri"/>
          <w:sz w:val="22"/>
          <w:szCs w:val="22"/>
          <w:lang w:val="en-GB"/>
        </w:rPr>
      </w:pPr>
      <w:r w:rsidRPr="00C37E20">
        <w:rPr>
          <w:rFonts w:ascii="Calibri" w:hAnsi="Calibri" w:cs="Calibri"/>
          <w:sz w:val="22"/>
          <w:szCs w:val="22"/>
          <w:lang w:val="en-GB"/>
        </w:rPr>
        <w:t>Throughout the reference period s</w:t>
      </w:r>
      <w:r w:rsidR="009228CF" w:rsidRPr="00C37E20">
        <w:rPr>
          <w:rFonts w:ascii="Calibri" w:hAnsi="Calibri" w:cs="Calibri"/>
          <w:sz w:val="22"/>
          <w:szCs w:val="22"/>
          <w:lang w:val="en-GB"/>
        </w:rPr>
        <w:t xml:space="preserve">uch code can be used just once in the </w:t>
      </w:r>
      <w:r w:rsidR="00D22231" w:rsidRPr="00C37E20">
        <w:rPr>
          <w:rFonts w:ascii="Calibri" w:hAnsi="Calibri" w:cs="Calibri"/>
          <w:sz w:val="22"/>
          <w:szCs w:val="22"/>
          <w:lang w:val="en-GB"/>
        </w:rPr>
        <w:t>arrival</w:t>
      </w:r>
      <w:r w:rsidR="009228CF" w:rsidRPr="00C37E20">
        <w:rPr>
          <w:rFonts w:ascii="Calibri" w:hAnsi="Calibri" w:cs="Calibri"/>
          <w:sz w:val="22"/>
          <w:szCs w:val="22"/>
          <w:lang w:val="en-GB"/>
        </w:rPr>
        <w:t xml:space="preserve"> declaration and once in the </w:t>
      </w:r>
      <w:r w:rsidR="00D22231" w:rsidRPr="00C37E20">
        <w:rPr>
          <w:rFonts w:ascii="Calibri" w:hAnsi="Calibri" w:cs="Calibri"/>
          <w:sz w:val="22"/>
          <w:szCs w:val="22"/>
          <w:lang w:val="en-GB"/>
        </w:rPr>
        <w:t>dispatch</w:t>
      </w:r>
      <w:r w:rsidR="009228CF" w:rsidRPr="00C37E20">
        <w:rPr>
          <w:rFonts w:ascii="Calibri" w:hAnsi="Calibri" w:cs="Calibri"/>
          <w:sz w:val="22"/>
          <w:szCs w:val="22"/>
          <w:lang w:val="en-GB"/>
        </w:rPr>
        <w:t xml:space="preserve"> declaration, in relation to </w:t>
      </w:r>
      <w:r w:rsidR="00D22231" w:rsidRPr="00C37E20">
        <w:rPr>
          <w:rFonts w:ascii="Calibri" w:hAnsi="Calibri" w:cs="Calibri"/>
          <w:sz w:val="22"/>
          <w:szCs w:val="22"/>
          <w:lang w:val="en-GB"/>
        </w:rPr>
        <w:t>commodity arrival</w:t>
      </w:r>
      <w:r w:rsidR="001235B4" w:rsidRPr="00C37E20">
        <w:rPr>
          <w:rFonts w:ascii="Calibri" w:hAnsi="Calibri" w:cs="Calibri"/>
          <w:sz w:val="22"/>
          <w:szCs w:val="22"/>
          <w:lang w:val="en-GB"/>
        </w:rPr>
        <w:t xml:space="preserve">s carried out from one country of dispatch or </w:t>
      </w:r>
      <w:r w:rsidR="00D22231" w:rsidRPr="00C37E20">
        <w:rPr>
          <w:rFonts w:ascii="Calibri" w:hAnsi="Calibri" w:cs="Calibri"/>
          <w:sz w:val="22"/>
          <w:szCs w:val="22"/>
          <w:lang w:val="en-GB"/>
        </w:rPr>
        <w:t>commodity dispatches</w:t>
      </w:r>
      <w:r w:rsidR="001235B4" w:rsidRPr="00C37E20">
        <w:rPr>
          <w:rFonts w:ascii="Calibri" w:hAnsi="Calibri" w:cs="Calibri"/>
          <w:sz w:val="22"/>
          <w:szCs w:val="22"/>
          <w:lang w:val="en-GB"/>
        </w:rPr>
        <w:t xml:space="preserve"> carried out to one country of destination.</w:t>
      </w:r>
    </w:p>
    <w:p w:rsidR="001235B4" w:rsidRPr="00C37E20" w:rsidRDefault="001235B4" w:rsidP="00AF37E0">
      <w:pPr>
        <w:jc w:val="both"/>
        <w:rPr>
          <w:rFonts w:ascii="Calibri" w:hAnsi="Calibri" w:cs="Calibri"/>
          <w:sz w:val="22"/>
          <w:szCs w:val="22"/>
          <w:lang w:val="en-GB"/>
        </w:rPr>
      </w:pPr>
    </w:p>
    <w:p w:rsidR="001235B4" w:rsidRPr="00C37E20" w:rsidRDefault="009D783B" w:rsidP="00BD7C78">
      <w:pPr>
        <w:numPr>
          <w:ilvl w:val="0"/>
          <w:numId w:val="9"/>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In case of </w:t>
      </w:r>
      <w:r w:rsidR="00C027B3" w:rsidRPr="00C37E20">
        <w:rPr>
          <w:rFonts w:ascii="Calibri" w:hAnsi="Calibri" w:cs="Calibri"/>
          <w:sz w:val="22"/>
          <w:szCs w:val="22"/>
          <w:lang w:val="en-GB"/>
        </w:rPr>
        <w:t xml:space="preserve">the </w:t>
      </w:r>
      <w:r w:rsidRPr="00C37E20">
        <w:rPr>
          <w:rFonts w:ascii="Calibri" w:hAnsi="Calibri" w:cs="Calibri"/>
          <w:sz w:val="22"/>
          <w:szCs w:val="22"/>
          <w:lang w:val="en-GB"/>
        </w:rPr>
        <w:t>arriv</w:t>
      </w:r>
      <w:r w:rsidR="009B29AC" w:rsidRPr="00C37E20">
        <w:rPr>
          <w:rFonts w:ascii="Calibri" w:hAnsi="Calibri" w:cs="Calibri"/>
          <w:sz w:val="22"/>
          <w:szCs w:val="22"/>
          <w:lang w:val="en-GB"/>
        </w:rPr>
        <w:t>al</w:t>
      </w:r>
      <w:r w:rsidRPr="00C37E20">
        <w:rPr>
          <w:rFonts w:ascii="Calibri" w:hAnsi="Calibri" w:cs="Calibri"/>
          <w:sz w:val="22"/>
          <w:szCs w:val="22"/>
          <w:lang w:val="en-GB"/>
        </w:rPr>
        <w:t xml:space="preserve"> or d</w:t>
      </w:r>
      <w:r w:rsidR="00C027B3" w:rsidRPr="00C37E20">
        <w:rPr>
          <w:rFonts w:ascii="Calibri" w:hAnsi="Calibri" w:cs="Calibri"/>
          <w:sz w:val="22"/>
          <w:szCs w:val="22"/>
          <w:lang w:val="en-GB"/>
        </w:rPr>
        <w:t>ispatch</w:t>
      </w:r>
      <w:r w:rsidRPr="00C37E20">
        <w:rPr>
          <w:rFonts w:ascii="Calibri" w:hAnsi="Calibri" w:cs="Calibri"/>
          <w:sz w:val="22"/>
          <w:szCs w:val="22"/>
          <w:lang w:val="en-GB"/>
        </w:rPr>
        <w:t xml:space="preserve"> of </w:t>
      </w:r>
      <w:r w:rsidR="00C027B3" w:rsidRPr="00C37E20">
        <w:rPr>
          <w:rFonts w:ascii="Calibri" w:hAnsi="Calibri" w:cs="Calibri"/>
          <w:sz w:val="22"/>
          <w:szCs w:val="22"/>
          <w:lang w:val="en-GB"/>
        </w:rPr>
        <w:t>commodities</w:t>
      </w:r>
      <w:r w:rsidRPr="00C37E20">
        <w:rPr>
          <w:rFonts w:ascii="Calibri" w:hAnsi="Calibri" w:cs="Calibri"/>
          <w:sz w:val="22"/>
          <w:szCs w:val="22"/>
          <w:lang w:val="en-GB"/>
        </w:rPr>
        <w:t xml:space="preserve"> intended for operators </w:t>
      </w:r>
      <w:r w:rsidR="00C027B3" w:rsidRPr="00C37E20">
        <w:rPr>
          <w:rFonts w:ascii="Calibri" w:hAnsi="Calibri" w:cs="Calibri"/>
          <w:sz w:val="22"/>
          <w:szCs w:val="22"/>
          <w:lang w:val="en-GB"/>
        </w:rPr>
        <w:t xml:space="preserve">of offshore </w:t>
      </w:r>
      <w:r w:rsidRPr="00C37E20">
        <w:rPr>
          <w:rFonts w:ascii="Calibri" w:hAnsi="Calibri" w:cs="Calibri"/>
          <w:sz w:val="22"/>
          <w:szCs w:val="22"/>
          <w:lang w:val="en-GB"/>
        </w:rPr>
        <w:t xml:space="preserve">installations and </w:t>
      </w:r>
      <w:r w:rsidR="00C027B3" w:rsidRPr="00C37E20">
        <w:rPr>
          <w:rFonts w:ascii="Calibri" w:hAnsi="Calibri" w:cs="Calibri"/>
          <w:sz w:val="22"/>
          <w:szCs w:val="22"/>
          <w:lang w:val="en-GB"/>
        </w:rPr>
        <w:t xml:space="preserve">commodities </w:t>
      </w:r>
      <w:r w:rsidRPr="00C37E20">
        <w:rPr>
          <w:rFonts w:ascii="Calibri" w:hAnsi="Calibri" w:cs="Calibri"/>
          <w:sz w:val="22"/>
          <w:szCs w:val="22"/>
          <w:lang w:val="en-GB"/>
        </w:rPr>
        <w:t>necessary for the operation of engines,</w:t>
      </w:r>
      <w:r w:rsidR="00C027B3" w:rsidRPr="00C37E20">
        <w:rPr>
          <w:rFonts w:ascii="Calibri" w:hAnsi="Calibri" w:cs="Calibri"/>
          <w:sz w:val="22"/>
          <w:szCs w:val="22"/>
          <w:lang w:val="en-GB"/>
        </w:rPr>
        <w:t xml:space="preserve"> machines</w:t>
      </w:r>
      <w:r w:rsidRPr="00C37E20">
        <w:rPr>
          <w:rFonts w:ascii="Calibri" w:hAnsi="Calibri" w:cs="Calibri"/>
          <w:sz w:val="22"/>
          <w:szCs w:val="22"/>
          <w:lang w:val="en-GB"/>
        </w:rPr>
        <w:t xml:space="preserve"> and other equipment </w:t>
      </w:r>
      <w:r w:rsidR="00C027B3" w:rsidRPr="00C37E20">
        <w:rPr>
          <w:rFonts w:ascii="Calibri" w:hAnsi="Calibri" w:cs="Calibri"/>
          <w:sz w:val="22"/>
          <w:szCs w:val="22"/>
          <w:lang w:val="en-GB"/>
        </w:rPr>
        <w:t>used i</w:t>
      </w:r>
      <w:r w:rsidRPr="00C37E20">
        <w:rPr>
          <w:rFonts w:ascii="Calibri" w:hAnsi="Calibri" w:cs="Calibri"/>
          <w:sz w:val="22"/>
          <w:szCs w:val="22"/>
          <w:lang w:val="en-GB"/>
        </w:rPr>
        <w:t>n such installations,</w:t>
      </w:r>
      <w:r w:rsidR="00194D0F" w:rsidRPr="00C37E20">
        <w:rPr>
          <w:rFonts w:ascii="Calibri" w:hAnsi="Calibri" w:cs="Calibri"/>
          <w:sz w:val="22"/>
          <w:szCs w:val="22"/>
          <w:lang w:val="en-GB"/>
        </w:rPr>
        <w:t xml:space="preserve"> the information scope of declaration can be limited to the following boxes: 9 (Item number), 11 (Code of country of </w:t>
      </w:r>
      <w:r w:rsidR="00880AA2" w:rsidRPr="00C37E20">
        <w:rPr>
          <w:rFonts w:ascii="Calibri" w:hAnsi="Calibri" w:cs="Calibri"/>
          <w:sz w:val="22"/>
          <w:szCs w:val="22"/>
          <w:lang w:val="en-GB"/>
        </w:rPr>
        <w:t>dispatch/</w:t>
      </w:r>
      <w:r w:rsidR="00194D0F" w:rsidRPr="00C37E20">
        <w:rPr>
          <w:rFonts w:ascii="Calibri" w:hAnsi="Calibri" w:cs="Calibri"/>
          <w:sz w:val="22"/>
          <w:szCs w:val="22"/>
          <w:lang w:val="en-GB"/>
        </w:rPr>
        <w:t>destination</w:t>
      </w:r>
      <w:r w:rsidR="00880AA2" w:rsidRPr="00C37E20" w:rsidDel="00880AA2">
        <w:rPr>
          <w:rFonts w:ascii="Calibri" w:hAnsi="Calibri" w:cs="Calibri"/>
          <w:sz w:val="22"/>
          <w:szCs w:val="22"/>
          <w:lang w:val="en-GB"/>
        </w:rPr>
        <w:t xml:space="preserve"> </w:t>
      </w:r>
      <w:r w:rsidR="00194D0F" w:rsidRPr="00C37E20">
        <w:rPr>
          <w:rFonts w:ascii="Calibri" w:hAnsi="Calibri" w:cs="Calibri"/>
          <w:sz w:val="22"/>
          <w:szCs w:val="22"/>
          <w:lang w:val="en-GB"/>
        </w:rPr>
        <w:t>), 14 (Commodity code), 20 (Statistical value in PLN)</w:t>
      </w:r>
      <w:r w:rsidR="0081014D" w:rsidRPr="00C37E20">
        <w:rPr>
          <w:rFonts w:ascii="Calibri" w:hAnsi="Calibri" w:cs="Calibri"/>
          <w:sz w:val="22"/>
          <w:szCs w:val="22"/>
          <w:lang w:val="en-GB"/>
        </w:rPr>
        <w:t>, t</w:t>
      </w:r>
      <w:r w:rsidR="00194D0F" w:rsidRPr="00C37E20">
        <w:rPr>
          <w:rFonts w:ascii="Calibri" w:hAnsi="Calibri" w:cs="Calibri"/>
          <w:sz w:val="22"/>
          <w:szCs w:val="22"/>
          <w:lang w:val="en-GB"/>
        </w:rPr>
        <w:t>ogether with the use of the following commodity codes and marks:</w:t>
      </w:r>
    </w:p>
    <w:p w:rsidR="00AD0E2A" w:rsidRPr="00C37E20" w:rsidRDefault="00AD0E2A" w:rsidP="00AD0E2A">
      <w:pPr>
        <w:ind w:left="540"/>
        <w:jc w:val="both"/>
        <w:rPr>
          <w:rFonts w:ascii="Calibri" w:hAnsi="Calibri" w:cs="Calibri"/>
          <w:sz w:val="22"/>
          <w:szCs w:val="22"/>
          <w:lang w:val="en-GB"/>
        </w:rPr>
      </w:pPr>
    </w:p>
    <w:p w:rsidR="00DE2AAC" w:rsidRPr="00C37E20" w:rsidRDefault="00D627FF" w:rsidP="00BD7C78">
      <w:pPr>
        <w:numPr>
          <w:ilvl w:val="1"/>
          <w:numId w:val="9"/>
        </w:numPr>
        <w:tabs>
          <w:tab w:val="clear" w:pos="1440"/>
          <w:tab w:val="num" w:pos="1620"/>
        </w:tabs>
        <w:spacing w:line="360" w:lineRule="auto"/>
        <w:ind w:left="1620" w:hanging="540"/>
        <w:jc w:val="both"/>
        <w:rPr>
          <w:rFonts w:ascii="Calibri" w:hAnsi="Calibri" w:cs="Calibri"/>
          <w:sz w:val="22"/>
          <w:szCs w:val="22"/>
          <w:lang w:val="en-GB"/>
        </w:rPr>
      </w:pPr>
      <w:r w:rsidRPr="00C37E20">
        <w:rPr>
          <w:rFonts w:ascii="Calibri" w:hAnsi="Calibri" w:cs="Calibri"/>
          <w:sz w:val="22"/>
          <w:szCs w:val="22"/>
          <w:lang w:val="en-GB"/>
        </w:rPr>
        <w:t>w</w:t>
      </w:r>
      <w:r w:rsidR="00DE2AAC" w:rsidRPr="00C37E20">
        <w:rPr>
          <w:rFonts w:ascii="Calibri" w:hAnsi="Calibri" w:cs="Calibri"/>
          <w:sz w:val="22"/>
          <w:szCs w:val="22"/>
          <w:lang w:val="en-GB"/>
        </w:rPr>
        <w:t>ithin the scope of commodity codes:</w:t>
      </w:r>
    </w:p>
    <w:p w:rsidR="0097711A" w:rsidRPr="00C37E20" w:rsidRDefault="007F29BC" w:rsidP="00BD7C78">
      <w:pPr>
        <w:numPr>
          <w:ilvl w:val="2"/>
          <w:numId w:val="4"/>
        </w:numPr>
        <w:tabs>
          <w:tab w:val="clear" w:pos="2340"/>
          <w:tab w:val="num" w:pos="2520"/>
        </w:tabs>
        <w:ind w:left="2520"/>
        <w:jc w:val="both"/>
        <w:rPr>
          <w:rFonts w:ascii="Calibri" w:hAnsi="Calibri" w:cs="Calibri"/>
          <w:sz w:val="22"/>
          <w:szCs w:val="22"/>
          <w:lang w:val="en-GB"/>
        </w:rPr>
      </w:pPr>
      <w:r w:rsidRPr="00C37E20">
        <w:rPr>
          <w:rFonts w:ascii="Calibri" w:hAnsi="Calibri" w:cs="Calibri"/>
          <w:sz w:val="22"/>
          <w:szCs w:val="22"/>
          <w:lang w:val="en-GB"/>
        </w:rPr>
        <w:t>99 31 </w:t>
      </w:r>
      <w:r w:rsidR="0097711A" w:rsidRPr="00C37E20">
        <w:rPr>
          <w:rFonts w:ascii="Calibri" w:hAnsi="Calibri" w:cs="Calibri"/>
          <w:sz w:val="22"/>
          <w:szCs w:val="22"/>
          <w:lang w:val="en-GB"/>
        </w:rPr>
        <w:t>24</w:t>
      </w:r>
      <w:r w:rsidRPr="00C37E20">
        <w:rPr>
          <w:rFonts w:ascii="Calibri" w:hAnsi="Calibri" w:cs="Calibri"/>
          <w:sz w:val="22"/>
          <w:szCs w:val="22"/>
          <w:lang w:val="en-GB"/>
        </w:rPr>
        <w:t> </w:t>
      </w:r>
      <w:r w:rsidR="0097711A" w:rsidRPr="00C37E20">
        <w:rPr>
          <w:rFonts w:ascii="Calibri" w:hAnsi="Calibri" w:cs="Calibri"/>
          <w:sz w:val="22"/>
          <w:szCs w:val="22"/>
          <w:lang w:val="en-GB"/>
        </w:rPr>
        <w:t>00</w:t>
      </w:r>
      <w:r w:rsidRPr="00C37E20">
        <w:rPr>
          <w:rFonts w:ascii="Calibri" w:hAnsi="Calibri" w:cs="Calibri"/>
          <w:sz w:val="22"/>
          <w:szCs w:val="22"/>
          <w:lang w:val="en-GB"/>
        </w:rPr>
        <w:t> </w:t>
      </w:r>
      <w:r w:rsidR="0097711A"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0097711A" w:rsidRPr="00C37E20">
        <w:rPr>
          <w:rFonts w:ascii="Calibri" w:hAnsi="Calibri" w:cs="Calibri"/>
          <w:sz w:val="22"/>
          <w:szCs w:val="22"/>
          <w:lang w:val="en-GB"/>
        </w:rPr>
        <w:t xml:space="preserve"> mentioned in chapters from 1 to 24 of the Combined Nomenclature (CN),</w:t>
      </w:r>
    </w:p>
    <w:p w:rsidR="0097711A" w:rsidRPr="00C37E20" w:rsidRDefault="007F29BC" w:rsidP="00BD7C78">
      <w:pPr>
        <w:numPr>
          <w:ilvl w:val="2"/>
          <w:numId w:val="4"/>
        </w:numPr>
        <w:tabs>
          <w:tab w:val="clear" w:pos="2340"/>
          <w:tab w:val="num" w:pos="2520"/>
        </w:tabs>
        <w:ind w:left="2520"/>
        <w:jc w:val="both"/>
        <w:rPr>
          <w:rFonts w:ascii="Calibri" w:hAnsi="Calibri" w:cs="Calibri"/>
          <w:sz w:val="22"/>
          <w:szCs w:val="22"/>
          <w:lang w:val="en-GB"/>
        </w:rPr>
      </w:pPr>
      <w:r w:rsidRPr="00C37E20">
        <w:rPr>
          <w:rFonts w:ascii="Calibri" w:hAnsi="Calibri" w:cs="Calibri"/>
          <w:sz w:val="22"/>
          <w:szCs w:val="22"/>
          <w:lang w:val="en-GB"/>
        </w:rPr>
        <w:t>99 31 27 00 </w:t>
      </w:r>
      <w:r w:rsidR="0097711A"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0097711A" w:rsidRPr="00C37E20">
        <w:rPr>
          <w:rFonts w:ascii="Calibri" w:hAnsi="Calibri" w:cs="Calibri"/>
          <w:sz w:val="22"/>
          <w:szCs w:val="22"/>
          <w:lang w:val="en-GB"/>
        </w:rPr>
        <w:t xml:space="preserve"> mentioned in chapter 27 of the Combined Nomenclature (CN),</w:t>
      </w:r>
    </w:p>
    <w:p w:rsidR="0097711A" w:rsidRPr="00C37E20" w:rsidRDefault="007F29BC" w:rsidP="00BD7C78">
      <w:pPr>
        <w:numPr>
          <w:ilvl w:val="2"/>
          <w:numId w:val="4"/>
        </w:numPr>
        <w:tabs>
          <w:tab w:val="clear" w:pos="2340"/>
          <w:tab w:val="num" w:pos="2520"/>
        </w:tabs>
        <w:ind w:left="2520"/>
        <w:jc w:val="both"/>
        <w:rPr>
          <w:rFonts w:ascii="Calibri" w:hAnsi="Calibri" w:cs="Calibri"/>
          <w:sz w:val="22"/>
          <w:szCs w:val="22"/>
          <w:lang w:val="en-GB"/>
        </w:rPr>
      </w:pPr>
      <w:r w:rsidRPr="00C37E20">
        <w:rPr>
          <w:rFonts w:ascii="Calibri" w:hAnsi="Calibri" w:cs="Calibri"/>
          <w:sz w:val="22"/>
          <w:szCs w:val="22"/>
          <w:lang w:val="en-GB"/>
        </w:rPr>
        <w:t>99 </w:t>
      </w:r>
      <w:r w:rsidR="00B628C0" w:rsidRPr="00C37E20">
        <w:rPr>
          <w:rFonts w:ascii="Calibri" w:hAnsi="Calibri" w:cs="Calibri"/>
          <w:sz w:val="22"/>
          <w:szCs w:val="22"/>
          <w:lang w:val="en-GB"/>
        </w:rPr>
        <w:t>31</w:t>
      </w:r>
      <w:r w:rsidRPr="00C37E20">
        <w:rPr>
          <w:rFonts w:ascii="Calibri" w:hAnsi="Calibri" w:cs="Calibri"/>
          <w:sz w:val="22"/>
          <w:szCs w:val="22"/>
          <w:lang w:val="en-GB"/>
        </w:rPr>
        <w:t> 99 00 </w:t>
      </w:r>
      <w:r w:rsidR="0097711A"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0097711A" w:rsidRPr="00C37E20">
        <w:rPr>
          <w:rFonts w:ascii="Calibri" w:hAnsi="Calibri" w:cs="Calibri"/>
          <w:sz w:val="22"/>
          <w:szCs w:val="22"/>
          <w:lang w:val="en-GB"/>
        </w:rPr>
        <w:t xml:space="preserve"> mentioned in the other chapters of the Combined Nomenclature (CN).</w:t>
      </w:r>
    </w:p>
    <w:p w:rsidR="00DE2AAC" w:rsidRPr="00C37E20" w:rsidRDefault="00DE2AAC" w:rsidP="00AF27BE">
      <w:pPr>
        <w:ind w:left="1077"/>
        <w:jc w:val="both"/>
        <w:rPr>
          <w:rFonts w:ascii="Calibri" w:hAnsi="Calibri" w:cs="Calibri"/>
          <w:sz w:val="22"/>
          <w:szCs w:val="22"/>
          <w:lang w:val="en-GB"/>
        </w:rPr>
      </w:pPr>
    </w:p>
    <w:p w:rsidR="00DE2AAC" w:rsidRPr="00C37E20" w:rsidRDefault="00D627FF" w:rsidP="00BD7C78">
      <w:pPr>
        <w:numPr>
          <w:ilvl w:val="1"/>
          <w:numId w:val="9"/>
        </w:numPr>
        <w:tabs>
          <w:tab w:val="clear" w:pos="14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w</w:t>
      </w:r>
      <w:r w:rsidR="00DE2AAC" w:rsidRPr="00C37E20">
        <w:rPr>
          <w:rFonts w:ascii="Calibri" w:hAnsi="Calibri" w:cs="Calibri"/>
          <w:sz w:val="22"/>
          <w:szCs w:val="22"/>
          <w:lang w:val="en-GB"/>
        </w:rPr>
        <w:t>ithin the scope of the code of country of destination</w:t>
      </w:r>
      <w:r w:rsidR="009D783B" w:rsidRPr="00C37E20">
        <w:rPr>
          <w:rFonts w:ascii="Calibri" w:hAnsi="Calibri" w:cs="Calibri"/>
          <w:sz w:val="22"/>
          <w:szCs w:val="22"/>
          <w:lang w:val="en-GB"/>
        </w:rPr>
        <w:t>/dispatch</w:t>
      </w:r>
      <w:r w:rsidR="00D758B6" w:rsidRPr="00C37E20">
        <w:rPr>
          <w:rFonts w:ascii="Calibri" w:hAnsi="Calibri" w:cs="Calibri"/>
          <w:sz w:val="22"/>
          <w:szCs w:val="22"/>
          <w:lang w:val="en-GB"/>
        </w:rPr>
        <w:t>,</w:t>
      </w:r>
      <w:r w:rsidR="002E7E85" w:rsidRPr="00C37E20">
        <w:rPr>
          <w:rFonts w:ascii="Calibri" w:hAnsi="Calibri" w:cs="Calibri"/>
          <w:sz w:val="22"/>
          <w:szCs w:val="22"/>
          <w:lang w:val="en-GB"/>
        </w:rPr>
        <w:t xml:space="preserve"> </w:t>
      </w:r>
      <w:r w:rsidR="00D758B6" w:rsidRPr="00C37E20">
        <w:rPr>
          <w:rFonts w:ascii="Calibri" w:hAnsi="Calibri" w:cs="Calibri"/>
          <w:sz w:val="22"/>
          <w:szCs w:val="22"/>
          <w:lang w:val="en-GB"/>
        </w:rPr>
        <w:t xml:space="preserve">the </w:t>
      </w:r>
      <w:r w:rsidR="009D783B" w:rsidRPr="00C37E20">
        <w:rPr>
          <w:rFonts w:ascii="Calibri" w:hAnsi="Calibri" w:cs="Calibri"/>
          <w:sz w:val="22"/>
          <w:szCs w:val="22"/>
          <w:lang w:val="en-GB"/>
        </w:rPr>
        <w:t xml:space="preserve">QV </w:t>
      </w:r>
      <w:r w:rsidR="00D758B6" w:rsidRPr="00C37E20">
        <w:rPr>
          <w:rFonts w:ascii="Calibri" w:hAnsi="Calibri" w:cs="Calibri"/>
          <w:sz w:val="22"/>
          <w:szCs w:val="22"/>
          <w:lang w:val="en-GB"/>
        </w:rPr>
        <w:t xml:space="preserve">code </w:t>
      </w:r>
      <w:r w:rsidR="00DE2AAC" w:rsidRPr="00C37E20">
        <w:rPr>
          <w:rFonts w:ascii="Calibri" w:hAnsi="Calibri" w:cs="Calibri"/>
          <w:sz w:val="22"/>
          <w:szCs w:val="22"/>
          <w:lang w:val="en-GB"/>
        </w:rPr>
        <w:t>should be used.</w:t>
      </w:r>
    </w:p>
    <w:p w:rsidR="00CF7E70" w:rsidRPr="00C37E20" w:rsidRDefault="00CF7E70" w:rsidP="008933C6">
      <w:pPr>
        <w:tabs>
          <w:tab w:val="num" w:pos="1140"/>
        </w:tabs>
        <w:ind w:left="476"/>
        <w:jc w:val="both"/>
        <w:rPr>
          <w:rFonts w:ascii="Calibri" w:hAnsi="Calibri" w:cs="Calibri"/>
          <w:b/>
          <w:sz w:val="22"/>
          <w:szCs w:val="22"/>
          <w:lang w:val="en-GB"/>
        </w:rPr>
      </w:pPr>
    </w:p>
    <w:p w:rsidR="006B5144" w:rsidRPr="00C37E20" w:rsidRDefault="006B5144" w:rsidP="00BD7C78">
      <w:pPr>
        <w:numPr>
          <w:ilvl w:val="0"/>
          <w:numId w:val="9"/>
        </w:numPr>
        <w:tabs>
          <w:tab w:val="num" w:pos="567"/>
        </w:tabs>
        <w:ind w:left="567" w:hanging="567"/>
        <w:jc w:val="both"/>
        <w:rPr>
          <w:rFonts w:ascii="Calibri" w:hAnsi="Calibri" w:cs="Calibri"/>
          <w:sz w:val="22"/>
          <w:szCs w:val="22"/>
          <w:lang w:val="en-GB"/>
        </w:rPr>
      </w:pPr>
      <w:r w:rsidRPr="00C37E20">
        <w:rPr>
          <w:rFonts w:ascii="Calibri" w:hAnsi="Calibri" w:cs="Calibri"/>
          <w:sz w:val="22"/>
          <w:szCs w:val="22"/>
          <w:lang w:val="en-GB"/>
        </w:rPr>
        <w:t xml:space="preserve">In case of the dispatch of commodities intended for the supply of ships or aircraft, the information scope of the declaration may be limited to the following </w:t>
      </w:r>
      <w:r w:rsidR="00A678E1" w:rsidRPr="00C37E20">
        <w:rPr>
          <w:rFonts w:ascii="Calibri" w:hAnsi="Calibri" w:cs="Calibri"/>
          <w:sz w:val="22"/>
          <w:szCs w:val="22"/>
          <w:lang w:val="en-GB"/>
        </w:rPr>
        <w:t>boxes</w:t>
      </w:r>
      <w:r w:rsidRPr="00C37E20">
        <w:rPr>
          <w:rFonts w:ascii="Calibri" w:hAnsi="Calibri" w:cs="Calibri"/>
          <w:sz w:val="22"/>
          <w:szCs w:val="22"/>
          <w:lang w:val="en-GB"/>
        </w:rPr>
        <w:t>: 9 (Item number), 11 (country of destination code), 14 (Commodity code), 20 (Statistical value in PLN) and using the following commodity codes and designations:</w:t>
      </w:r>
    </w:p>
    <w:p w:rsidR="00AD0E2A" w:rsidRPr="00C37E20" w:rsidRDefault="00AD0E2A" w:rsidP="0093179F">
      <w:pPr>
        <w:ind w:left="567"/>
        <w:jc w:val="both"/>
        <w:rPr>
          <w:rFonts w:ascii="Calibri" w:hAnsi="Calibri" w:cs="Calibri"/>
          <w:sz w:val="22"/>
          <w:szCs w:val="22"/>
          <w:lang w:val="en-GB"/>
        </w:rPr>
      </w:pPr>
    </w:p>
    <w:p w:rsidR="006B5144" w:rsidRPr="00C37E20" w:rsidRDefault="006B5144" w:rsidP="00BD7C78">
      <w:pPr>
        <w:numPr>
          <w:ilvl w:val="1"/>
          <w:numId w:val="9"/>
        </w:numPr>
        <w:jc w:val="both"/>
        <w:rPr>
          <w:rFonts w:ascii="Calibri" w:hAnsi="Calibri" w:cs="Calibri"/>
          <w:sz w:val="22"/>
          <w:szCs w:val="22"/>
          <w:lang w:val="en-GB"/>
        </w:rPr>
      </w:pPr>
      <w:r w:rsidRPr="00C37E20">
        <w:rPr>
          <w:rFonts w:ascii="Calibri" w:hAnsi="Calibri" w:cs="Calibri"/>
          <w:sz w:val="22"/>
          <w:szCs w:val="22"/>
          <w:lang w:val="en-GB"/>
        </w:rPr>
        <w:t>within the scope of commodity codes:</w:t>
      </w:r>
    </w:p>
    <w:p w:rsidR="006B5144" w:rsidRPr="00C37E20" w:rsidRDefault="007F29BC" w:rsidP="00BD7C78">
      <w:pPr>
        <w:numPr>
          <w:ilvl w:val="2"/>
          <w:numId w:val="4"/>
        </w:numPr>
        <w:jc w:val="both"/>
        <w:rPr>
          <w:rFonts w:ascii="Calibri" w:hAnsi="Calibri" w:cs="Calibri"/>
          <w:sz w:val="22"/>
          <w:szCs w:val="22"/>
          <w:lang w:val="en-GB"/>
        </w:rPr>
      </w:pPr>
      <w:r w:rsidRPr="00C37E20">
        <w:rPr>
          <w:rFonts w:ascii="Calibri" w:hAnsi="Calibri" w:cs="Calibri"/>
          <w:sz w:val="22"/>
          <w:szCs w:val="22"/>
          <w:lang w:val="en-GB"/>
        </w:rPr>
        <w:t>99 30 24 00 </w:t>
      </w:r>
      <w:r w:rsidR="006B5144" w:rsidRPr="00C37E20">
        <w:rPr>
          <w:rFonts w:ascii="Calibri" w:hAnsi="Calibri" w:cs="Calibri"/>
          <w:sz w:val="22"/>
          <w:szCs w:val="22"/>
          <w:lang w:val="en-GB"/>
        </w:rPr>
        <w:t>– commodities mentioned in chapters from 1 to 24 of the Combined Nomenclature (CN),</w:t>
      </w:r>
    </w:p>
    <w:p w:rsidR="006B5144" w:rsidRPr="00C37E20" w:rsidRDefault="007F29BC" w:rsidP="00BD7C78">
      <w:pPr>
        <w:numPr>
          <w:ilvl w:val="2"/>
          <w:numId w:val="4"/>
        </w:numPr>
        <w:jc w:val="both"/>
        <w:rPr>
          <w:rFonts w:ascii="Calibri" w:hAnsi="Calibri" w:cs="Calibri"/>
          <w:sz w:val="22"/>
          <w:szCs w:val="22"/>
          <w:lang w:val="en-GB"/>
        </w:rPr>
      </w:pPr>
      <w:r w:rsidRPr="00C37E20">
        <w:rPr>
          <w:rFonts w:ascii="Calibri" w:hAnsi="Calibri" w:cs="Calibri"/>
          <w:sz w:val="22"/>
          <w:szCs w:val="22"/>
          <w:lang w:val="en-GB"/>
        </w:rPr>
        <w:t>99 30 </w:t>
      </w:r>
      <w:r w:rsidR="006B5144" w:rsidRPr="00C37E20">
        <w:rPr>
          <w:rFonts w:ascii="Calibri" w:hAnsi="Calibri" w:cs="Calibri"/>
          <w:sz w:val="22"/>
          <w:szCs w:val="22"/>
          <w:lang w:val="en-GB"/>
        </w:rPr>
        <w:t>27</w:t>
      </w:r>
      <w:r w:rsidRPr="00C37E20">
        <w:rPr>
          <w:rFonts w:ascii="Calibri" w:hAnsi="Calibri" w:cs="Calibri"/>
          <w:sz w:val="22"/>
          <w:szCs w:val="22"/>
          <w:lang w:val="en-GB"/>
        </w:rPr>
        <w:t> 00 – </w:t>
      </w:r>
      <w:r w:rsidR="006B5144" w:rsidRPr="00C37E20">
        <w:rPr>
          <w:rFonts w:ascii="Calibri" w:hAnsi="Calibri" w:cs="Calibri"/>
          <w:sz w:val="22"/>
          <w:szCs w:val="22"/>
          <w:lang w:val="en-GB"/>
        </w:rPr>
        <w:t>commodities mentioned in chapter 27 of the Combined Nomenclature (CN),</w:t>
      </w:r>
    </w:p>
    <w:p w:rsidR="006B5144" w:rsidRPr="00C37E20" w:rsidRDefault="006B5144" w:rsidP="00BD7C78">
      <w:pPr>
        <w:numPr>
          <w:ilvl w:val="2"/>
          <w:numId w:val="4"/>
        </w:numPr>
        <w:jc w:val="both"/>
        <w:rPr>
          <w:rFonts w:ascii="Calibri" w:hAnsi="Calibri" w:cs="Calibri"/>
          <w:sz w:val="22"/>
          <w:szCs w:val="22"/>
          <w:lang w:val="en-GB"/>
        </w:rPr>
      </w:pPr>
      <w:r w:rsidRPr="00C37E20">
        <w:rPr>
          <w:rFonts w:ascii="Calibri" w:hAnsi="Calibri" w:cs="Calibri"/>
          <w:sz w:val="22"/>
          <w:szCs w:val="22"/>
          <w:lang w:val="en-GB"/>
        </w:rPr>
        <w:t>99 30 99 00 – commodities mentioned in the other chapters of the Combined Nomenclature (CN).</w:t>
      </w:r>
    </w:p>
    <w:p w:rsidR="00AD0E2A" w:rsidRPr="00C37E20" w:rsidRDefault="00AD0E2A" w:rsidP="00BD7C78">
      <w:pPr>
        <w:numPr>
          <w:ilvl w:val="2"/>
          <w:numId w:val="4"/>
        </w:numPr>
        <w:jc w:val="both"/>
        <w:rPr>
          <w:rFonts w:ascii="Calibri" w:hAnsi="Calibri" w:cs="Calibri"/>
          <w:sz w:val="22"/>
          <w:szCs w:val="22"/>
          <w:lang w:val="en-GB"/>
        </w:rPr>
      </w:pPr>
    </w:p>
    <w:p w:rsidR="006B5144" w:rsidRPr="00C37E20" w:rsidRDefault="006B5144" w:rsidP="00BD7C78">
      <w:pPr>
        <w:numPr>
          <w:ilvl w:val="1"/>
          <w:numId w:val="9"/>
        </w:numPr>
        <w:jc w:val="both"/>
        <w:rPr>
          <w:rFonts w:ascii="Calibri" w:hAnsi="Calibri" w:cs="Calibri"/>
          <w:sz w:val="22"/>
          <w:szCs w:val="22"/>
          <w:lang w:val="en-GB"/>
        </w:rPr>
      </w:pPr>
      <w:r w:rsidRPr="00C37E20">
        <w:rPr>
          <w:rFonts w:ascii="Calibri" w:hAnsi="Calibri" w:cs="Calibri"/>
          <w:sz w:val="22"/>
          <w:szCs w:val="22"/>
          <w:lang w:val="en-GB"/>
        </w:rPr>
        <w:t xml:space="preserve">within the scope of the code of country of destination/dispatch, the </w:t>
      </w:r>
      <w:r w:rsidR="006922F3" w:rsidRPr="00C37E20">
        <w:rPr>
          <w:rFonts w:ascii="Calibri" w:hAnsi="Calibri" w:cs="Calibri"/>
          <w:sz w:val="22"/>
          <w:szCs w:val="22"/>
          <w:lang w:val="en-GB"/>
        </w:rPr>
        <w:t xml:space="preserve">QR </w:t>
      </w:r>
      <w:r w:rsidRPr="00C37E20">
        <w:rPr>
          <w:rFonts w:ascii="Calibri" w:hAnsi="Calibri" w:cs="Calibri"/>
          <w:sz w:val="22"/>
          <w:szCs w:val="22"/>
          <w:lang w:val="en-GB"/>
        </w:rPr>
        <w:t>code should be used.</w:t>
      </w:r>
    </w:p>
    <w:p w:rsidR="006B5144" w:rsidRPr="00C37E20" w:rsidRDefault="006B5144" w:rsidP="00AF37E0">
      <w:pPr>
        <w:tabs>
          <w:tab w:val="num" w:pos="567"/>
        </w:tabs>
        <w:ind w:left="1440"/>
        <w:jc w:val="both"/>
        <w:rPr>
          <w:szCs w:val="24"/>
          <w:lang w:val="en-GB"/>
        </w:rPr>
      </w:pPr>
    </w:p>
    <w:p w:rsidR="00B628C0" w:rsidRPr="00C37E20" w:rsidRDefault="006B5144" w:rsidP="00AF37E0">
      <w:pPr>
        <w:spacing w:after="240"/>
        <w:ind w:left="567"/>
        <w:jc w:val="both"/>
        <w:rPr>
          <w:rFonts w:ascii="Calibri" w:hAnsi="Calibri" w:cs="Calibri"/>
          <w:i/>
          <w:sz w:val="22"/>
          <w:szCs w:val="22"/>
          <w:lang w:val="en-GB"/>
        </w:rPr>
      </w:pPr>
      <w:r w:rsidRPr="00C37E20">
        <w:rPr>
          <w:rFonts w:ascii="Calibri" w:hAnsi="Calibri" w:cs="Calibri"/>
          <w:b/>
          <w:i/>
          <w:sz w:val="22"/>
          <w:szCs w:val="22"/>
          <w:lang w:val="en-GB"/>
        </w:rPr>
        <w:t>NOTE</w:t>
      </w:r>
      <w:r w:rsidRPr="00C37E20">
        <w:rPr>
          <w:rFonts w:ascii="Calibri" w:hAnsi="Calibri" w:cs="Calibri"/>
          <w:i/>
          <w:sz w:val="22"/>
          <w:szCs w:val="22"/>
          <w:lang w:val="en-GB"/>
        </w:rPr>
        <w:t>: The obligated person who has demonstrated the turnover of the goods in the customs declaration does not submit the INTRASTAT declaration.</w:t>
      </w:r>
    </w:p>
    <w:p w:rsidR="006B5144" w:rsidRPr="00C37E20" w:rsidRDefault="006B5144" w:rsidP="00BD7C78">
      <w:pPr>
        <w:numPr>
          <w:ilvl w:val="0"/>
          <w:numId w:val="9"/>
        </w:numPr>
        <w:tabs>
          <w:tab w:val="num" w:pos="567"/>
        </w:tabs>
        <w:ind w:left="567" w:hanging="567"/>
        <w:jc w:val="both"/>
        <w:rPr>
          <w:rFonts w:ascii="Calibri" w:hAnsi="Calibri" w:cs="Calibri"/>
          <w:sz w:val="22"/>
          <w:szCs w:val="22"/>
          <w:lang w:val="en-GB"/>
        </w:rPr>
      </w:pPr>
      <w:r w:rsidRPr="00C37E20">
        <w:rPr>
          <w:rFonts w:ascii="Calibri" w:hAnsi="Calibri" w:cs="Calibri"/>
          <w:sz w:val="22"/>
          <w:szCs w:val="22"/>
          <w:lang w:val="en-GB"/>
        </w:rPr>
        <w:t xml:space="preserve">In case of arrival or dispatch of the commodities, component for industrial company, after the consent Director of the </w:t>
      </w:r>
      <w:r w:rsidRPr="00C37E20" w:rsidDel="00651BFC">
        <w:rPr>
          <w:rFonts w:ascii="Calibri" w:hAnsi="Calibri" w:cs="Calibri"/>
          <w:sz w:val="22"/>
          <w:szCs w:val="22"/>
          <w:lang w:val="en-GB"/>
        </w:rPr>
        <w:t xml:space="preserve">Customs </w:t>
      </w:r>
      <w:r w:rsidRPr="00C37E20">
        <w:rPr>
          <w:rFonts w:ascii="Calibri" w:hAnsi="Calibri" w:cs="Calibri"/>
          <w:sz w:val="22"/>
          <w:szCs w:val="22"/>
          <w:lang w:val="en-GB"/>
        </w:rPr>
        <w:t xml:space="preserve">Tax Administrations Chamber in Szczecin, above mentioned in </w:t>
      </w:r>
      <w:r w:rsidR="008621BD" w:rsidRPr="00C37E20">
        <w:rPr>
          <w:rFonts w:ascii="Calibri" w:hAnsi="Calibri" w:cs="Calibri"/>
          <w:sz w:val="22"/>
          <w:szCs w:val="22"/>
          <w:lang w:val="en-GB"/>
        </w:rPr>
        <w:br/>
      </w:r>
      <w:r w:rsidRPr="00C37E20">
        <w:rPr>
          <w:rFonts w:ascii="Calibri" w:hAnsi="Calibri" w:cs="Calibri"/>
          <w:sz w:val="22"/>
          <w:szCs w:val="22"/>
          <w:lang w:val="en-GB"/>
        </w:rPr>
        <w:t>§ 17 Regulation, it’s possible simplified declaring of arrival or dispatch of the commodities.</w:t>
      </w:r>
    </w:p>
    <w:p w:rsidR="006B5144" w:rsidRPr="00C37E20" w:rsidRDefault="006B5144" w:rsidP="00AF37E0">
      <w:pPr>
        <w:tabs>
          <w:tab w:val="num" w:pos="567"/>
        </w:tabs>
        <w:ind w:left="567"/>
        <w:jc w:val="both"/>
        <w:rPr>
          <w:rFonts w:ascii="Calibri" w:hAnsi="Calibri" w:cs="Calibri"/>
          <w:sz w:val="22"/>
          <w:szCs w:val="22"/>
          <w:lang w:val="en-GB"/>
        </w:rPr>
      </w:pPr>
      <w:r w:rsidRPr="00C37E20">
        <w:rPr>
          <w:rFonts w:ascii="Calibri" w:hAnsi="Calibri" w:cs="Calibri"/>
          <w:sz w:val="22"/>
          <w:szCs w:val="22"/>
          <w:lang w:val="en-GB"/>
        </w:rPr>
        <w:t xml:space="preserve">Then in the </w:t>
      </w:r>
      <w:r w:rsidR="00A678E1" w:rsidRPr="00C37E20">
        <w:rPr>
          <w:rFonts w:ascii="Calibri" w:hAnsi="Calibri" w:cs="Calibri"/>
          <w:sz w:val="22"/>
          <w:szCs w:val="22"/>
          <w:lang w:val="en-GB"/>
        </w:rPr>
        <w:t>declaration</w:t>
      </w:r>
      <w:r w:rsidRPr="00C37E20">
        <w:rPr>
          <w:rFonts w:ascii="Calibri" w:hAnsi="Calibri" w:cs="Calibri"/>
          <w:sz w:val="22"/>
          <w:szCs w:val="22"/>
          <w:lang w:val="en-GB"/>
        </w:rPr>
        <w:t xml:space="preserve">, in addition to boxes 1 to 8, must be filled-in the </w:t>
      </w:r>
      <w:r w:rsidR="006922F3" w:rsidRPr="00C37E20">
        <w:rPr>
          <w:rFonts w:ascii="Calibri" w:hAnsi="Calibri" w:cs="Calibri"/>
          <w:sz w:val="22"/>
          <w:szCs w:val="22"/>
          <w:lang w:val="en-GB"/>
        </w:rPr>
        <w:t>boxes</w:t>
      </w:r>
      <w:r w:rsidRPr="00C37E20">
        <w:rPr>
          <w:rFonts w:ascii="Calibri" w:hAnsi="Calibri" w:cs="Calibri"/>
          <w:sz w:val="22"/>
          <w:szCs w:val="22"/>
          <w:lang w:val="en-GB"/>
        </w:rPr>
        <w:t xml:space="preserve"> from 9 to 16</w:t>
      </w:r>
      <w:r w:rsidR="007F66F6" w:rsidRPr="00C37E20">
        <w:rPr>
          <w:rFonts w:ascii="Calibri" w:hAnsi="Calibri" w:cs="Calibri"/>
          <w:sz w:val="22"/>
          <w:szCs w:val="22"/>
          <w:lang w:val="en-GB"/>
        </w:rPr>
        <w:t>,</w:t>
      </w:r>
      <w:r w:rsidRPr="00C37E20">
        <w:rPr>
          <w:rFonts w:ascii="Calibri" w:hAnsi="Calibri" w:cs="Calibri"/>
          <w:sz w:val="22"/>
          <w:szCs w:val="22"/>
          <w:lang w:val="en-GB"/>
        </w:rPr>
        <w:t xml:space="preserve"> box</w:t>
      </w:r>
      <w:r w:rsidR="007F66F6" w:rsidRPr="00C37E20">
        <w:rPr>
          <w:rFonts w:ascii="Calibri" w:hAnsi="Calibri" w:cs="Calibri"/>
          <w:sz w:val="22"/>
          <w:szCs w:val="22"/>
          <w:lang w:val="en-GB"/>
        </w:rPr>
        <w:t>es</w:t>
      </w:r>
      <w:r w:rsidRPr="00C37E20">
        <w:rPr>
          <w:rFonts w:ascii="Calibri" w:hAnsi="Calibri" w:cs="Calibri"/>
          <w:sz w:val="22"/>
          <w:szCs w:val="22"/>
          <w:lang w:val="en-GB"/>
        </w:rPr>
        <w:t xml:space="preserve"> 20,</w:t>
      </w:r>
      <w:r w:rsidR="007F66F6" w:rsidRPr="00C37E20">
        <w:rPr>
          <w:rFonts w:ascii="Calibri" w:hAnsi="Calibri" w:cs="Calibri"/>
          <w:sz w:val="22"/>
          <w:szCs w:val="22"/>
          <w:lang w:val="en-GB"/>
        </w:rPr>
        <w:t xml:space="preserve"> 21 and</w:t>
      </w:r>
      <w:r w:rsidRPr="00C37E20">
        <w:rPr>
          <w:rFonts w:ascii="Calibri" w:hAnsi="Calibri" w:cs="Calibri"/>
          <w:sz w:val="22"/>
          <w:szCs w:val="22"/>
          <w:lang w:val="en-GB"/>
        </w:rPr>
        <w:t xml:space="preserve"> in case of export box 22 must be also filled (VAT identification number counterparty), whereby in box 14 (Commodity code) should be given commodity code established according to the following rules: the first four digits are 9880; fifth and sixth digits shall correspond to the CN chapter to which the goods of the component part of an industrial plant; the seventh and eighth digits are 0. In this case, the completion of box 17 (net weight), 18 (Quantity in supplementary unit of measurement) and 19 (Invoice value in PLN) is not required.</w:t>
      </w:r>
    </w:p>
    <w:p w:rsidR="006B5144" w:rsidRPr="00C37E20" w:rsidRDefault="006B5144" w:rsidP="00AF37E0">
      <w:pPr>
        <w:tabs>
          <w:tab w:val="num" w:pos="567"/>
        </w:tabs>
        <w:ind w:left="567"/>
        <w:jc w:val="both"/>
        <w:rPr>
          <w:rFonts w:ascii="Calibri" w:hAnsi="Calibri" w:cs="Calibri"/>
          <w:sz w:val="22"/>
          <w:szCs w:val="22"/>
          <w:lang w:val="en-GB"/>
        </w:rPr>
      </w:pPr>
    </w:p>
    <w:p w:rsidR="006B5144" w:rsidRPr="00C37E20" w:rsidRDefault="00621450" w:rsidP="00BD7C78">
      <w:pPr>
        <w:numPr>
          <w:ilvl w:val="0"/>
          <w:numId w:val="9"/>
        </w:numPr>
        <w:tabs>
          <w:tab w:val="clear" w:pos="720"/>
          <w:tab w:val="num" w:pos="567"/>
        </w:tabs>
        <w:spacing w:after="240"/>
        <w:ind w:left="567" w:hanging="567"/>
        <w:jc w:val="both"/>
        <w:rPr>
          <w:rFonts w:ascii="Calibri" w:hAnsi="Calibri" w:cs="Calibri"/>
          <w:sz w:val="22"/>
          <w:szCs w:val="22"/>
          <w:lang w:val="en-GB"/>
        </w:rPr>
      </w:pPr>
      <w:r w:rsidRPr="00C37E20">
        <w:rPr>
          <w:rFonts w:ascii="Calibri" w:hAnsi="Calibri" w:cs="Calibri"/>
          <w:sz w:val="22"/>
          <w:szCs w:val="22"/>
          <w:lang w:val="en-GB"/>
        </w:rPr>
        <w:t>Dispatch or arrival of dismantled or not dismantled commodities, e</w:t>
      </w:r>
      <w:r w:rsidR="00423413" w:rsidRPr="00C37E20">
        <w:rPr>
          <w:rFonts w:ascii="Calibri" w:hAnsi="Calibri" w:cs="Calibri"/>
          <w:sz w:val="22"/>
          <w:szCs w:val="22"/>
          <w:lang w:val="en-GB"/>
        </w:rPr>
        <w:t>.g</w:t>
      </w:r>
      <w:r w:rsidRPr="00C37E20">
        <w:rPr>
          <w:rFonts w:ascii="Calibri" w:hAnsi="Calibri" w:cs="Calibri"/>
          <w:sz w:val="22"/>
          <w:szCs w:val="22"/>
          <w:lang w:val="en-GB"/>
        </w:rPr>
        <w:t xml:space="preserve">. for transport purposes or for trading reasons, loaded on several modes of transport, should be declared under one position and enter general (total) goods value. If these shipments were made in few reporting periods, the </w:t>
      </w:r>
      <w:r w:rsidR="00A678E1" w:rsidRPr="00C37E20">
        <w:rPr>
          <w:rFonts w:ascii="Calibri" w:hAnsi="Calibri" w:cs="Calibri"/>
          <w:sz w:val="22"/>
          <w:szCs w:val="22"/>
          <w:lang w:val="en-GB"/>
        </w:rPr>
        <w:t xml:space="preserve">declaration </w:t>
      </w:r>
      <w:r w:rsidRPr="00C37E20">
        <w:rPr>
          <w:rFonts w:ascii="Calibri" w:hAnsi="Calibri" w:cs="Calibri"/>
          <w:sz w:val="22"/>
          <w:szCs w:val="22"/>
          <w:lang w:val="en-GB"/>
        </w:rPr>
        <w:t xml:space="preserve">should be made only once – for the reporting month, in which the last batch of goods was received or shipped. If in such cases transport has been done by several modes of transport, the transport type code should be provided to the largest import or export in terms of the weight or value of shipment. </w:t>
      </w:r>
    </w:p>
    <w:p w:rsidR="00621450" w:rsidRPr="00C37E20" w:rsidRDefault="00621450" w:rsidP="00BD7C78">
      <w:pPr>
        <w:numPr>
          <w:ilvl w:val="0"/>
          <w:numId w:val="9"/>
        </w:numPr>
        <w:tabs>
          <w:tab w:val="clear" w:pos="720"/>
          <w:tab w:val="num" w:pos="567"/>
        </w:tabs>
        <w:spacing w:after="240"/>
        <w:ind w:left="567" w:hanging="567"/>
        <w:jc w:val="both"/>
        <w:rPr>
          <w:rFonts w:ascii="Calibri" w:hAnsi="Calibri" w:cs="Calibri"/>
          <w:sz w:val="22"/>
          <w:szCs w:val="22"/>
          <w:lang w:val="en-GB"/>
        </w:rPr>
      </w:pPr>
      <w:r w:rsidRPr="00C37E20">
        <w:rPr>
          <w:rFonts w:ascii="Calibri" w:hAnsi="Calibri" w:cs="Calibri"/>
          <w:sz w:val="22"/>
          <w:szCs w:val="22"/>
          <w:lang w:val="en-GB"/>
        </w:rPr>
        <w:t>In case when single shipment contains different parts for motor vehicles or aircrafts, can be captured in one position and be classified under Commodity Code, which refers to good that includes over 50% of imported and exported parts. From such simplified declaring way coachworks, undercarriages and engines for motor vehicles or aircrafts are excluded.</w:t>
      </w:r>
    </w:p>
    <w:p w:rsidR="00CF7E70" w:rsidRPr="00C37E20" w:rsidRDefault="00880AA2" w:rsidP="00D73F2C">
      <w:pPr>
        <w:pStyle w:val="Nagwek2"/>
      </w:pPr>
      <w:r w:rsidRPr="00C37E20">
        <w:lastRenderedPageBreak/>
        <w:t xml:space="preserve"> </w:t>
      </w:r>
      <w:bookmarkStart w:id="157" w:name="_Toc64571369"/>
      <w:r w:rsidR="00A55182" w:rsidRPr="00C37E20">
        <w:t>The de</w:t>
      </w:r>
      <w:r w:rsidR="00B26D2C" w:rsidRPr="00C37E20">
        <w:t>a</w:t>
      </w:r>
      <w:r w:rsidR="00A55182" w:rsidRPr="00C37E20">
        <w:t>dlines</w:t>
      </w:r>
      <w:r w:rsidR="00586299" w:rsidRPr="00C37E20">
        <w:t xml:space="preserve"> for submission of </w:t>
      </w:r>
      <w:r w:rsidR="006E2B6E" w:rsidRPr="00C37E20">
        <w:t xml:space="preserve">the </w:t>
      </w:r>
      <w:r w:rsidR="00586299" w:rsidRPr="00C37E20">
        <w:t>declaration</w:t>
      </w:r>
      <w:r w:rsidR="00CC5BC3" w:rsidRPr="00C37E20">
        <w:t>s</w:t>
      </w:r>
      <w:bookmarkEnd w:id="157"/>
    </w:p>
    <w:p w:rsidR="00586299" w:rsidRPr="00C37E20" w:rsidRDefault="00586299" w:rsidP="00AF37E0">
      <w:pPr>
        <w:tabs>
          <w:tab w:val="num" w:pos="1140"/>
        </w:tabs>
        <w:ind w:left="479"/>
        <w:jc w:val="both"/>
        <w:rPr>
          <w:b/>
          <w:sz w:val="28"/>
          <w:szCs w:val="24"/>
          <w:lang w:val="en-GB"/>
        </w:rPr>
      </w:pPr>
    </w:p>
    <w:p w:rsidR="00586299" w:rsidRPr="00C37E20" w:rsidRDefault="00FE28A7" w:rsidP="00AF37E0">
      <w:pPr>
        <w:tabs>
          <w:tab w:val="num" w:pos="1140"/>
        </w:tabs>
        <w:jc w:val="both"/>
        <w:rPr>
          <w:rFonts w:ascii="Calibri" w:hAnsi="Calibri" w:cs="Calibri"/>
          <w:sz w:val="22"/>
          <w:szCs w:val="22"/>
          <w:lang w:val="en-GB"/>
        </w:rPr>
      </w:pPr>
      <w:r w:rsidRPr="00C37E20">
        <w:rPr>
          <w:rFonts w:ascii="Calibri" w:hAnsi="Calibri" w:cs="Calibri"/>
          <w:sz w:val="22"/>
          <w:szCs w:val="22"/>
          <w:lang w:val="en-GB"/>
        </w:rPr>
        <w:t>As a r</w:t>
      </w:r>
      <w:r w:rsidR="00503850" w:rsidRPr="00C37E20">
        <w:rPr>
          <w:rFonts w:ascii="Calibri" w:hAnsi="Calibri" w:cs="Calibri"/>
          <w:sz w:val="22"/>
          <w:szCs w:val="22"/>
          <w:lang w:val="en-GB"/>
        </w:rPr>
        <w:t>eference period</w:t>
      </w:r>
      <w:r w:rsidR="00CB3F1D" w:rsidRPr="00C37E20">
        <w:rPr>
          <w:rFonts w:ascii="Calibri" w:hAnsi="Calibri" w:cs="Calibri"/>
          <w:sz w:val="22"/>
          <w:szCs w:val="22"/>
          <w:lang w:val="en-GB"/>
        </w:rPr>
        <w:t xml:space="preserve"> is</w:t>
      </w:r>
      <w:r w:rsidRPr="00C37E20">
        <w:rPr>
          <w:rFonts w:ascii="Calibri" w:hAnsi="Calibri" w:cs="Calibri"/>
          <w:sz w:val="22"/>
          <w:szCs w:val="22"/>
          <w:lang w:val="en-GB"/>
        </w:rPr>
        <w:t xml:space="preserve"> adopted</w:t>
      </w:r>
      <w:r w:rsidR="00CB3F1D" w:rsidRPr="00C37E20">
        <w:rPr>
          <w:rFonts w:ascii="Calibri" w:hAnsi="Calibri" w:cs="Calibri"/>
          <w:sz w:val="22"/>
          <w:szCs w:val="22"/>
          <w:lang w:val="en-GB"/>
        </w:rPr>
        <w:t xml:space="preserve"> the calendar month in which the </w:t>
      </w:r>
      <w:r w:rsidR="00D22231" w:rsidRPr="00C37E20">
        <w:rPr>
          <w:rFonts w:ascii="Calibri" w:hAnsi="Calibri" w:cs="Calibri"/>
          <w:sz w:val="22"/>
          <w:szCs w:val="22"/>
          <w:lang w:val="en-GB"/>
        </w:rPr>
        <w:t>commodities</w:t>
      </w:r>
      <w:r w:rsidR="00CB3F1D" w:rsidRPr="00C37E20">
        <w:rPr>
          <w:rFonts w:ascii="Calibri" w:hAnsi="Calibri" w:cs="Calibri"/>
          <w:sz w:val="22"/>
          <w:szCs w:val="22"/>
          <w:lang w:val="en-GB"/>
        </w:rPr>
        <w:t xml:space="preserve"> physically </w:t>
      </w:r>
      <w:r w:rsidRPr="00C37E20">
        <w:rPr>
          <w:rFonts w:ascii="Calibri" w:hAnsi="Calibri" w:cs="Calibri"/>
          <w:sz w:val="22"/>
          <w:szCs w:val="22"/>
          <w:lang w:val="en-GB"/>
        </w:rPr>
        <w:t xml:space="preserve">left </w:t>
      </w:r>
      <w:r w:rsidR="00CB3F1D" w:rsidRPr="00C37E20">
        <w:rPr>
          <w:rFonts w:ascii="Calibri" w:hAnsi="Calibri" w:cs="Calibri"/>
          <w:sz w:val="22"/>
          <w:szCs w:val="22"/>
          <w:lang w:val="en-GB"/>
        </w:rPr>
        <w:t>the statistical territory of Member State (</w:t>
      </w:r>
      <w:r w:rsidR="00D22231" w:rsidRPr="00C37E20">
        <w:rPr>
          <w:rFonts w:ascii="Calibri" w:hAnsi="Calibri" w:cs="Calibri"/>
          <w:sz w:val="22"/>
          <w:szCs w:val="22"/>
          <w:lang w:val="en-GB"/>
        </w:rPr>
        <w:t>dispatch</w:t>
      </w:r>
      <w:r w:rsidR="00CB3F1D" w:rsidRPr="00C37E20">
        <w:rPr>
          <w:rFonts w:ascii="Calibri" w:hAnsi="Calibri" w:cs="Calibri"/>
          <w:sz w:val="22"/>
          <w:szCs w:val="22"/>
          <w:lang w:val="en-GB"/>
        </w:rPr>
        <w:t>) or</w:t>
      </w:r>
      <w:r w:rsidR="002E7E85" w:rsidRPr="00C37E20">
        <w:rPr>
          <w:rFonts w:ascii="Calibri" w:hAnsi="Calibri" w:cs="Calibri"/>
          <w:sz w:val="22"/>
          <w:szCs w:val="22"/>
          <w:lang w:val="en-GB"/>
        </w:rPr>
        <w:t xml:space="preserve"> </w:t>
      </w:r>
      <w:r w:rsidR="00CB3F1D" w:rsidRPr="00C37E20">
        <w:rPr>
          <w:rFonts w:ascii="Calibri" w:hAnsi="Calibri" w:cs="Calibri"/>
          <w:sz w:val="22"/>
          <w:szCs w:val="22"/>
          <w:lang w:val="en-GB"/>
        </w:rPr>
        <w:t>were introduced in the statistical territory of Member State (</w:t>
      </w:r>
      <w:r w:rsidR="00D22231" w:rsidRPr="00C37E20">
        <w:rPr>
          <w:rFonts w:ascii="Calibri" w:hAnsi="Calibri" w:cs="Calibri"/>
          <w:sz w:val="22"/>
          <w:szCs w:val="22"/>
          <w:lang w:val="en-GB"/>
        </w:rPr>
        <w:t>arrival</w:t>
      </w:r>
      <w:r w:rsidR="00CB3F1D" w:rsidRPr="00C37E20">
        <w:rPr>
          <w:rFonts w:ascii="Calibri" w:hAnsi="Calibri" w:cs="Calibri"/>
          <w:sz w:val="22"/>
          <w:szCs w:val="22"/>
          <w:lang w:val="en-GB"/>
        </w:rPr>
        <w:t>).</w:t>
      </w:r>
    </w:p>
    <w:p w:rsidR="00CB3F1D" w:rsidRPr="00C37E20" w:rsidRDefault="00CB3F1D" w:rsidP="00AF37E0">
      <w:pPr>
        <w:tabs>
          <w:tab w:val="num" w:pos="1140"/>
        </w:tabs>
        <w:jc w:val="both"/>
        <w:rPr>
          <w:rFonts w:ascii="Calibri" w:hAnsi="Calibri" w:cs="Calibri"/>
          <w:sz w:val="22"/>
          <w:szCs w:val="22"/>
          <w:lang w:val="en-GB"/>
        </w:rPr>
      </w:pPr>
    </w:p>
    <w:p w:rsidR="00CB3F1D" w:rsidRPr="00C37E20" w:rsidRDefault="00CB3F1D" w:rsidP="00AF37E0">
      <w:pPr>
        <w:tabs>
          <w:tab w:val="num" w:pos="1140"/>
        </w:tabs>
        <w:jc w:val="both"/>
        <w:rPr>
          <w:rFonts w:ascii="Calibri" w:hAnsi="Calibri" w:cs="Calibri"/>
          <w:sz w:val="22"/>
          <w:szCs w:val="22"/>
          <w:lang w:val="en-GB"/>
        </w:rPr>
      </w:pPr>
      <w:r w:rsidRPr="00C37E20">
        <w:rPr>
          <w:rFonts w:ascii="Calibri" w:hAnsi="Calibri" w:cs="Calibri"/>
          <w:sz w:val="22"/>
          <w:szCs w:val="22"/>
          <w:lang w:val="en-GB"/>
        </w:rPr>
        <w:t xml:space="preserve">Declaration for a given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 xml:space="preserve"> shall be submitted no later than on</w:t>
      </w:r>
      <w:r w:rsidR="00FE28A7" w:rsidRPr="00C37E20">
        <w:rPr>
          <w:rFonts w:ascii="Calibri" w:hAnsi="Calibri" w:cs="Calibri"/>
          <w:sz w:val="22"/>
          <w:szCs w:val="22"/>
          <w:lang w:val="en-GB"/>
        </w:rPr>
        <w:t xml:space="preserve"> the</w:t>
      </w:r>
      <w:r w:rsidRPr="00C37E20">
        <w:rPr>
          <w:rFonts w:ascii="Calibri" w:hAnsi="Calibri" w:cs="Calibri"/>
          <w:sz w:val="22"/>
          <w:szCs w:val="22"/>
          <w:lang w:val="en-GB"/>
        </w:rPr>
        <w:t xml:space="preserve"> 10</w:t>
      </w:r>
      <w:r w:rsidRPr="00C37E20">
        <w:rPr>
          <w:rFonts w:ascii="Calibri" w:hAnsi="Calibri" w:cs="Calibri"/>
          <w:sz w:val="22"/>
          <w:szCs w:val="22"/>
          <w:vertAlign w:val="superscript"/>
          <w:lang w:val="en-GB"/>
        </w:rPr>
        <w:t>th</w:t>
      </w:r>
      <w:r w:rsidRPr="00C37E20">
        <w:rPr>
          <w:rFonts w:ascii="Calibri" w:hAnsi="Calibri" w:cs="Calibri"/>
          <w:sz w:val="22"/>
          <w:szCs w:val="22"/>
          <w:lang w:val="en-GB"/>
        </w:rPr>
        <w:t xml:space="preserve"> day of the month following such period. In case when the 10</w:t>
      </w:r>
      <w:r w:rsidRPr="00C37E20">
        <w:rPr>
          <w:rFonts w:ascii="Calibri" w:hAnsi="Calibri" w:cs="Calibri"/>
          <w:sz w:val="22"/>
          <w:szCs w:val="22"/>
          <w:vertAlign w:val="superscript"/>
          <w:lang w:val="en-GB"/>
        </w:rPr>
        <w:t>th</w:t>
      </w:r>
      <w:r w:rsidRPr="00C37E20">
        <w:rPr>
          <w:rFonts w:ascii="Calibri" w:hAnsi="Calibri" w:cs="Calibri"/>
          <w:sz w:val="22"/>
          <w:szCs w:val="22"/>
          <w:lang w:val="en-GB"/>
        </w:rPr>
        <w:t xml:space="preserve"> day comes on Sunday or a public holiday, time limit for </w:t>
      </w:r>
      <w:r w:rsidR="00FE28A7" w:rsidRPr="00C37E20">
        <w:rPr>
          <w:rFonts w:ascii="Calibri" w:hAnsi="Calibri" w:cs="Calibri"/>
          <w:sz w:val="22"/>
          <w:szCs w:val="22"/>
          <w:lang w:val="en-GB"/>
        </w:rPr>
        <w:t xml:space="preserve">the </w:t>
      </w:r>
      <w:r w:rsidRPr="00C37E20">
        <w:rPr>
          <w:rFonts w:ascii="Calibri" w:hAnsi="Calibri" w:cs="Calibri"/>
          <w:sz w:val="22"/>
          <w:szCs w:val="22"/>
          <w:lang w:val="en-GB"/>
        </w:rPr>
        <w:t>declaration</w:t>
      </w:r>
      <w:r w:rsidR="002E7E85" w:rsidRPr="00C37E20">
        <w:rPr>
          <w:rFonts w:ascii="Calibri" w:hAnsi="Calibri" w:cs="Calibri"/>
          <w:sz w:val="22"/>
          <w:szCs w:val="22"/>
          <w:lang w:val="en-GB"/>
        </w:rPr>
        <w:t xml:space="preserve"> </w:t>
      </w:r>
      <w:r w:rsidRPr="00C37E20">
        <w:rPr>
          <w:rFonts w:ascii="Calibri" w:hAnsi="Calibri" w:cs="Calibri"/>
          <w:sz w:val="22"/>
          <w:szCs w:val="22"/>
          <w:lang w:val="en-GB"/>
        </w:rPr>
        <w:t>expires on the first working day following such day.</w:t>
      </w:r>
    </w:p>
    <w:p w:rsidR="00FE28A7" w:rsidRPr="00C37E20" w:rsidRDefault="00FE28A7" w:rsidP="00AF37E0">
      <w:pPr>
        <w:tabs>
          <w:tab w:val="num" w:pos="1140"/>
        </w:tabs>
        <w:jc w:val="both"/>
        <w:rPr>
          <w:rFonts w:ascii="Calibri" w:hAnsi="Calibri" w:cs="Calibri"/>
          <w:sz w:val="22"/>
          <w:szCs w:val="22"/>
          <w:lang w:val="en-GB"/>
        </w:rPr>
      </w:pPr>
    </w:p>
    <w:p w:rsidR="00CB3F1D" w:rsidRPr="00C37E20" w:rsidRDefault="00CB3F1D" w:rsidP="00AF37E0">
      <w:pPr>
        <w:tabs>
          <w:tab w:val="num" w:pos="1140"/>
        </w:tabs>
        <w:jc w:val="both"/>
        <w:rPr>
          <w:rFonts w:ascii="Calibri" w:hAnsi="Calibri" w:cs="Calibri"/>
          <w:sz w:val="22"/>
          <w:szCs w:val="22"/>
          <w:lang w:val="en-GB"/>
        </w:rPr>
      </w:pPr>
      <w:r w:rsidRPr="00C37E20">
        <w:rPr>
          <w:rFonts w:ascii="Calibri" w:hAnsi="Calibri" w:cs="Calibri"/>
          <w:sz w:val="22"/>
          <w:szCs w:val="22"/>
          <w:lang w:val="en-GB"/>
        </w:rPr>
        <w:t xml:space="preserve">It is also possible </w:t>
      </w:r>
      <w:r w:rsidR="00D572F8" w:rsidRPr="00C37E20">
        <w:rPr>
          <w:rFonts w:ascii="Calibri" w:hAnsi="Calibri" w:cs="Calibri"/>
          <w:sz w:val="22"/>
          <w:szCs w:val="22"/>
          <w:lang w:val="en-GB"/>
        </w:rPr>
        <w:t xml:space="preserve">to submit partial declarations, provided that they will include </w:t>
      </w:r>
      <w:r w:rsidR="00FE28A7" w:rsidRPr="00C37E20">
        <w:rPr>
          <w:rFonts w:ascii="Calibri" w:hAnsi="Calibri" w:cs="Calibri"/>
          <w:sz w:val="22"/>
          <w:szCs w:val="22"/>
          <w:lang w:val="en-GB"/>
        </w:rPr>
        <w:t xml:space="preserve">after their summing </w:t>
      </w:r>
      <w:r w:rsidR="00D572F8" w:rsidRPr="00C37E20">
        <w:rPr>
          <w:rFonts w:ascii="Calibri" w:hAnsi="Calibri" w:cs="Calibri"/>
          <w:sz w:val="22"/>
          <w:szCs w:val="22"/>
          <w:lang w:val="en-GB"/>
        </w:rPr>
        <w:t>the whole</w:t>
      </w:r>
      <w:r w:rsidR="006056ED" w:rsidRPr="00C37E20">
        <w:rPr>
          <w:rFonts w:ascii="Calibri" w:hAnsi="Calibri" w:cs="Calibri"/>
          <w:sz w:val="22"/>
          <w:szCs w:val="22"/>
          <w:lang w:val="en-GB"/>
        </w:rPr>
        <w:t xml:space="preserve"> commodity</w:t>
      </w:r>
      <w:r w:rsidR="00D572F8" w:rsidRPr="00C37E20">
        <w:rPr>
          <w:rFonts w:ascii="Calibri" w:hAnsi="Calibri" w:cs="Calibri"/>
          <w:sz w:val="22"/>
          <w:szCs w:val="22"/>
          <w:lang w:val="en-GB"/>
        </w:rPr>
        <w:t xml:space="preserve"> turnover</w:t>
      </w:r>
      <w:r w:rsidR="0076641F" w:rsidRPr="00C37E20">
        <w:rPr>
          <w:rFonts w:ascii="Calibri" w:hAnsi="Calibri" w:cs="Calibri"/>
          <w:sz w:val="22"/>
          <w:szCs w:val="22"/>
          <w:lang w:val="en-GB"/>
        </w:rPr>
        <w:t xml:space="preserve"> for</w:t>
      </w:r>
      <w:r w:rsidR="00FE28A7" w:rsidRPr="00C37E20">
        <w:rPr>
          <w:rFonts w:ascii="Calibri" w:hAnsi="Calibri" w:cs="Calibri"/>
          <w:sz w:val="22"/>
          <w:szCs w:val="22"/>
          <w:lang w:val="en-GB"/>
        </w:rPr>
        <w:t xml:space="preserve"> a</w:t>
      </w:r>
      <w:r w:rsidR="0076641F" w:rsidRPr="00C37E20">
        <w:rPr>
          <w:rFonts w:ascii="Calibri" w:hAnsi="Calibri" w:cs="Calibri"/>
          <w:sz w:val="22"/>
          <w:szCs w:val="22"/>
          <w:lang w:val="en-GB"/>
        </w:rPr>
        <w:t xml:space="preserve"> given </w:t>
      </w:r>
      <w:r w:rsidR="00503850" w:rsidRPr="00C37E20">
        <w:rPr>
          <w:rFonts w:ascii="Calibri" w:hAnsi="Calibri" w:cs="Calibri"/>
          <w:sz w:val="22"/>
          <w:szCs w:val="22"/>
          <w:lang w:val="en-GB"/>
        </w:rPr>
        <w:t>reference period</w:t>
      </w:r>
      <w:r w:rsidR="0076641F" w:rsidRPr="00C37E20">
        <w:rPr>
          <w:rFonts w:ascii="Calibri" w:hAnsi="Calibri" w:cs="Calibri"/>
          <w:sz w:val="22"/>
          <w:szCs w:val="22"/>
          <w:lang w:val="en-GB"/>
        </w:rPr>
        <w:t xml:space="preserve"> and that the last partial declaration is submitted by </w:t>
      </w:r>
      <w:r w:rsidR="00FE28A7" w:rsidRPr="00C37E20">
        <w:rPr>
          <w:rFonts w:ascii="Calibri" w:hAnsi="Calibri" w:cs="Calibri"/>
          <w:sz w:val="22"/>
          <w:szCs w:val="22"/>
          <w:lang w:val="en-GB"/>
        </w:rPr>
        <w:t xml:space="preserve">the </w:t>
      </w:r>
      <w:r w:rsidR="0076641F" w:rsidRPr="00C37E20">
        <w:rPr>
          <w:rFonts w:ascii="Calibri" w:hAnsi="Calibri" w:cs="Calibri"/>
          <w:sz w:val="22"/>
          <w:szCs w:val="22"/>
          <w:lang w:val="en-GB"/>
        </w:rPr>
        <w:t>10</w:t>
      </w:r>
      <w:r w:rsidR="0076641F" w:rsidRPr="00C37E20">
        <w:rPr>
          <w:rFonts w:ascii="Calibri" w:hAnsi="Calibri" w:cs="Calibri"/>
          <w:sz w:val="22"/>
          <w:szCs w:val="22"/>
          <w:vertAlign w:val="superscript"/>
          <w:lang w:val="en-GB"/>
        </w:rPr>
        <w:t>th</w:t>
      </w:r>
      <w:r w:rsidR="0076641F" w:rsidRPr="00C37E20">
        <w:rPr>
          <w:rFonts w:ascii="Calibri" w:hAnsi="Calibri" w:cs="Calibri"/>
          <w:sz w:val="22"/>
          <w:szCs w:val="22"/>
          <w:lang w:val="en-GB"/>
        </w:rPr>
        <w:t xml:space="preserve"> day of the month following the </w:t>
      </w:r>
      <w:r w:rsidR="00503850" w:rsidRPr="00C37E20">
        <w:rPr>
          <w:rFonts w:ascii="Calibri" w:hAnsi="Calibri" w:cs="Calibri"/>
          <w:sz w:val="22"/>
          <w:szCs w:val="22"/>
          <w:lang w:val="en-GB"/>
        </w:rPr>
        <w:t>reference period</w:t>
      </w:r>
      <w:r w:rsidR="0076641F" w:rsidRPr="00C37E20">
        <w:rPr>
          <w:rFonts w:ascii="Calibri" w:hAnsi="Calibri" w:cs="Calibri"/>
          <w:sz w:val="22"/>
          <w:szCs w:val="22"/>
          <w:lang w:val="en-GB"/>
        </w:rPr>
        <w:t>.</w:t>
      </w:r>
    </w:p>
    <w:p w:rsidR="00337187" w:rsidRPr="00C37E20" w:rsidRDefault="00337187" w:rsidP="00586299">
      <w:pPr>
        <w:tabs>
          <w:tab w:val="num" w:pos="1140"/>
        </w:tabs>
        <w:spacing w:line="360" w:lineRule="auto"/>
        <w:ind w:left="479"/>
        <w:jc w:val="both"/>
        <w:rPr>
          <w:b/>
          <w:sz w:val="28"/>
          <w:szCs w:val="28"/>
          <w:lang w:val="en-GB"/>
        </w:rPr>
      </w:pPr>
    </w:p>
    <w:p w:rsidR="00586299" w:rsidRPr="00C37E20" w:rsidRDefault="00880AA2" w:rsidP="00D73F2C">
      <w:pPr>
        <w:pStyle w:val="Nagwek2"/>
      </w:pPr>
      <w:r w:rsidRPr="00C37E20">
        <w:t xml:space="preserve"> </w:t>
      </w:r>
      <w:bookmarkStart w:id="158" w:name="_Toc64571370"/>
      <w:r w:rsidR="00B123D3" w:rsidRPr="00C37E20">
        <w:t>INTRASTAT declaration</w:t>
      </w:r>
      <w:bookmarkEnd w:id="158"/>
    </w:p>
    <w:p w:rsidR="00207D3D" w:rsidRPr="00C37E20" w:rsidRDefault="00207D3D" w:rsidP="00AF37E0">
      <w:pPr>
        <w:rPr>
          <w:lang w:val="en-GB" w:eastAsia="x-none"/>
        </w:rPr>
      </w:pPr>
    </w:p>
    <w:p w:rsidR="007A0AA5" w:rsidRPr="007A0AA5" w:rsidRDefault="007A0AA5" w:rsidP="00BD7C78">
      <w:pPr>
        <w:pStyle w:val="Akapitzlist"/>
        <w:keepNext/>
        <w:numPr>
          <w:ilvl w:val="1"/>
          <w:numId w:val="1"/>
        </w:numPr>
        <w:jc w:val="both"/>
        <w:outlineLvl w:val="2"/>
        <w:rPr>
          <w:rFonts w:ascii="Calibri" w:hAnsi="Calibri" w:cs="Calibri"/>
          <w:b/>
          <w:vanish/>
          <w:sz w:val="22"/>
          <w:szCs w:val="22"/>
          <w:lang w:val="en-GB" w:eastAsia="x-none"/>
        </w:rPr>
      </w:pPr>
      <w:bookmarkStart w:id="159" w:name="_Toc64571371"/>
    </w:p>
    <w:p w:rsidR="007A0AA5" w:rsidRPr="007A0AA5" w:rsidRDefault="007A0AA5" w:rsidP="00BD7C78">
      <w:pPr>
        <w:pStyle w:val="Akapitzlist"/>
        <w:keepNext/>
        <w:numPr>
          <w:ilvl w:val="1"/>
          <w:numId w:val="1"/>
        </w:numPr>
        <w:jc w:val="both"/>
        <w:outlineLvl w:val="2"/>
        <w:rPr>
          <w:rFonts w:ascii="Calibri" w:hAnsi="Calibri" w:cs="Calibri"/>
          <w:b/>
          <w:vanish/>
          <w:sz w:val="22"/>
          <w:szCs w:val="22"/>
          <w:lang w:val="en-GB" w:eastAsia="x-none"/>
        </w:rPr>
      </w:pPr>
    </w:p>
    <w:p w:rsidR="007A0AA5" w:rsidRPr="007A0AA5" w:rsidRDefault="007A0AA5" w:rsidP="00BD7C78">
      <w:pPr>
        <w:pStyle w:val="Akapitzlist"/>
        <w:keepNext/>
        <w:numPr>
          <w:ilvl w:val="1"/>
          <w:numId w:val="1"/>
        </w:numPr>
        <w:jc w:val="both"/>
        <w:outlineLvl w:val="2"/>
        <w:rPr>
          <w:rFonts w:ascii="Calibri" w:hAnsi="Calibri" w:cs="Calibri"/>
          <w:b/>
          <w:vanish/>
          <w:sz w:val="22"/>
          <w:szCs w:val="22"/>
          <w:lang w:val="en-GB" w:eastAsia="x-none"/>
        </w:rPr>
      </w:pPr>
    </w:p>
    <w:p w:rsidR="00B123D3" w:rsidRPr="00C37E20" w:rsidRDefault="000C65D2" w:rsidP="007A0AA5">
      <w:pPr>
        <w:pStyle w:val="Nagwek3"/>
      </w:pPr>
      <w:r w:rsidRPr="00C37E20">
        <w:t>F</w:t>
      </w:r>
      <w:r w:rsidR="001216AB" w:rsidRPr="00C37E20">
        <w:t xml:space="preserve">orm of the </w:t>
      </w:r>
      <w:r w:rsidR="00B123D3" w:rsidRPr="00C37E20">
        <w:t>declaration</w:t>
      </w:r>
      <w:bookmarkEnd w:id="159"/>
    </w:p>
    <w:p w:rsidR="00C37E20" w:rsidRPr="00C37E20" w:rsidRDefault="00C37E20" w:rsidP="00C37E20">
      <w:pPr>
        <w:rPr>
          <w:lang w:val="en-GB" w:eastAsia="x-none"/>
        </w:rPr>
      </w:pPr>
    </w:p>
    <w:p w:rsidR="003B615A" w:rsidRPr="00C37E20" w:rsidRDefault="00AE5F44" w:rsidP="00AF37E0">
      <w:pPr>
        <w:jc w:val="both"/>
        <w:rPr>
          <w:rStyle w:val="alt-edited1"/>
          <w:rFonts w:ascii="Calibri" w:hAnsi="Calibri" w:cs="Calibri"/>
          <w:color w:val="auto"/>
          <w:sz w:val="22"/>
          <w:szCs w:val="22"/>
          <w:lang w:val="en-GB"/>
        </w:rPr>
      </w:pPr>
      <w:r w:rsidRPr="00C37E20">
        <w:rPr>
          <w:rFonts w:ascii="Calibri" w:hAnsi="Calibri" w:cs="Calibri"/>
          <w:sz w:val="22"/>
          <w:szCs w:val="22"/>
          <w:lang w:val="en-GB"/>
        </w:rPr>
        <w:t>The declaration and correction of the declaration are prepared in electronic form (the file prepared accordingly with XML specification)</w:t>
      </w:r>
      <w:r w:rsidR="00086A4F" w:rsidRPr="00C37E20">
        <w:rPr>
          <w:rFonts w:ascii="Calibri" w:hAnsi="Calibri" w:cs="Calibri"/>
          <w:sz w:val="22"/>
          <w:szCs w:val="22"/>
          <w:lang w:val="en-GB"/>
        </w:rPr>
        <w:t>.</w:t>
      </w:r>
      <w:r w:rsidRPr="00C37E20">
        <w:rPr>
          <w:rFonts w:ascii="Calibri" w:hAnsi="Calibri" w:cs="Calibri"/>
          <w:sz w:val="22"/>
          <w:szCs w:val="22"/>
          <w:lang w:val="en-GB"/>
        </w:rPr>
        <w:t xml:space="preserve"> </w:t>
      </w:r>
      <w:r w:rsidR="00782E6A" w:rsidRPr="00C37E20">
        <w:rPr>
          <w:rStyle w:val="alt-edited1"/>
          <w:rFonts w:ascii="Calibri" w:hAnsi="Calibri" w:cs="Calibri"/>
          <w:color w:val="auto"/>
          <w:sz w:val="22"/>
          <w:szCs w:val="22"/>
          <w:lang w:val="en-GB"/>
        </w:rPr>
        <w:t>D</w:t>
      </w:r>
      <w:r w:rsidR="000A26E8" w:rsidRPr="00C37E20">
        <w:rPr>
          <w:rStyle w:val="alt-edited1"/>
          <w:rFonts w:ascii="Calibri" w:hAnsi="Calibri" w:cs="Calibri"/>
          <w:color w:val="auto"/>
          <w:sz w:val="22"/>
          <w:szCs w:val="22"/>
          <w:lang w:val="en-GB"/>
        </w:rPr>
        <w:t>eclaration can be made using:</w:t>
      </w:r>
    </w:p>
    <w:p w:rsidR="00AD0E2A" w:rsidRPr="00C37E20" w:rsidRDefault="00AD0E2A" w:rsidP="00AF37E0">
      <w:pPr>
        <w:jc w:val="both"/>
        <w:rPr>
          <w:rStyle w:val="alt-edited1"/>
          <w:rFonts w:ascii="Calibri" w:hAnsi="Calibri" w:cs="Calibri"/>
          <w:color w:val="auto"/>
          <w:sz w:val="22"/>
          <w:szCs w:val="22"/>
          <w:lang w:val="en-GB"/>
        </w:rPr>
      </w:pPr>
    </w:p>
    <w:p w:rsidR="000A26E8" w:rsidRPr="00C37E20" w:rsidRDefault="000A26E8" w:rsidP="00BD7C78">
      <w:pPr>
        <w:numPr>
          <w:ilvl w:val="0"/>
          <w:numId w:val="19"/>
        </w:numPr>
        <w:jc w:val="both"/>
        <w:rPr>
          <w:rFonts w:ascii="Calibri" w:hAnsi="Calibri" w:cs="Calibri"/>
          <w:b/>
          <w:sz w:val="22"/>
          <w:szCs w:val="22"/>
          <w:lang w:val="en-GB"/>
        </w:rPr>
      </w:pPr>
      <w:r w:rsidRPr="00C37E20">
        <w:rPr>
          <w:rFonts w:ascii="Calibri" w:hAnsi="Calibri" w:cs="Calibri"/>
          <w:sz w:val="22"/>
          <w:szCs w:val="22"/>
          <w:lang w:val="en-GB"/>
        </w:rPr>
        <w:t>electronic form published on the PUESC portal,</w:t>
      </w:r>
    </w:p>
    <w:p w:rsidR="00AD0E2A" w:rsidRPr="00C37E20" w:rsidRDefault="00AD0E2A" w:rsidP="00AD0E2A">
      <w:pPr>
        <w:ind w:left="502"/>
        <w:jc w:val="both"/>
        <w:rPr>
          <w:rFonts w:ascii="Calibri" w:hAnsi="Calibri" w:cs="Calibri"/>
          <w:b/>
          <w:sz w:val="22"/>
          <w:szCs w:val="22"/>
          <w:lang w:val="en-GB"/>
        </w:rPr>
      </w:pPr>
    </w:p>
    <w:p w:rsidR="000A26E8" w:rsidRPr="00C37E20" w:rsidRDefault="00C27DC1" w:rsidP="00BD7C78">
      <w:pPr>
        <w:numPr>
          <w:ilvl w:val="0"/>
          <w:numId w:val="19"/>
        </w:numPr>
        <w:jc w:val="both"/>
        <w:rPr>
          <w:rFonts w:ascii="Calibri" w:hAnsi="Calibri" w:cs="Calibri"/>
          <w:b/>
          <w:sz w:val="22"/>
          <w:szCs w:val="22"/>
          <w:lang w:val="en-GB"/>
        </w:rPr>
      </w:pPr>
      <w:r w:rsidRPr="00C37E20">
        <w:rPr>
          <w:rFonts w:ascii="Calibri" w:hAnsi="Calibri" w:cs="Calibri"/>
          <w:sz w:val="22"/>
          <w:szCs w:val="22"/>
          <w:lang w:val="en-GB"/>
        </w:rPr>
        <w:t xml:space="preserve">the latest version of </w:t>
      </w:r>
      <w:r w:rsidR="00BE38DC" w:rsidRPr="00C37E20">
        <w:rPr>
          <w:rFonts w:ascii="Calibri" w:hAnsi="Calibri" w:cs="Calibri"/>
          <w:sz w:val="22"/>
          <w:szCs w:val="22"/>
          <w:lang w:val="en-GB"/>
        </w:rPr>
        <w:t>ist</w:t>
      </w:r>
      <w:r w:rsidR="003B38C3" w:rsidRPr="00C37E20">
        <w:rPr>
          <w:rFonts w:ascii="Calibri" w:hAnsi="Calibri" w:cs="Calibri"/>
          <w:sz w:val="22"/>
          <w:szCs w:val="22"/>
          <w:lang w:val="en-GB"/>
        </w:rPr>
        <w:t>@t application - a link to the installation files (also containing help files and instruction manual using the ist@t program of the INTRASTAT declaration using the existing data, e</w:t>
      </w:r>
      <w:r w:rsidRPr="00C37E20">
        <w:rPr>
          <w:rFonts w:ascii="Calibri" w:hAnsi="Calibri" w:cs="Calibri"/>
          <w:sz w:val="22"/>
          <w:szCs w:val="22"/>
          <w:lang w:val="en-GB"/>
        </w:rPr>
        <w:t>.</w:t>
      </w:r>
      <w:r w:rsidR="003B38C3" w:rsidRPr="00C37E20">
        <w:rPr>
          <w:rFonts w:ascii="Calibri" w:hAnsi="Calibri" w:cs="Calibri"/>
          <w:sz w:val="22"/>
          <w:szCs w:val="22"/>
          <w:lang w:val="en-GB"/>
        </w:rPr>
        <w:t>g</w:t>
      </w:r>
      <w:r w:rsidRPr="00C37E20">
        <w:rPr>
          <w:rFonts w:ascii="Calibri" w:hAnsi="Calibri" w:cs="Calibri"/>
          <w:sz w:val="22"/>
          <w:szCs w:val="22"/>
          <w:lang w:val="en-GB"/>
        </w:rPr>
        <w:t>.,</w:t>
      </w:r>
      <w:r w:rsidR="003B38C3" w:rsidRPr="00C37E20">
        <w:rPr>
          <w:rFonts w:ascii="Calibri" w:hAnsi="Calibri" w:cs="Calibri"/>
          <w:sz w:val="22"/>
          <w:szCs w:val="22"/>
          <w:lang w:val="en-GB"/>
        </w:rPr>
        <w:t xml:space="preserve"> in the Microsoft </w:t>
      </w:r>
      <w:proofErr w:type="spellStart"/>
      <w:r w:rsidR="003B38C3" w:rsidRPr="00C37E20">
        <w:rPr>
          <w:rFonts w:ascii="Calibri" w:hAnsi="Calibri" w:cs="Calibri"/>
          <w:sz w:val="22"/>
          <w:szCs w:val="22"/>
          <w:lang w:val="en-GB"/>
        </w:rPr>
        <w:t>Exel</w:t>
      </w:r>
      <w:proofErr w:type="spellEnd"/>
      <w:r w:rsidR="003B38C3" w:rsidRPr="00C37E20">
        <w:rPr>
          <w:rFonts w:ascii="Calibri" w:hAnsi="Calibri" w:cs="Calibri"/>
          <w:sz w:val="22"/>
          <w:szCs w:val="22"/>
          <w:lang w:val="en-GB"/>
        </w:rPr>
        <w:t xml:space="preserve"> spreadsheet), available on the PUESC in the "</w:t>
      </w:r>
      <w:r w:rsidR="00CA3485" w:rsidRPr="00C37E20">
        <w:rPr>
          <w:rFonts w:ascii="Calibri" w:hAnsi="Calibri" w:cs="Calibri"/>
          <w:sz w:val="22"/>
          <w:szCs w:val="22"/>
          <w:lang w:val="en-GB"/>
        </w:rPr>
        <w:t>e</w:t>
      </w:r>
      <w:r w:rsidR="00B10D92" w:rsidRPr="00C37E20">
        <w:rPr>
          <w:rFonts w:ascii="Calibri" w:hAnsi="Calibri" w:cs="Calibri"/>
          <w:sz w:val="22"/>
          <w:szCs w:val="22"/>
          <w:lang w:val="en-GB"/>
        </w:rPr>
        <w:t>-</w:t>
      </w:r>
      <w:r w:rsidR="00CA3485" w:rsidRPr="00C37E20">
        <w:rPr>
          <w:rFonts w:ascii="Calibri" w:hAnsi="Calibri" w:cs="Calibri"/>
          <w:sz w:val="22"/>
          <w:szCs w:val="22"/>
          <w:lang w:val="en-GB"/>
        </w:rPr>
        <w:t>Services Catalog</w:t>
      </w:r>
      <w:r w:rsidR="00B10D92" w:rsidRPr="00C37E20">
        <w:rPr>
          <w:rFonts w:ascii="Calibri" w:hAnsi="Calibri" w:cs="Calibri"/>
          <w:sz w:val="22"/>
          <w:szCs w:val="22"/>
          <w:lang w:val="en-GB"/>
        </w:rPr>
        <w:t>”</w:t>
      </w:r>
      <w:r w:rsidR="008621BD" w:rsidRPr="00C37E20">
        <w:rPr>
          <w:rFonts w:ascii="Calibri" w:hAnsi="Calibri" w:cs="Calibri"/>
          <w:sz w:val="22"/>
          <w:szCs w:val="22"/>
          <w:lang w:val="en-GB"/>
        </w:rPr>
        <w:t xml:space="preserve"> </w:t>
      </w:r>
      <w:r w:rsidR="003B38C3" w:rsidRPr="00C37E20">
        <w:rPr>
          <w:rFonts w:ascii="Calibri" w:hAnsi="Calibri" w:cs="Calibri"/>
          <w:sz w:val="22"/>
          <w:szCs w:val="22"/>
          <w:lang w:val="en-GB"/>
        </w:rPr>
        <w:t>&gt;</w:t>
      </w:r>
      <w:r w:rsidR="008621BD" w:rsidRPr="00C37E20">
        <w:rPr>
          <w:rFonts w:ascii="Calibri" w:hAnsi="Calibri" w:cs="Calibri"/>
          <w:sz w:val="22"/>
          <w:szCs w:val="22"/>
          <w:lang w:val="en-GB"/>
        </w:rPr>
        <w:t xml:space="preserve"> </w:t>
      </w:r>
      <w:r w:rsidR="00D77A84" w:rsidRPr="00C37E20">
        <w:rPr>
          <w:rFonts w:ascii="Calibri" w:hAnsi="Calibri" w:cs="Calibri"/>
          <w:sz w:val="22"/>
          <w:szCs w:val="22"/>
          <w:lang w:val="en-GB"/>
        </w:rPr>
        <w:t>”</w:t>
      </w:r>
      <w:r w:rsidR="003B38C3" w:rsidRPr="00C37E20">
        <w:rPr>
          <w:rFonts w:ascii="Calibri" w:hAnsi="Calibri" w:cs="Calibri"/>
          <w:sz w:val="22"/>
          <w:szCs w:val="22"/>
          <w:lang w:val="en-GB"/>
        </w:rPr>
        <w:t>e-Intrastat</w:t>
      </w:r>
      <w:r w:rsidR="00C90C79" w:rsidRPr="00C37E20">
        <w:rPr>
          <w:rFonts w:ascii="Calibri" w:hAnsi="Calibri" w:cs="Calibri"/>
          <w:sz w:val="22"/>
          <w:szCs w:val="22"/>
          <w:lang w:val="en-GB"/>
        </w:rPr>
        <w:t>”</w:t>
      </w:r>
      <w:r w:rsidR="003B38C3" w:rsidRPr="00C37E20">
        <w:rPr>
          <w:rFonts w:ascii="Calibri" w:hAnsi="Calibri" w:cs="Calibri"/>
          <w:sz w:val="22"/>
          <w:szCs w:val="22"/>
          <w:lang w:val="en-GB"/>
        </w:rPr>
        <w:t>.</w:t>
      </w:r>
    </w:p>
    <w:p w:rsidR="00AD0E2A" w:rsidRPr="00C37E20" w:rsidRDefault="00AD0E2A" w:rsidP="00AD0E2A">
      <w:pPr>
        <w:ind w:left="502"/>
        <w:jc w:val="both"/>
        <w:rPr>
          <w:rFonts w:ascii="Calibri" w:hAnsi="Calibri" w:cs="Calibri"/>
          <w:b/>
          <w:sz w:val="22"/>
          <w:szCs w:val="22"/>
          <w:lang w:val="en-GB"/>
        </w:rPr>
      </w:pPr>
    </w:p>
    <w:p w:rsidR="003B38C3" w:rsidRPr="00C37E20" w:rsidRDefault="00BE38DC" w:rsidP="00BD7C78">
      <w:pPr>
        <w:numPr>
          <w:ilvl w:val="0"/>
          <w:numId w:val="19"/>
        </w:numPr>
        <w:jc w:val="both"/>
        <w:rPr>
          <w:rFonts w:ascii="Calibri" w:hAnsi="Calibri" w:cs="Calibri"/>
          <w:b/>
          <w:sz w:val="22"/>
          <w:szCs w:val="22"/>
          <w:lang w:val="en-GB"/>
        </w:rPr>
      </w:pPr>
      <w:r w:rsidRPr="00C37E20">
        <w:rPr>
          <w:rFonts w:ascii="Calibri" w:hAnsi="Calibri" w:cs="Calibri"/>
          <w:sz w:val="22"/>
          <w:szCs w:val="22"/>
          <w:lang w:val="en-GB"/>
        </w:rPr>
        <w:t>using your own application that allows you to create electronic INTRASTAT declarations, compatible with the technical specification XML.</w:t>
      </w:r>
    </w:p>
    <w:p w:rsidR="00AD0E2A" w:rsidRPr="00C37E20" w:rsidRDefault="00AD0E2A" w:rsidP="00AD0E2A">
      <w:pPr>
        <w:ind w:left="502"/>
        <w:jc w:val="both"/>
        <w:rPr>
          <w:rFonts w:ascii="Calibri" w:hAnsi="Calibri" w:cs="Calibri"/>
          <w:b/>
          <w:sz w:val="22"/>
          <w:szCs w:val="22"/>
          <w:lang w:val="en-GB"/>
        </w:rPr>
      </w:pPr>
    </w:p>
    <w:p w:rsidR="00264DD8" w:rsidRPr="00C37E20" w:rsidRDefault="002E61E9" w:rsidP="00AF37E0">
      <w:pPr>
        <w:jc w:val="both"/>
        <w:rPr>
          <w:rStyle w:val="alt-edited"/>
          <w:rFonts w:ascii="Calibri" w:hAnsi="Calibri" w:cs="Calibri"/>
          <w:sz w:val="22"/>
          <w:szCs w:val="22"/>
          <w:lang w:val="en-GB"/>
        </w:rPr>
      </w:pPr>
      <w:r w:rsidRPr="00C37E20">
        <w:rPr>
          <w:rFonts w:ascii="Calibri" w:hAnsi="Calibri" w:cs="Calibri"/>
          <w:sz w:val="22"/>
          <w:szCs w:val="22"/>
          <w:lang w:val="en-GB"/>
        </w:rPr>
        <w:t xml:space="preserve"> </w:t>
      </w:r>
      <w:r w:rsidRPr="00C37E20">
        <w:rPr>
          <w:rStyle w:val="alt-edited"/>
          <w:rFonts w:ascii="Calibri" w:hAnsi="Calibri" w:cs="Calibri"/>
          <w:sz w:val="22"/>
          <w:szCs w:val="22"/>
          <w:lang w:val="en-GB"/>
        </w:rPr>
        <w:t xml:space="preserve">The </w:t>
      </w:r>
      <w:r w:rsidR="00264DD8" w:rsidRPr="00C37E20">
        <w:rPr>
          <w:rStyle w:val="alt-edited"/>
          <w:rFonts w:ascii="Calibri" w:hAnsi="Calibri" w:cs="Calibri"/>
          <w:sz w:val="22"/>
          <w:szCs w:val="22"/>
          <w:lang w:val="en-GB"/>
        </w:rPr>
        <w:t>procedure</w:t>
      </w:r>
      <w:r w:rsidRPr="00C37E20">
        <w:rPr>
          <w:rStyle w:val="alt-edited"/>
          <w:rFonts w:ascii="Calibri" w:hAnsi="Calibri" w:cs="Calibri"/>
          <w:sz w:val="22"/>
          <w:szCs w:val="22"/>
          <w:lang w:val="en-GB"/>
        </w:rPr>
        <w:t xml:space="preserve"> of sending the declaration is described in detail in Part VI </w:t>
      </w:r>
      <w:r w:rsidR="00264DD8" w:rsidRPr="00C37E20">
        <w:rPr>
          <w:rStyle w:val="alt-edited"/>
          <w:rFonts w:ascii="Calibri" w:hAnsi="Calibri" w:cs="Calibri"/>
          <w:sz w:val="22"/>
          <w:szCs w:val="22"/>
          <w:lang w:val="en-GB"/>
        </w:rPr>
        <w:t>of the Instruction.</w:t>
      </w:r>
    </w:p>
    <w:p w:rsidR="00F41FAD" w:rsidRPr="00C37E20" w:rsidRDefault="00F41FAD" w:rsidP="00AF37E0">
      <w:pPr>
        <w:jc w:val="both"/>
        <w:rPr>
          <w:rFonts w:ascii="Calibri" w:hAnsi="Calibri" w:cs="Calibri"/>
          <w:color w:val="222222"/>
          <w:sz w:val="22"/>
          <w:szCs w:val="22"/>
          <w:lang w:val="en-GB"/>
        </w:rPr>
      </w:pPr>
    </w:p>
    <w:p w:rsidR="003D4764" w:rsidRPr="00C37E20" w:rsidRDefault="00337B34" w:rsidP="003D6866">
      <w:pPr>
        <w:pStyle w:val="Nagwek3"/>
      </w:pPr>
      <w:bookmarkStart w:id="160" w:name="_Toc504994375"/>
      <w:bookmarkStart w:id="161" w:name="_Toc504994527"/>
      <w:bookmarkStart w:id="162" w:name="_Toc504994767"/>
      <w:bookmarkStart w:id="163" w:name="_Toc504997521"/>
      <w:bookmarkStart w:id="164" w:name="_Toc504997692"/>
      <w:bookmarkStart w:id="165" w:name="_Toc504997814"/>
      <w:bookmarkStart w:id="166" w:name="_Toc505064126"/>
      <w:bookmarkStart w:id="167" w:name="_Toc505068430"/>
      <w:bookmarkStart w:id="168" w:name="_Toc504994376"/>
      <w:bookmarkStart w:id="169" w:name="_Toc504994528"/>
      <w:bookmarkStart w:id="170" w:name="_Toc504994768"/>
      <w:bookmarkStart w:id="171" w:name="_Toc504997522"/>
      <w:bookmarkStart w:id="172" w:name="_Toc504997693"/>
      <w:bookmarkStart w:id="173" w:name="_Toc504997815"/>
      <w:bookmarkStart w:id="174" w:name="_Toc505064127"/>
      <w:bookmarkStart w:id="175" w:name="_Toc505068431"/>
      <w:bookmarkStart w:id="176" w:name="_Toc504994377"/>
      <w:bookmarkStart w:id="177" w:name="_Toc504994529"/>
      <w:bookmarkStart w:id="178" w:name="_Toc504994769"/>
      <w:bookmarkStart w:id="179" w:name="_Toc504997523"/>
      <w:bookmarkStart w:id="180" w:name="_Toc504997694"/>
      <w:bookmarkStart w:id="181" w:name="_Toc504997816"/>
      <w:bookmarkStart w:id="182" w:name="_Toc505064128"/>
      <w:bookmarkStart w:id="183" w:name="_Toc505068432"/>
      <w:bookmarkStart w:id="184" w:name="_Toc504994378"/>
      <w:bookmarkStart w:id="185" w:name="_Toc504994530"/>
      <w:bookmarkStart w:id="186" w:name="_Toc504994770"/>
      <w:bookmarkStart w:id="187" w:name="_Toc504997524"/>
      <w:bookmarkStart w:id="188" w:name="_Toc504997695"/>
      <w:bookmarkStart w:id="189" w:name="_Toc504997817"/>
      <w:bookmarkStart w:id="190" w:name="_Toc505064129"/>
      <w:bookmarkStart w:id="191" w:name="_Toc505068433"/>
      <w:bookmarkStart w:id="192" w:name="_Toc504994380"/>
      <w:bookmarkStart w:id="193" w:name="_Toc504994532"/>
      <w:bookmarkStart w:id="194" w:name="_Toc504994772"/>
      <w:bookmarkStart w:id="195" w:name="_Toc504997526"/>
      <w:bookmarkStart w:id="196" w:name="_Toc504997697"/>
      <w:bookmarkStart w:id="197" w:name="_Toc504997819"/>
      <w:bookmarkStart w:id="198" w:name="_Toc505064131"/>
      <w:bookmarkStart w:id="199" w:name="_Toc505068435"/>
      <w:bookmarkStart w:id="200" w:name="_Toc504994382"/>
      <w:bookmarkStart w:id="201" w:name="_Toc504994534"/>
      <w:bookmarkStart w:id="202" w:name="_Toc504994774"/>
      <w:bookmarkStart w:id="203" w:name="_Toc504997528"/>
      <w:bookmarkStart w:id="204" w:name="_Toc504997699"/>
      <w:bookmarkStart w:id="205" w:name="_Toc504997821"/>
      <w:bookmarkStart w:id="206" w:name="_Toc505064133"/>
      <w:bookmarkStart w:id="207" w:name="_Toc505068437"/>
      <w:bookmarkStart w:id="208" w:name="_Toc504994387"/>
      <w:bookmarkStart w:id="209" w:name="_Toc504994539"/>
      <w:bookmarkStart w:id="210" w:name="_Toc504994779"/>
      <w:bookmarkStart w:id="211" w:name="_Toc504997533"/>
      <w:bookmarkStart w:id="212" w:name="_Toc504997704"/>
      <w:bookmarkStart w:id="213" w:name="_Toc504997826"/>
      <w:bookmarkStart w:id="214" w:name="_Toc505064138"/>
      <w:bookmarkStart w:id="215" w:name="_Toc505068442"/>
      <w:bookmarkStart w:id="216" w:name="_Toc504994389"/>
      <w:bookmarkStart w:id="217" w:name="_Toc504994541"/>
      <w:bookmarkStart w:id="218" w:name="_Toc504994781"/>
      <w:bookmarkStart w:id="219" w:name="_Toc504997535"/>
      <w:bookmarkStart w:id="220" w:name="_Toc504997706"/>
      <w:bookmarkStart w:id="221" w:name="_Toc504997828"/>
      <w:bookmarkStart w:id="222" w:name="_Toc505064140"/>
      <w:bookmarkStart w:id="223" w:name="_Toc505068444"/>
      <w:bookmarkStart w:id="224" w:name="_Toc504994391"/>
      <w:bookmarkStart w:id="225" w:name="_Toc504994543"/>
      <w:bookmarkStart w:id="226" w:name="_Toc504994783"/>
      <w:bookmarkStart w:id="227" w:name="_Toc504997537"/>
      <w:bookmarkStart w:id="228" w:name="_Toc504997708"/>
      <w:bookmarkStart w:id="229" w:name="_Toc504997830"/>
      <w:bookmarkStart w:id="230" w:name="_Toc505064142"/>
      <w:bookmarkStart w:id="231" w:name="_Toc505068446"/>
      <w:bookmarkStart w:id="232" w:name="_Toc504994392"/>
      <w:bookmarkStart w:id="233" w:name="_Toc504994544"/>
      <w:bookmarkStart w:id="234" w:name="_Toc504994784"/>
      <w:bookmarkStart w:id="235" w:name="_Toc504997538"/>
      <w:bookmarkStart w:id="236" w:name="_Toc504997709"/>
      <w:bookmarkStart w:id="237" w:name="_Toc504997831"/>
      <w:bookmarkStart w:id="238" w:name="_Toc505064143"/>
      <w:bookmarkStart w:id="239" w:name="_Toc505068447"/>
      <w:bookmarkStart w:id="240" w:name="_Toc504994393"/>
      <w:bookmarkStart w:id="241" w:name="_Toc504994545"/>
      <w:bookmarkStart w:id="242" w:name="_Toc504994785"/>
      <w:bookmarkStart w:id="243" w:name="_Toc504997539"/>
      <w:bookmarkStart w:id="244" w:name="_Toc504997710"/>
      <w:bookmarkStart w:id="245" w:name="_Toc504997832"/>
      <w:bookmarkStart w:id="246" w:name="_Toc505064144"/>
      <w:bookmarkStart w:id="247" w:name="_Toc505068448"/>
      <w:bookmarkStart w:id="248" w:name="_Toc504994395"/>
      <w:bookmarkStart w:id="249" w:name="_Toc504994547"/>
      <w:bookmarkStart w:id="250" w:name="_Toc504994787"/>
      <w:bookmarkStart w:id="251" w:name="_Toc504997541"/>
      <w:bookmarkStart w:id="252" w:name="_Toc504997712"/>
      <w:bookmarkStart w:id="253" w:name="_Toc504997834"/>
      <w:bookmarkStart w:id="254" w:name="_Toc505064146"/>
      <w:bookmarkStart w:id="255" w:name="_Toc505068450"/>
      <w:bookmarkStart w:id="256" w:name="_Toc504994396"/>
      <w:bookmarkStart w:id="257" w:name="_Toc504994548"/>
      <w:bookmarkStart w:id="258" w:name="_Toc504994788"/>
      <w:bookmarkStart w:id="259" w:name="_Toc504997542"/>
      <w:bookmarkStart w:id="260" w:name="_Toc504997713"/>
      <w:bookmarkStart w:id="261" w:name="_Toc504997835"/>
      <w:bookmarkStart w:id="262" w:name="_Toc505064147"/>
      <w:bookmarkStart w:id="263" w:name="_Toc505068451"/>
      <w:bookmarkStart w:id="264" w:name="_Toc504994397"/>
      <w:bookmarkStart w:id="265" w:name="_Toc504994549"/>
      <w:bookmarkStart w:id="266" w:name="_Toc504994789"/>
      <w:bookmarkStart w:id="267" w:name="_Toc504997543"/>
      <w:bookmarkStart w:id="268" w:name="_Toc504997714"/>
      <w:bookmarkStart w:id="269" w:name="_Toc504997836"/>
      <w:bookmarkStart w:id="270" w:name="_Toc505064148"/>
      <w:bookmarkStart w:id="271" w:name="_Toc505068452"/>
      <w:bookmarkStart w:id="272" w:name="_Toc504994398"/>
      <w:bookmarkStart w:id="273" w:name="_Toc504994550"/>
      <w:bookmarkStart w:id="274" w:name="_Toc504994790"/>
      <w:bookmarkStart w:id="275" w:name="_Toc504997544"/>
      <w:bookmarkStart w:id="276" w:name="_Toc504997715"/>
      <w:bookmarkStart w:id="277" w:name="_Toc504997837"/>
      <w:bookmarkStart w:id="278" w:name="_Toc505064149"/>
      <w:bookmarkStart w:id="279" w:name="_Toc505068453"/>
      <w:bookmarkStart w:id="280" w:name="_Toc504994400"/>
      <w:bookmarkStart w:id="281" w:name="_Toc504994552"/>
      <w:bookmarkStart w:id="282" w:name="_Toc504994792"/>
      <w:bookmarkStart w:id="283" w:name="_Toc504997546"/>
      <w:bookmarkStart w:id="284" w:name="_Toc504997717"/>
      <w:bookmarkStart w:id="285" w:name="_Toc504997839"/>
      <w:bookmarkStart w:id="286" w:name="_Toc505064151"/>
      <w:bookmarkStart w:id="287" w:name="_Toc505068455"/>
      <w:bookmarkStart w:id="288" w:name="_Toc504994402"/>
      <w:bookmarkStart w:id="289" w:name="_Toc504994554"/>
      <w:bookmarkStart w:id="290" w:name="_Toc504994794"/>
      <w:bookmarkStart w:id="291" w:name="_Toc504997548"/>
      <w:bookmarkStart w:id="292" w:name="_Toc504997719"/>
      <w:bookmarkStart w:id="293" w:name="_Toc504997841"/>
      <w:bookmarkStart w:id="294" w:name="_Toc505064153"/>
      <w:bookmarkStart w:id="295" w:name="_Toc505068457"/>
      <w:bookmarkStart w:id="296" w:name="_Toc504994403"/>
      <w:bookmarkStart w:id="297" w:name="_Toc504994555"/>
      <w:bookmarkStart w:id="298" w:name="_Toc504994795"/>
      <w:bookmarkStart w:id="299" w:name="_Toc504997549"/>
      <w:bookmarkStart w:id="300" w:name="_Toc504997720"/>
      <w:bookmarkStart w:id="301" w:name="_Toc504997842"/>
      <w:bookmarkStart w:id="302" w:name="_Toc505064154"/>
      <w:bookmarkStart w:id="303" w:name="_Toc505068458"/>
      <w:bookmarkStart w:id="304" w:name="_Toc504994404"/>
      <w:bookmarkStart w:id="305" w:name="_Toc504994556"/>
      <w:bookmarkStart w:id="306" w:name="_Toc504994796"/>
      <w:bookmarkStart w:id="307" w:name="_Toc504997550"/>
      <w:bookmarkStart w:id="308" w:name="_Toc504997721"/>
      <w:bookmarkStart w:id="309" w:name="_Toc504997843"/>
      <w:bookmarkStart w:id="310" w:name="_Toc505064155"/>
      <w:bookmarkStart w:id="311" w:name="_Toc505068459"/>
      <w:bookmarkStart w:id="312" w:name="_Toc504994405"/>
      <w:bookmarkStart w:id="313" w:name="_Toc504994557"/>
      <w:bookmarkStart w:id="314" w:name="_Toc504994797"/>
      <w:bookmarkStart w:id="315" w:name="_Toc504997551"/>
      <w:bookmarkStart w:id="316" w:name="_Toc504997722"/>
      <w:bookmarkStart w:id="317" w:name="_Toc504997844"/>
      <w:bookmarkStart w:id="318" w:name="_Toc505064156"/>
      <w:bookmarkStart w:id="319" w:name="_Toc505068460"/>
      <w:bookmarkStart w:id="320" w:name="_Toc504994407"/>
      <w:bookmarkStart w:id="321" w:name="_Toc504994559"/>
      <w:bookmarkStart w:id="322" w:name="_Toc504994799"/>
      <w:bookmarkStart w:id="323" w:name="_Toc504997553"/>
      <w:bookmarkStart w:id="324" w:name="_Toc504997724"/>
      <w:bookmarkStart w:id="325" w:name="_Toc504997846"/>
      <w:bookmarkStart w:id="326" w:name="_Toc505064158"/>
      <w:bookmarkStart w:id="327" w:name="_Toc505068462"/>
      <w:bookmarkStart w:id="328" w:name="_Toc504994409"/>
      <w:bookmarkStart w:id="329" w:name="_Toc504994561"/>
      <w:bookmarkStart w:id="330" w:name="_Toc504994801"/>
      <w:bookmarkStart w:id="331" w:name="_Toc504997555"/>
      <w:bookmarkStart w:id="332" w:name="_Toc504997726"/>
      <w:bookmarkStart w:id="333" w:name="_Toc504997848"/>
      <w:bookmarkStart w:id="334" w:name="_Toc505064160"/>
      <w:bookmarkStart w:id="335" w:name="_Toc505068464"/>
      <w:bookmarkStart w:id="336" w:name="_Toc504994411"/>
      <w:bookmarkStart w:id="337" w:name="_Toc504994563"/>
      <w:bookmarkStart w:id="338" w:name="_Toc504994803"/>
      <w:bookmarkStart w:id="339" w:name="_Toc504997557"/>
      <w:bookmarkStart w:id="340" w:name="_Toc504997728"/>
      <w:bookmarkStart w:id="341" w:name="_Toc504997850"/>
      <w:bookmarkStart w:id="342" w:name="_Toc505064162"/>
      <w:bookmarkStart w:id="343" w:name="_Toc505068466"/>
      <w:bookmarkStart w:id="344" w:name="_Toc504994412"/>
      <w:bookmarkStart w:id="345" w:name="_Toc504994564"/>
      <w:bookmarkStart w:id="346" w:name="_Toc504994804"/>
      <w:bookmarkStart w:id="347" w:name="_Toc504997558"/>
      <w:bookmarkStart w:id="348" w:name="_Toc504997729"/>
      <w:bookmarkStart w:id="349" w:name="_Toc504997851"/>
      <w:bookmarkStart w:id="350" w:name="_Toc505064163"/>
      <w:bookmarkStart w:id="351" w:name="_Toc505068467"/>
      <w:bookmarkStart w:id="352" w:name="_Toc504994413"/>
      <w:bookmarkStart w:id="353" w:name="_Toc504994565"/>
      <w:bookmarkStart w:id="354" w:name="_Toc504994805"/>
      <w:bookmarkStart w:id="355" w:name="_Toc504997559"/>
      <w:bookmarkStart w:id="356" w:name="_Toc504997730"/>
      <w:bookmarkStart w:id="357" w:name="_Toc504997852"/>
      <w:bookmarkStart w:id="358" w:name="_Toc505064164"/>
      <w:bookmarkStart w:id="359" w:name="_Toc505068468"/>
      <w:bookmarkStart w:id="360" w:name="_Toc504994414"/>
      <w:bookmarkStart w:id="361" w:name="_Toc504994566"/>
      <w:bookmarkStart w:id="362" w:name="_Toc504994806"/>
      <w:bookmarkStart w:id="363" w:name="_Toc504997560"/>
      <w:bookmarkStart w:id="364" w:name="_Toc504997731"/>
      <w:bookmarkStart w:id="365" w:name="_Toc504997853"/>
      <w:bookmarkStart w:id="366" w:name="_Toc505064165"/>
      <w:bookmarkStart w:id="367" w:name="_Toc505068469"/>
      <w:bookmarkStart w:id="368" w:name="_Toc504994415"/>
      <w:bookmarkStart w:id="369" w:name="_Toc504994567"/>
      <w:bookmarkStart w:id="370" w:name="_Toc504994807"/>
      <w:bookmarkStart w:id="371" w:name="_Toc504997561"/>
      <w:bookmarkStart w:id="372" w:name="_Toc504997732"/>
      <w:bookmarkStart w:id="373" w:name="_Toc504997854"/>
      <w:bookmarkStart w:id="374" w:name="_Toc505064166"/>
      <w:bookmarkStart w:id="375" w:name="_Toc505068470"/>
      <w:bookmarkStart w:id="376" w:name="_Toc504994417"/>
      <w:bookmarkStart w:id="377" w:name="_Toc504994569"/>
      <w:bookmarkStart w:id="378" w:name="_Toc504994809"/>
      <w:bookmarkStart w:id="379" w:name="_Toc504997563"/>
      <w:bookmarkStart w:id="380" w:name="_Toc504997734"/>
      <w:bookmarkStart w:id="381" w:name="_Toc504997856"/>
      <w:bookmarkStart w:id="382" w:name="_Toc505064168"/>
      <w:bookmarkStart w:id="383" w:name="_Toc505068472"/>
      <w:bookmarkStart w:id="384" w:name="_Toc504994419"/>
      <w:bookmarkStart w:id="385" w:name="_Toc504994571"/>
      <w:bookmarkStart w:id="386" w:name="_Toc504994811"/>
      <w:bookmarkStart w:id="387" w:name="_Toc504997565"/>
      <w:bookmarkStart w:id="388" w:name="_Toc504997736"/>
      <w:bookmarkStart w:id="389" w:name="_Toc504997858"/>
      <w:bookmarkStart w:id="390" w:name="_Toc505064170"/>
      <w:bookmarkStart w:id="391" w:name="_Toc505068474"/>
      <w:bookmarkStart w:id="392" w:name="_Toc504994420"/>
      <w:bookmarkStart w:id="393" w:name="_Toc504994572"/>
      <w:bookmarkStart w:id="394" w:name="_Toc504994812"/>
      <w:bookmarkStart w:id="395" w:name="_Toc504997566"/>
      <w:bookmarkStart w:id="396" w:name="_Toc504997737"/>
      <w:bookmarkStart w:id="397" w:name="_Toc504997859"/>
      <w:bookmarkStart w:id="398" w:name="_Toc505064171"/>
      <w:bookmarkStart w:id="399" w:name="_Toc505068475"/>
      <w:bookmarkStart w:id="400" w:name="_Toc504994421"/>
      <w:bookmarkStart w:id="401" w:name="_Toc504994573"/>
      <w:bookmarkStart w:id="402" w:name="_Toc504994813"/>
      <w:bookmarkStart w:id="403" w:name="_Toc504997567"/>
      <w:bookmarkStart w:id="404" w:name="_Toc504997738"/>
      <w:bookmarkStart w:id="405" w:name="_Toc504997860"/>
      <w:bookmarkStart w:id="406" w:name="_Toc505064172"/>
      <w:bookmarkStart w:id="407" w:name="_Toc505068476"/>
      <w:bookmarkStart w:id="408" w:name="_Toc504994422"/>
      <w:bookmarkStart w:id="409" w:name="_Toc504994574"/>
      <w:bookmarkStart w:id="410" w:name="_Toc504994814"/>
      <w:bookmarkStart w:id="411" w:name="_Toc504997568"/>
      <w:bookmarkStart w:id="412" w:name="_Toc504997739"/>
      <w:bookmarkStart w:id="413" w:name="_Toc504997861"/>
      <w:bookmarkStart w:id="414" w:name="_Toc505064173"/>
      <w:bookmarkStart w:id="415" w:name="_Toc505068477"/>
      <w:bookmarkStart w:id="416" w:name="_Toc504994423"/>
      <w:bookmarkStart w:id="417" w:name="_Toc504994575"/>
      <w:bookmarkStart w:id="418" w:name="_Toc504994815"/>
      <w:bookmarkStart w:id="419" w:name="_Toc504997569"/>
      <w:bookmarkStart w:id="420" w:name="_Toc504997740"/>
      <w:bookmarkStart w:id="421" w:name="_Toc504997862"/>
      <w:bookmarkStart w:id="422" w:name="_Toc505064174"/>
      <w:bookmarkStart w:id="423" w:name="_Toc505068478"/>
      <w:bookmarkStart w:id="424" w:name="_Toc504994425"/>
      <w:bookmarkStart w:id="425" w:name="_Toc504994577"/>
      <w:bookmarkStart w:id="426" w:name="_Toc504994817"/>
      <w:bookmarkStart w:id="427" w:name="_Toc504997571"/>
      <w:bookmarkStart w:id="428" w:name="_Toc504997742"/>
      <w:bookmarkStart w:id="429" w:name="_Toc504997864"/>
      <w:bookmarkStart w:id="430" w:name="_Toc505064176"/>
      <w:bookmarkStart w:id="431" w:name="_Toc505068480"/>
      <w:bookmarkStart w:id="432" w:name="_Toc504997572"/>
      <w:bookmarkStart w:id="433" w:name="_Toc504997743"/>
      <w:bookmarkStart w:id="434" w:name="_Toc504997865"/>
      <w:bookmarkStart w:id="435" w:name="_Toc505064177"/>
      <w:bookmarkStart w:id="436" w:name="_Toc505068481"/>
      <w:bookmarkStart w:id="437" w:name="_Toc64571372"/>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C37E20">
        <w:t xml:space="preserve">Informational scope of </w:t>
      </w:r>
      <w:r w:rsidR="000C65D2" w:rsidRPr="00C37E20">
        <w:t xml:space="preserve">the </w:t>
      </w:r>
      <w:r w:rsidRPr="00C37E20">
        <w:t>declaration</w:t>
      </w:r>
      <w:bookmarkEnd w:id="437"/>
    </w:p>
    <w:p w:rsidR="008D19B3" w:rsidRPr="00C37E20" w:rsidRDefault="008D19B3" w:rsidP="00AF37E0">
      <w:pPr>
        <w:rPr>
          <w:rFonts w:ascii="Calibri" w:hAnsi="Calibri" w:cs="Calibri"/>
          <w:sz w:val="22"/>
          <w:szCs w:val="22"/>
          <w:lang w:val="en-GB" w:eastAsia="x-none"/>
        </w:rPr>
      </w:pPr>
    </w:p>
    <w:p w:rsidR="007F484B" w:rsidRPr="00C37E20" w:rsidRDefault="007F484B" w:rsidP="00BD7C78">
      <w:pPr>
        <w:numPr>
          <w:ilvl w:val="0"/>
          <w:numId w:val="11"/>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The following data have to be </w:t>
      </w:r>
      <w:r w:rsidR="00BF7778" w:rsidRPr="00C37E20">
        <w:rPr>
          <w:rFonts w:ascii="Calibri" w:hAnsi="Calibri" w:cs="Calibri"/>
          <w:sz w:val="22"/>
          <w:szCs w:val="22"/>
          <w:lang w:val="en-GB"/>
        </w:rPr>
        <w:t>pro</w:t>
      </w:r>
      <w:r w:rsidR="00BF7778" w:rsidRPr="00C37E20">
        <w:rPr>
          <w:rFonts w:ascii="Calibri" w:hAnsi="Calibri" w:cs="Calibri"/>
          <w:b/>
          <w:sz w:val="22"/>
          <w:szCs w:val="22"/>
          <w:lang w:val="en-GB"/>
        </w:rPr>
        <w:t>v</w:t>
      </w:r>
      <w:r w:rsidR="00BF7778" w:rsidRPr="00C37E20">
        <w:rPr>
          <w:rFonts w:ascii="Calibri" w:hAnsi="Calibri" w:cs="Calibri"/>
          <w:sz w:val="22"/>
          <w:szCs w:val="22"/>
          <w:lang w:val="en-GB"/>
        </w:rPr>
        <w:t>ided in</w:t>
      </w:r>
      <w:r w:rsidRPr="00C37E20">
        <w:rPr>
          <w:rFonts w:ascii="Calibri" w:hAnsi="Calibri" w:cs="Calibri"/>
          <w:sz w:val="22"/>
          <w:szCs w:val="22"/>
          <w:lang w:val="en-GB"/>
        </w:rPr>
        <w:t xml:space="preserve"> declaration </w:t>
      </w:r>
      <w:r w:rsidR="00FB0C64" w:rsidRPr="00C37E20">
        <w:rPr>
          <w:rFonts w:ascii="Calibri" w:hAnsi="Calibri" w:cs="Calibri"/>
          <w:sz w:val="22"/>
          <w:szCs w:val="22"/>
          <w:lang w:val="en-GB"/>
        </w:rPr>
        <w:t>if</w:t>
      </w:r>
      <w:r w:rsidRPr="00C37E20">
        <w:rPr>
          <w:rFonts w:ascii="Calibri" w:hAnsi="Calibri" w:cs="Calibri"/>
          <w:sz w:val="22"/>
          <w:szCs w:val="22"/>
          <w:lang w:val="en-GB"/>
        </w:rPr>
        <w:t xml:space="preserve"> the statistical basic threshold is exceeded:</w:t>
      </w:r>
    </w:p>
    <w:p w:rsidR="00FB0C64" w:rsidRPr="00C37E20" w:rsidRDefault="00FB0C64"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w:t>
      </w:r>
      <w:r w:rsidR="00CA5A9F" w:rsidRPr="00C37E20">
        <w:rPr>
          <w:rFonts w:ascii="Calibri" w:hAnsi="Calibri" w:cs="Calibri"/>
          <w:sz w:val="22"/>
          <w:szCs w:val="22"/>
          <w:lang w:val="en-GB"/>
        </w:rPr>
        <w:t> </w:t>
      </w:r>
      <w:r w:rsidRPr="00C37E20">
        <w:rPr>
          <w:rFonts w:ascii="Calibri" w:hAnsi="Calibri" w:cs="Calibri"/>
          <w:sz w:val="22"/>
          <w:szCs w:val="22"/>
          <w:lang w:val="en-GB"/>
        </w:rPr>
        <w:t>1</w:t>
      </w:r>
      <w:r w:rsidR="00CA5A9F" w:rsidRPr="00C37E20">
        <w:rPr>
          <w:rFonts w:ascii="Calibri" w:hAnsi="Calibri" w:cs="Calibri"/>
          <w:sz w:val="22"/>
          <w:szCs w:val="22"/>
          <w:lang w:val="en-GB"/>
        </w:rPr>
        <w:t> </w:t>
      </w:r>
      <w:r w:rsidRPr="00C37E20">
        <w:rPr>
          <w:rFonts w:ascii="Calibri" w:hAnsi="Calibri" w:cs="Calibri"/>
          <w:sz w:val="22"/>
          <w:szCs w:val="22"/>
          <w:lang w:val="en-GB"/>
        </w:rPr>
        <w:t>–</w:t>
      </w:r>
      <w:r w:rsidR="00CA5A9F" w:rsidRPr="00C37E20">
        <w:rPr>
          <w:rFonts w:ascii="Calibri" w:hAnsi="Calibri" w:cs="Calibri"/>
          <w:sz w:val="22"/>
          <w:szCs w:val="22"/>
          <w:lang w:val="en-GB"/>
        </w:rPr>
        <w:t>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w:t>
      </w:r>
    </w:p>
    <w:p w:rsidR="00AD0E2A" w:rsidRPr="00C37E20" w:rsidRDefault="00AD0E2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w:t>
      </w:r>
      <w:r w:rsidR="00CA5A9F" w:rsidRPr="00C37E20">
        <w:rPr>
          <w:rFonts w:ascii="Calibri" w:hAnsi="Calibri" w:cs="Calibri"/>
          <w:sz w:val="22"/>
          <w:szCs w:val="22"/>
          <w:lang w:val="en-GB"/>
        </w:rPr>
        <w:t> </w:t>
      </w:r>
      <w:r w:rsidRPr="00C37E20">
        <w:rPr>
          <w:rFonts w:ascii="Calibri" w:hAnsi="Calibri" w:cs="Calibri"/>
          <w:sz w:val="22"/>
          <w:szCs w:val="22"/>
          <w:lang w:val="en-GB"/>
        </w:rPr>
        <w:t>2</w:t>
      </w:r>
      <w:r w:rsidR="00CA5A9F" w:rsidRPr="00C37E20">
        <w:rPr>
          <w:rFonts w:ascii="Calibri" w:hAnsi="Calibri" w:cs="Calibri"/>
          <w:sz w:val="22"/>
          <w:szCs w:val="22"/>
          <w:lang w:val="en-GB"/>
        </w:rPr>
        <w:t> </w:t>
      </w:r>
      <w:r w:rsidRPr="00C37E20">
        <w:rPr>
          <w:rFonts w:ascii="Calibri" w:hAnsi="Calibri" w:cs="Calibri"/>
          <w:sz w:val="22"/>
          <w:szCs w:val="22"/>
          <w:lang w:val="en-GB"/>
        </w:rPr>
        <w:t>–</w:t>
      </w:r>
      <w:r w:rsidR="00CA5A9F" w:rsidRPr="00C37E20">
        <w:rPr>
          <w:rFonts w:ascii="Calibri" w:hAnsi="Calibri" w:cs="Calibri"/>
          <w:sz w:val="22"/>
          <w:szCs w:val="22"/>
          <w:lang w:val="en-GB"/>
        </w:rPr>
        <w:t> </w:t>
      </w:r>
      <w:r w:rsidRPr="00C37E20">
        <w:rPr>
          <w:rFonts w:ascii="Calibri" w:hAnsi="Calibri" w:cs="Calibri"/>
          <w:sz w:val="22"/>
          <w:szCs w:val="22"/>
          <w:lang w:val="en-GB"/>
        </w:rPr>
        <w:t>Type of declaration;</w:t>
      </w:r>
    </w:p>
    <w:p w:rsidR="00AD0E2A" w:rsidRPr="00C37E20" w:rsidRDefault="00AD0E2A" w:rsidP="00AF37E0">
      <w:pPr>
        <w:jc w:val="both"/>
        <w:rPr>
          <w:rFonts w:ascii="Calibri" w:hAnsi="Calibri" w:cs="Calibri"/>
          <w:sz w:val="22"/>
          <w:szCs w:val="22"/>
          <w:lang w:val="en-GB"/>
        </w:rPr>
      </w:pPr>
    </w:p>
    <w:p w:rsidR="00FB0C64" w:rsidRDefault="00FB0C64" w:rsidP="00AF37E0">
      <w:pPr>
        <w:jc w:val="both"/>
        <w:rPr>
          <w:rFonts w:ascii="Calibri" w:hAnsi="Calibri" w:cs="Calibri"/>
          <w:sz w:val="22"/>
          <w:szCs w:val="22"/>
          <w:lang w:val="en-GB"/>
        </w:rPr>
      </w:pPr>
      <w:r w:rsidRPr="00C37E20">
        <w:rPr>
          <w:rFonts w:ascii="Calibri" w:hAnsi="Calibri" w:cs="Calibri"/>
          <w:sz w:val="22"/>
          <w:szCs w:val="22"/>
          <w:lang w:val="en-GB"/>
        </w:rPr>
        <w:t>BOX</w:t>
      </w:r>
      <w:r w:rsidR="00CA5A9F" w:rsidRPr="00C37E20">
        <w:rPr>
          <w:rFonts w:ascii="Calibri" w:hAnsi="Calibri" w:cs="Calibri"/>
          <w:sz w:val="22"/>
          <w:szCs w:val="22"/>
          <w:lang w:val="en-GB"/>
        </w:rPr>
        <w:t> </w:t>
      </w:r>
      <w:r w:rsidRPr="00C37E20">
        <w:rPr>
          <w:rFonts w:ascii="Calibri" w:hAnsi="Calibri" w:cs="Calibri"/>
          <w:sz w:val="22"/>
          <w:szCs w:val="22"/>
          <w:lang w:val="en-GB"/>
        </w:rPr>
        <w:t>3</w:t>
      </w:r>
      <w:r w:rsidR="00CA5A9F" w:rsidRPr="00C37E20">
        <w:rPr>
          <w:rFonts w:ascii="Calibri" w:hAnsi="Calibri" w:cs="Calibri"/>
          <w:sz w:val="22"/>
          <w:szCs w:val="22"/>
          <w:lang w:val="en-GB"/>
        </w:rPr>
        <w:t> </w:t>
      </w:r>
      <w:r w:rsidRPr="00C37E20">
        <w:rPr>
          <w:rFonts w:ascii="Calibri" w:hAnsi="Calibri" w:cs="Calibri"/>
          <w:sz w:val="22"/>
          <w:szCs w:val="22"/>
          <w:lang w:val="en-GB"/>
        </w:rPr>
        <w:t>–</w:t>
      </w:r>
      <w:r w:rsidR="00CA5A9F" w:rsidRPr="00C37E20">
        <w:rPr>
          <w:rFonts w:ascii="Calibri" w:hAnsi="Calibri" w:cs="Calibri"/>
          <w:sz w:val="22"/>
          <w:szCs w:val="22"/>
          <w:lang w:val="en-GB"/>
        </w:rPr>
        <w:t> </w:t>
      </w:r>
      <w:r w:rsidR="0066151A" w:rsidRPr="00C37E20">
        <w:rPr>
          <w:rFonts w:ascii="Calibri" w:hAnsi="Calibri" w:cs="Calibri"/>
          <w:sz w:val="22"/>
          <w:szCs w:val="22"/>
          <w:lang w:val="en-GB"/>
        </w:rPr>
        <w:t>Unit code (enter 420000);</w:t>
      </w:r>
    </w:p>
    <w:p w:rsidR="00C37E20" w:rsidRPr="00C37E20" w:rsidRDefault="00C37E20"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lastRenderedPageBreak/>
        <w:t>BOX</w:t>
      </w:r>
      <w:r w:rsidR="00CA5A9F" w:rsidRPr="00C37E20">
        <w:rPr>
          <w:rFonts w:ascii="Calibri" w:hAnsi="Calibri" w:cs="Calibri"/>
          <w:sz w:val="22"/>
          <w:szCs w:val="22"/>
          <w:lang w:val="en-GB"/>
        </w:rPr>
        <w:t> </w:t>
      </w:r>
      <w:r w:rsidRPr="00C37E20">
        <w:rPr>
          <w:rFonts w:ascii="Calibri" w:hAnsi="Calibri" w:cs="Calibri"/>
          <w:sz w:val="22"/>
          <w:szCs w:val="22"/>
          <w:lang w:val="en-GB"/>
        </w:rPr>
        <w:t>4</w:t>
      </w:r>
      <w:r w:rsidR="00CA5A9F" w:rsidRPr="00C37E20">
        <w:rPr>
          <w:rFonts w:ascii="Calibri" w:hAnsi="Calibri" w:cs="Calibri"/>
          <w:sz w:val="22"/>
          <w:szCs w:val="22"/>
          <w:lang w:val="en-GB"/>
        </w:rPr>
        <w:t> </w:t>
      </w:r>
      <w:r w:rsidRPr="00C37E20">
        <w:rPr>
          <w:rFonts w:ascii="Calibri" w:hAnsi="Calibri" w:cs="Calibri"/>
          <w:sz w:val="22"/>
          <w:szCs w:val="22"/>
          <w:lang w:val="en-GB"/>
        </w:rPr>
        <w:t xml:space="preserve">– </w:t>
      </w:r>
      <w:r w:rsidR="00DE5F9C" w:rsidRPr="00C37E20">
        <w:rPr>
          <w:rFonts w:ascii="Calibri" w:hAnsi="Calibri" w:cs="Calibri"/>
          <w:sz w:val="22"/>
          <w:szCs w:val="22"/>
          <w:lang w:val="en-GB"/>
        </w:rPr>
        <w:t>Receiver</w:t>
      </w:r>
      <w:r w:rsidRPr="00C37E20">
        <w:rPr>
          <w:rFonts w:ascii="Calibri" w:hAnsi="Calibri" w:cs="Calibri"/>
          <w:sz w:val="22"/>
          <w:szCs w:val="22"/>
          <w:lang w:val="en-GB"/>
        </w:rPr>
        <w:t xml:space="preserve"> – in case of</w:t>
      </w:r>
      <w:r w:rsidR="00BF7778" w:rsidRPr="00C37E20">
        <w:rPr>
          <w:rFonts w:ascii="Calibri" w:hAnsi="Calibri" w:cs="Calibri"/>
          <w:sz w:val="22"/>
          <w:szCs w:val="22"/>
          <w:lang w:val="en-GB"/>
        </w:rPr>
        <w:t xml:space="preserve"> the</w:t>
      </w:r>
      <w:r w:rsidRPr="00C37E20">
        <w:rPr>
          <w:rFonts w:ascii="Calibri" w:hAnsi="Calibri" w:cs="Calibri"/>
          <w:sz w:val="22"/>
          <w:szCs w:val="22"/>
          <w:lang w:val="en-GB"/>
        </w:rPr>
        <w:t xml:space="preserve">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declaration,</w:t>
      </w:r>
      <w:r w:rsidR="00CA5A9F" w:rsidRPr="00C37E20">
        <w:rPr>
          <w:rFonts w:ascii="Calibri" w:hAnsi="Calibri" w:cs="Calibri"/>
          <w:sz w:val="22"/>
          <w:szCs w:val="22"/>
          <w:lang w:val="en-GB"/>
        </w:rPr>
        <w:t xml:space="preserve"> </w:t>
      </w:r>
      <w:r w:rsidRPr="00C37E20">
        <w:rPr>
          <w:rFonts w:ascii="Calibri" w:hAnsi="Calibri" w:cs="Calibri"/>
          <w:sz w:val="22"/>
          <w:szCs w:val="22"/>
          <w:lang w:val="en-GB"/>
        </w:rPr>
        <w:t>or</w:t>
      </w:r>
    </w:p>
    <w:p w:rsidR="00AD0E2A" w:rsidRPr="00C37E20" w:rsidRDefault="00AD0E2A" w:rsidP="00AF37E0">
      <w:pPr>
        <w:jc w:val="both"/>
        <w:rPr>
          <w:rFonts w:ascii="Calibri" w:hAnsi="Calibri" w:cs="Calibri"/>
          <w:sz w:val="22"/>
          <w:szCs w:val="22"/>
          <w:lang w:val="en-GB"/>
        </w:rPr>
      </w:pPr>
    </w:p>
    <w:p w:rsidR="00FB0C64" w:rsidRPr="00C37E20" w:rsidRDefault="00FB0C64" w:rsidP="00AF37E0">
      <w:pPr>
        <w:ind w:left="851"/>
        <w:jc w:val="both"/>
        <w:rPr>
          <w:rFonts w:ascii="Calibri" w:hAnsi="Calibri" w:cs="Calibri"/>
          <w:sz w:val="22"/>
          <w:szCs w:val="22"/>
          <w:lang w:val="en-GB"/>
        </w:rPr>
      </w:pPr>
      <w:r w:rsidRPr="00C37E20">
        <w:rPr>
          <w:rFonts w:ascii="Calibri" w:hAnsi="Calibri" w:cs="Calibri"/>
          <w:sz w:val="22"/>
          <w:szCs w:val="22"/>
          <w:lang w:val="en-GB"/>
        </w:rPr>
        <w:t>–</w:t>
      </w:r>
      <w:r w:rsidR="00CA5A9F" w:rsidRPr="00C37E20">
        <w:rPr>
          <w:rFonts w:ascii="Calibri" w:hAnsi="Calibri" w:cs="Calibri"/>
          <w:sz w:val="22"/>
          <w:szCs w:val="22"/>
          <w:lang w:val="en-GB"/>
        </w:rPr>
        <w:t> </w:t>
      </w:r>
      <w:r w:rsidRPr="00C37E20">
        <w:rPr>
          <w:rFonts w:ascii="Calibri" w:hAnsi="Calibri" w:cs="Calibri"/>
          <w:sz w:val="22"/>
          <w:szCs w:val="22"/>
          <w:lang w:val="en-GB"/>
        </w:rPr>
        <w:t xml:space="preserve">Dispatcher – in case of </w:t>
      </w:r>
      <w:r w:rsidR="00BF7778" w:rsidRPr="00C37E20">
        <w:rPr>
          <w:rFonts w:ascii="Calibri" w:hAnsi="Calibri" w:cs="Calibri"/>
          <w:sz w:val="22"/>
          <w:szCs w:val="22"/>
          <w:lang w:val="en-GB"/>
        </w:rPr>
        <w:t xml:space="preserve">the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declaration;</w:t>
      </w:r>
    </w:p>
    <w:p w:rsidR="00AD0E2A" w:rsidRPr="00C37E20" w:rsidRDefault="00AD0E2A" w:rsidP="00AF37E0">
      <w:pPr>
        <w:ind w:left="851"/>
        <w:jc w:val="both"/>
        <w:rPr>
          <w:rFonts w:ascii="Calibri" w:hAnsi="Calibri" w:cs="Calibri"/>
          <w:sz w:val="22"/>
          <w:szCs w:val="22"/>
          <w:lang w:val="en-GB"/>
        </w:rPr>
      </w:pPr>
    </w:p>
    <w:p w:rsidR="0078233A" w:rsidRPr="00C37E20" w:rsidRDefault="00CC39DF" w:rsidP="00AF37E0">
      <w:pPr>
        <w:ind w:left="1134" w:hanging="1134"/>
        <w:jc w:val="both"/>
        <w:rPr>
          <w:rFonts w:ascii="Calibri" w:hAnsi="Calibri" w:cs="Calibri"/>
          <w:sz w:val="22"/>
          <w:szCs w:val="22"/>
          <w:lang w:val="en-GB"/>
        </w:rPr>
      </w:pPr>
      <w:r w:rsidRPr="00C37E20">
        <w:rPr>
          <w:rFonts w:ascii="Calibri" w:hAnsi="Calibri" w:cs="Calibri"/>
          <w:sz w:val="22"/>
          <w:szCs w:val="22"/>
          <w:lang w:val="en-GB"/>
        </w:rPr>
        <w:t>BOX</w:t>
      </w:r>
      <w:r w:rsidR="00CA3485" w:rsidRPr="00C37E20">
        <w:rPr>
          <w:rFonts w:ascii="Calibri" w:hAnsi="Calibri" w:cs="Calibri"/>
          <w:sz w:val="22"/>
          <w:szCs w:val="22"/>
          <w:lang w:val="en-GB"/>
        </w:rPr>
        <w:t xml:space="preserve"> </w:t>
      </w:r>
      <w:r w:rsidRPr="00C37E20">
        <w:rPr>
          <w:rFonts w:ascii="Calibri" w:hAnsi="Calibri" w:cs="Calibri"/>
          <w:sz w:val="22"/>
          <w:szCs w:val="22"/>
          <w:lang w:val="en-GB"/>
        </w:rPr>
        <w:t xml:space="preserve">5 – Declaring third party – in case of submitting a declaration through the agency of a </w:t>
      </w:r>
    </w:p>
    <w:p w:rsidR="00CC39DF" w:rsidRDefault="00CC39DF" w:rsidP="00C37E20">
      <w:pPr>
        <w:ind w:left="1134" w:hanging="426"/>
        <w:jc w:val="both"/>
        <w:rPr>
          <w:rFonts w:ascii="Calibri" w:hAnsi="Calibri" w:cs="Calibri"/>
          <w:sz w:val="22"/>
          <w:szCs w:val="22"/>
          <w:lang w:val="en-GB"/>
        </w:rPr>
      </w:pPr>
      <w:r w:rsidRPr="00C37E20">
        <w:rPr>
          <w:rFonts w:ascii="Calibri" w:hAnsi="Calibri" w:cs="Calibri"/>
          <w:sz w:val="22"/>
          <w:szCs w:val="22"/>
          <w:lang w:val="en-GB"/>
        </w:rPr>
        <w:t>representative;</w:t>
      </w:r>
    </w:p>
    <w:p w:rsidR="00C37E20" w:rsidRPr="00C37E20" w:rsidRDefault="00C37E20" w:rsidP="00AF37E0">
      <w:pPr>
        <w:ind w:left="1134" w:hanging="1134"/>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w:t>
      </w:r>
      <w:r w:rsidR="00CA5A9F" w:rsidRPr="00C37E20">
        <w:rPr>
          <w:rFonts w:ascii="Calibri" w:hAnsi="Calibri" w:cs="Calibri"/>
          <w:sz w:val="22"/>
          <w:szCs w:val="22"/>
          <w:lang w:val="en-GB"/>
        </w:rPr>
        <w:t> </w:t>
      </w:r>
      <w:r w:rsidRPr="00C37E20">
        <w:rPr>
          <w:rFonts w:ascii="Calibri" w:hAnsi="Calibri" w:cs="Calibri"/>
          <w:sz w:val="22"/>
          <w:szCs w:val="22"/>
          <w:lang w:val="en-GB"/>
        </w:rPr>
        <w:t>6</w:t>
      </w:r>
      <w:r w:rsidR="00CA5A9F" w:rsidRPr="00C37E20">
        <w:rPr>
          <w:rFonts w:ascii="Calibri" w:hAnsi="Calibri" w:cs="Calibri"/>
          <w:sz w:val="22"/>
          <w:szCs w:val="22"/>
          <w:lang w:val="en-GB"/>
        </w:rPr>
        <w:t> </w:t>
      </w:r>
      <w:r w:rsidRPr="00C37E20">
        <w:rPr>
          <w:rFonts w:ascii="Calibri" w:hAnsi="Calibri" w:cs="Calibri"/>
          <w:sz w:val="22"/>
          <w:szCs w:val="22"/>
          <w:lang w:val="en-GB"/>
        </w:rPr>
        <w:t>–</w:t>
      </w:r>
      <w:r w:rsidR="00CA5A9F" w:rsidRPr="00C37E20">
        <w:rPr>
          <w:rFonts w:ascii="Calibri" w:hAnsi="Calibri" w:cs="Calibri"/>
          <w:sz w:val="22"/>
          <w:szCs w:val="22"/>
          <w:lang w:val="en-GB"/>
        </w:rPr>
        <w:t> </w:t>
      </w:r>
      <w:r w:rsidRPr="00C37E20">
        <w:rPr>
          <w:rFonts w:ascii="Calibri" w:hAnsi="Calibri" w:cs="Calibri"/>
          <w:sz w:val="22"/>
          <w:szCs w:val="22"/>
          <w:lang w:val="en-GB"/>
        </w:rPr>
        <w:t>Total invoice value in PLN;</w:t>
      </w:r>
    </w:p>
    <w:p w:rsidR="00AD0E2A" w:rsidRPr="00C37E20" w:rsidRDefault="00AD0E2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w:t>
      </w:r>
      <w:r w:rsidR="00CA5A9F" w:rsidRPr="00C37E20">
        <w:rPr>
          <w:rFonts w:ascii="Calibri" w:hAnsi="Calibri" w:cs="Calibri"/>
          <w:sz w:val="22"/>
          <w:szCs w:val="22"/>
          <w:lang w:val="en-GB"/>
        </w:rPr>
        <w:t> </w:t>
      </w:r>
      <w:r w:rsidRPr="00C37E20">
        <w:rPr>
          <w:rFonts w:ascii="Calibri" w:hAnsi="Calibri" w:cs="Calibri"/>
          <w:sz w:val="22"/>
          <w:szCs w:val="22"/>
          <w:lang w:val="en-GB"/>
        </w:rPr>
        <w:t>8</w:t>
      </w:r>
      <w:r w:rsidR="00CA5A9F" w:rsidRPr="00C37E20">
        <w:rPr>
          <w:rFonts w:ascii="Calibri" w:hAnsi="Calibri" w:cs="Calibri"/>
          <w:sz w:val="22"/>
          <w:szCs w:val="22"/>
          <w:lang w:val="en-GB"/>
        </w:rPr>
        <w:t> </w:t>
      </w:r>
      <w:r w:rsidRPr="00C37E20">
        <w:rPr>
          <w:rFonts w:ascii="Calibri" w:hAnsi="Calibri" w:cs="Calibri"/>
          <w:sz w:val="22"/>
          <w:szCs w:val="22"/>
          <w:lang w:val="en-GB"/>
        </w:rPr>
        <w:t>–</w:t>
      </w:r>
      <w:r w:rsidR="00CA5A9F" w:rsidRPr="00C37E20">
        <w:rPr>
          <w:rFonts w:ascii="Calibri" w:hAnsi="Calibri" w:cs="Calibri"/>
          <w:sz w:val="22"/>
          <w:szCs w:val="22"/>
          <w:lang w:val="en-GB"/>
        </w:rPr>
        <w:t> </w:t>
      </w:r>
      <w:r w:rsidRPr="00C37E20">
        <w:rPr>
          <w:rFonts w:ascii="Calibri" w:hAnsi="Calibri" w:cs="Calibri"/>
          <w:sz w:val="22"/>
          <w:szCs w:val="22"/>
          <w:lang w:val="en-GB"/>
        </w:rPr>
        <w:t>Total number of items;</w:t>
      </w:r>
    </w:p>
    <w:p w:rsidR="00AD0E2A" w:rsidRPr="00C37E20" w:rsidRDefault="00AD0E2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w:t>
      </w:r>
      <w:r w:rsidR="00CA5A9F" w:rsidRPr="00C37E20">
        <w:rPr>
          <w:rFonts w:ascii="Calibri" w:hAnsi="Calibri" w:cs="Calibri"/>
          <w:sz w:val="22"/>
          <w:szCs w:val="22"/>
          <w:lang w:val="en-GB"/>
        </w:rPr>
        <w:t> </w:t>
      </w:r>
      <w:r w:rsidRPr="00C37E20">
        <w:rPr>
          <w:rFonts w:ascii="Calibri" w:hAnsi="Calibri" w:cs="Calibri"/>
          <w:sz w:val="22"/>
          <w:szCs w:val="22"/>
          <w:lang w:val="en-GB"/>
        </w:rPr>
        <w:t>9</w:t>
      </w:r>
      <w:r w:rsidR="00CA5A9F" w:rsidRPr="00C37E20">
        <w:rPr>
          <w:rFonts w:ascii="Calibri" w:hAnsi="Calibri" w:cs="Calibri"/>
          <w:sz w:val="22"/>
          <w:szCs w:val="22"/>
          <w:lang w:val="en-GB"/>
        </w:rPr>
        <w:t> </w:t>
      </w:r>
      <w:r w:rsidRPr="00C37E20">
        <w:rPr>
          <w:rFonts w:ascii="Calibri" w:hAnsi="Calibri" w:cs="Calibri"/>
          <w:sz w:val="22"/>
          <w:szCs w:val="22"/>
          <w:lang w:val="en-GB"/>
        </w:rPr>
        <w:t>–</w:t>
      </w:r>
      <w:r w:rsidR="00CA5A9F" w:rsidRPr="00C37E20">
        <w:rPr>
          <w:rFonts w:ascii="Calibri" w:hAnsi="Calibri" w:cs="Calibri"/>
          <w:sz w:val="22"/>
          <w:szCs w:val="22"/>
          <w:lang w:val="en-GB"/>
        </w:rPr>
        <w:t> </w:t>
      </w:r>
      <w:r w:rsidRPr="00C37E20">
        <w:rPr>
          <w:rFonts w:ascii="Calibri" w:hAnsi="Calibri" w:cs="Calibri"/>
          <w:sz w:val="22"/>
          <w:szCs w:val="22"/>
          <w:lang w:val="en-GB"/>
        </w:rPr>
        <w:t>Item number;</w:t>
      </w:r>
    </w:p>
    <w:p w:rsidR="00AD0E2A" w:rsidRPr="00C37E20" w:rsidRDefault="00AD0E2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w:t>
      </w:r>
      <w:r w:rsidR="00CA5A9F" w:rsidRPr="00C37E20">
        <w:rPr>
          <w:rFonts w:ascii="Calibri" w:hAnsi="Calibri" w:cs="Calibri"/>
          <w:sz w:val="22"/>
          <w:szCs w:val="22"/>
          <w:lang w:val="en-GB"/>
        </w:rPr>
        <w:t> </w:t>
      </w:r>
      <w:r w:rsidRPr="00C37E20">
        <w:rPr>
          <w:rFonts w:ascii="Calibri" w:hAnsi="Calibri" w:cs="Calibri"/>
          <w:sz w:val="22"/>
          <w:szCs w:val="22"/>
          <w:lang w:val="en-GB"/>
        </w:rPr>
        <w:t>10</w:t>
      </w:r>
      <w:r w:rsidR="00CA5A9F" w:rsidRPr="00C37E20">
        <w:rPr>
          <w:rFonts w:ascii="Calibri" w:hAnsi="Calibri" w:cs="Calibri"/>
          <w:sz w:val="22"/>
          <w:szCs w:val="22"/>
          <w:lang w:val="en-GB"/>
        </w:rPr>
        <w:t> </w:t>
      </w:r>
      <w:r w:rsidRPr="00C37E20">
        <w:rPr>
          <w:rFonts w:ascii="Calibri" w:hAnsi="Calibri" w:cs="Calibri"/>
          <w:sz w:val="22"/>
          <w:szCs w:val="22"/>
          <w:lang w:val="en-GB"/>
        </w:rPr>
        <w:t>–</w:t>
      </w:r>
      <w:r w:rsidR="00CA5A9F" w:rsidRPr="00C37E20">
        <w:rPr>
          <w:rFonts w:ascii="Calibri" w:hAnsi="Calibri" w:cs="Calibri"/>
          <w:sz w:val="22"/>
          <w:szCs w:val="22"/>
          <w:lang w:val="en-GB"/>
        </w:rPr>
        <w:t> </w:t>
      </w:r>
      <w:r w:rsidRPr="00C37E20">
        <w:rPr>
          <w:rFonts w:ascii="Calibri" w:hAnsi="Calibri" w:cs="Calibri"/>
          <w:sz w:val="22"/>
          <w:szCs w:val="22"/>
          <w:lang w:val="en-GB"/>
        </w:rPr>
        <w:t xml:space="preserve">Description of </w:t>
      </w:r>
      <w:r w:rsidR="00D22231" w:rsidRPr="00C37E20">
        <w:rPr>
          <w:rFonts w:ascii="Calibri" w:hAnsi="Calibri" w:cs="Calibri"/>
          <w:sz w:val="22"/>
          <w:szCs w:val="22"/>
          <w:lang w:val="en-GB"/>
        </w:rPr>
        <w:t>commodities</w:t>
      </w:r>
      <w:r w:rsidRPr="00C37E20">
        <w:rPr>
          <w:rFonts w:ascii="Calibri" w:hAnsi="Calibri" w:cs="Calibri"/>
          <w:sz w:val="22"/>
          <w:szCs w:val="22"/>
          <w:lang w:val="en-GB"/>
        </w:rPr>
        <w:t>;</w:t>
      </w:r>
    </w:p>
    <w:p w:rsidR="00FB0C64" w:rsidRPr="00C37E20" w:rsidRDefault="00FB0C64" w:rsidP="00AD0E2A">
      <w:pPr>
        <w:widowControl w:val="0"/>
        <w:tabs>
          <w:tab w:val="left" w:pos="1080"/>
        </w:tabs>
        <w:autoSpaceDE w:val="0"/>
        <w:autoSpaceDN w:val="0"/>
        <w:adjustRightInd w:val="0"/>
        <w:spacing w:before="240" w:after="80"/>
        <w:ind w:left="1080" w:hanging="1080"/>
        <w:jc w:val="both"/>
        <w:rPr>
          <w:rFonts w:ascii="Calibri" w:hAnsi="Calibri" w:cs="Calibri"/>
          <w:sz w:val="22"/>
          <w:szCs w:val="22"/>
          <w:lang w:val="en-GB"/>
        </w:rPr>
      </w:pPr>
      <w:r w:rsidRPr="00C37E20">
        <w:rPr>
          <w:rFonts w:ascii="Calibri" w:hAnsi="Calibri" w:cs="Calibri"/>
          <w:sz w:val="22"/>
          <w:szCs w:val="22"/>
          <w:lang w:val="en-GB"/>
        </w:rPr>
        <w:t>BOX</w:t>
      </w:r>
      <w:r w:rsidR="00CA5A9F" w:rsidRPr="00C37E20">
        <w:rPr>
          <w:rFonts w:ascii="Calibri" w:hAnsi="Calibri" w:cs="Calibri"/>
          <w:sz w:val="22"/>
          <w:szCs w:val="22"/>
          <w:lang w:val="en-GB"/>
        </w:rPr>
        <w:t> </w:t>
      </w:r>
      <w:r w:rsidRPr="00C37E20">
        <w:rPr>
          <w:rFonts w:ascii="Calibri" w:hAnsi="Calibri" w:cs="Calibri"/>
          <w:sz w:val="22"/>
          <w:szCs w:val="22"/>
          <w:lang w:val="en-GB"/>
        </w:rPr>
        <w:t>11</w:t>
      </w:r>
      <w:r w:rsidR="00CA5A9F" w:rsidRPr="00C37E20">
        <w:rPr>
          <w:rFonts w:ascii="Calibri" w:hAnsi="Calibri" w:cs="Calibri"/>
          <w:sz w:val="22"/>
          <w:szCs w:val="22"/>
          <w:lang w:val="en-GB"/>
        </w:rPr>
        <w:t> </w:t>
      </w:r>
      <w:r w:rsidRPr="00C37E20">
        <w:rPr>
          <w:rFonts w:ascii="Calibri" w:hAnsi="Calibri" w:cs="Calibri"/>
          <w:sz w:val="22"/>
          <w:szCs w:val="22"/>
          <w:lang w:val="en-GB"/>
        </w:rPr>
        <w:t>–</w:t>
      </w:r>
      <w:r w:rsidR="00CA5A9F" w:rsidRPr="00C37E20">
        <w:rPr>
          <w:rFonts w:ascii="Calibri" w:hAnsi="Calibri" w:cs="Calibri"/>
          <w:sz w:val="22"/>
          <w:szCs w:val="22"/>
          <w:lang w:val="en-GB"/>
        </w:rPr>
        <w:t> </w:t>
      </w:r>
      <w:r w:rsidRPr="00C37E20">
        <w:rPr>
          <w:rFonts w:ascii="Calibri" w:hAnsi="Calibri" w:cs="Calibri"/>
          <w:sz w:val="22"/>
          <w:szCs w:val="22"/>
          <w:lang w:val="en-GB"/>
        </w:rPr>
        <w:t>Code of</w:t>
      </w:r>
      <w:r w:rsidR="00D412C9" w:rsidRPr="00C37E20">
        <w:rPr>
          <w:rFonts w:ascii="Calibri" w:hAnsi="Calibri" w:cs="Calibri"/>
          <w:sz w:val="22"/>
          <w:szCs w:val="22"/>
          <w:lang w:val="en-GB"/>
        </w:rPr>
        <w:t xml:space="preserve"> </w:t>
      </w:r>
      <w:r w:rsidR="00813C15" w:rsidRPr="00C37E20">
        <w:rPr>
          <w:rFonts w:ascii="Calibri" w:hAnsi="Calibri" w:cs="Calibri"/>
          <w:sz w:val="22"/>
          <w:szCs w:val="22"/>
          <w:lang w:val="en-GB"/>
        </w:rPr>
        <w:t xml:space="preserve">the </w:t>
      </w:r>
      <w:r w:rsidRPr="00C37E20">
        <w:rPr>
          <w:rFonts w:ascii="Calibri" w:hAnsi="Calibri" w:cs="Calibri"/>
          <w:sz w:val="22"/>
          <w:szCs w:val="22"/>
          <w:lang w:val="en-GB"/>
        </w:rPr>
        <w:t>country of dispatch</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 in case of</w:t>
      </w:r>
      <w:r w:rsidR="00BF7778" w:rsidRPr="00C37E20">
        <w:rPr>
          <w:rFonts w:ascii="Calibri" w:hAnsi="Calibri" w:cs="Calibri"/>
          <w:sz w:val="22"/>
          <w:szCs w:val="22"/>
          <w:lang w:val="en-GB"/>
        </w:rPr>
        <w:t xml:space="preserve"> the</w:t>
      </w:r>
      <w:r w:rsidRPr="00C37E20">
        <w:rPr>
          <w:rFonts w:ascii="Calibri" w:hAnsi="Calibri" w:cs="Calibri"/>
          <w:sz w:val="22"/>
          <w:szCs w:val="22"/>
          <w:lang w:val="en-GB"/>
        </w:rPr>
        <w:t xml:space="preserve">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declaration, or</w:t>
      </w:r>
    </w:p>
    <w:p w:rsidR="00FB0C64" w:rsidRPr="00C37E20" w:rsidRDefault="00FB0C64" w:rsidP="00AD0E2A">
      <w:pPr>
        <w:widowControl w:val="0"/>
        <w:tabs>
          <w:tab w:val="left" w:pos="1080"/>
        </w:tabs>
        <w:autoSpaceDE w:val="0"/>
        <w:autoSpaceDN w:val="0"/>
        <w:adjustRightInd w:val="0"/>
        <w:spacing w:before="240" w:after="80"/>
        <w:ind w:left="1080" w:hanging="1080"/>
        <w:jc w:val="both"/>
        <w:rPr>
          <w:rFonts w:ascii="Calibri" w:hAnsi="Calibri" w:cs="Calibri"/>
          <w:sz w:val="22"/>
          <w:szCs w:val="22"/>
          <w:lang w:val="en-GB"/>
        </w:rPr>
      </w:pPr>
      <w:r w:rsidRPr="00C37E20">
        <w:rPr>
          <w:rFonts w:ascii="Calibri" w:hAnsi="Calibri" w:cs="Calibri"/>
          <w:sz w:val="22"/>
          <w:szCs w:val="22"/>
          <w:lang w:val="en-GB"/>
        </w:rPr>
        <w:t>–</w:t>
      </w:r>
      <w:r w:rsidR="00CA5A9F" w:rsidRPr="00C37E20">
        <w:rPr>
          <w:rFonts w:ascii="Calibri" w:hAnsi="Calibri" w:cs="Calibri"/>
          <w:sz w:val="22"/>
          <w:szCs w:val="22"/>
          <w:lang w:val="en-GB"/>
        </w:rPr>
        <w:t> </w:t>
      </w:r>
      <w:r w:rsidRPr="00C37E20">
        <w:rPr>
          <w:rFonts w:ascii="Calibri" w:hAnsi="Calibri" w:cs="Calibri"/>
          <w:sz w:val="22"/>
          <w:szCs w:val="22"/>
          <w:lang w:val="en-GB"/>
        </w:rPr>
        <w:t>Code of</w:t>
      </w:r>
      <w:r w:rsidR="00D412C9" w:rsidRPr="00C37E20">
        <w:rPr>
          <w:rFonts w:ascii="Calibri" w:hAnsi="Calibri" w:cs="Calibri"/>
          <w:sz w:val="22"/>
          <w:szCs w:val="22"/>
          <w:lang w:val="en-GB"/>
        </w:rPr>
        <w:t xml:space="preserve"> </w:t>
      </w:r>
      <w:r w:rsidR="00813C15" w:rsidRPr="00C37E20">
        <w:rPr>
          <w:rFonts w:ascii="Calibri" w:hAnsi="Calibri" w:cs="Calibri"/>
          <w:sz w:val="22"/>
          <w:szCs w:val="22"/>
          <w:lang w:val="en-GB"/>
        </w:rPr>
        <w:t xml:space="preserve">the </w:t>
      </w:r>
      <w:r w:rsidRPr="00C37E20">
        <w:rPr>
          <w:rFonts w:ascii="Calibri" w:hAnsi="Calibri" w:cs="Calibri"/>
          <w:sz w:val="22"/>
          <w:szCs w:val="22"/>
          <w:lang w:val="en-GB"/>
        </w:rPr>
        <w:t>country of destination</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 xml:space="preserve">- in case of </w:t>
      </w:r>
      <w:r w:rsidR="00BF7778" w:rsidRPr="00C37E20">
        <w:rPr>
          <w:rFonts w:ascii="Calibri" w:hAnsi="Calibri" w:cs="Calibri"/>
          <w:sz w:val="22"/>
          <w:szCs w:val="22"/>
          <w:lang w:val="en-GB"/>
        </w:rPr>
        <w:t xml:space="preserve">the </w:t>
      </w:r>
      <w:r w:rsidR="00813C15" w:rsidRPr="00C37E20">
        <w:rPr>
          <w:rFonts w:ascii="Calibri" w:hAnsi="Calibri" w:cs="Calibri"/>
          <w:sz w:val="22"/>
          <w:szCs w:val="22"/>
          <w:lang w:val="en-GB"/>
        </w:rPr>
        <w:t>DISPATCH</w:t>
      </w:r>
      <w:r w:rsidRPr="00C37E20">
        <w:rPr>
          <w:rFonts w:ascii="Calibri" w:hAnsi="Calibri" w:cs="Calibri"/>
          <w:sz w:val="22"/>
          <w:szCs w:val="22"/>
          <w:lang w:val="en-GB"/>
        </w:rPr>
        <w:t xml:space="preserve"> declaration;</w:t>
      </w:r>
    </w:p>
    <w:p w:rsidR="00FB0C64" w:rsidRPr="00C37E20" w:rsidRDefault="00FB0C64" w:rsidP="00AD0E2A">
      <w:pPr>
        <w:widowControl w:val="0"/>
        <w:tabs>
          <w:tab w:val="left" w:pos="1080"/>
        </w:tabs>
        <w:autoSpaceDE w:val="0"/>
        <w:autoSpaceDN w:val="0"/>
        <w:adjustRightInd w:val="0"/>
        <w:spacing w:before="240" w:after="80"/>
        <w:ind w:left="1080" w:hanging="1080"/>
        <w:jc w:val="both"/>
        <w:rPr>
          <w:rFonts w:ascii="Calibri" w:hAnsi="Calibri" w:cs="Calibri"/>
          <w:sz w:val="22"/>
          <w:szCs w:val="22"/>
          <w:lang w:val="en-GB"/>
        </w:rPr>
      </w:pPr>
      <w:r w:rsidRPr="00C37E20">
        <w:rPr>
          <w:rFonts w:ascii="Calibri" w:hAnsi="Calibri" w:cs="Calibri"/>
          <w:sz w:val="22"/>
          <w:szCs w:val="22"/>
          <w:lang w:val="en-GB"/>
        </w:rPr>
        <w:t xml:space="preserve">BOX 13 – </w:t>
      </w:r>
      <w:r w:rsidR="00BE63CD" w:rsidRPr="00C37E20">
        <w:rPr>
          <w:rFonts w:ascii="Calibri" w:hAnsi="Calibri" w:cs="Calibri"/>
          <w:sz w:val="22"/>
          <w:szCs w:val="22"/>
          <w:lang w:val="en-GB"/>
        </w:rPr>
        <w:t>Nature of transaction code</w:t>
      </w:r>
      <w:r w:rsidRPr="00C37E20">
        <w:rPr>
          <w:rFonts w:ascii="Calibri" w:hAnsi="Calibri" w:cs="Calibri"/>
          <w:sz w:val="22"/>
          <w:szCs w:val="22"/>
          <w:lang w:val="en-GB"/>
        </w:rPr>
        <w:t>;</w:t>
      </w:r>
    </w:p>
    <w:p w:rsidR="00AD0E2A" w:rsidRPr="00C37E20" w:rsidRDefault="00FB0C64" w:rsidP="00AD0E2A">
      <w:pPr>
        <w:widowControl w:val="0"/>
        <w:tabs>
          <w:tab w:val="left" w:pos="1080"/>
        </w:tabs>
        <w:autoSpaceDE w:val="0"/>
        <w:autoSpaceDN w:val="0"/>
        <w:adjustRightInd w:val="0"/>
        <w:spacing w:before="240" w:after="80"/>
        <w:ind w:left="1080" w:hanging="1080"/>
        <w:jc w:val="both"/>
        <w:rPr>
          <w:rFonts w:ascii="Calibri" w:hAnsi="Calibri" w:cs="Calibri"/>
          <w:sz w:val="22"/>
          <w:szCs w:val="22"/>
          <w:lang w:val="en-GB"/>
        </w:rPr>
      </w:pPr>
      <w:r w:rsidRPr="00C37E20">
        <w:rPr>
          <w:rFonts w:ascii="Calibri" w:hAnsi="Calibri" w:cs="Calibri"/>
          <w:sz w:val="22"/>
          <w:szCs w:val="22"/>
          <w:lang w:val="en-GB"/>
        </w:rPr>
        <w:t>BOX 14 – Commodity code;</w:t>
      </w:r>
    </w:p>
    <w:p w:rsidR="00FB0C64" w:rsidRPr="00C37E20" w:rsidRDefault="00FB0C64" w:rsidP="00AD0E2A">
      <w:pPr>
        <w:widowControl w:val="0"/>
        <w:tabs>
          <w:tab w:val="right" w:pos="284"/>
          <w:tab w:val="left" w:pos="408"/>
        </w:tabs>
        <w:autoSpaceDE w:val="0"/>
        <w:autoSpaceDN w:val="0"/>
        <w:adjustRightInd w:val="0"/>
        <w:spacing w:before="240" w:after="80"/>
        <w:ind w:left="408" w:hanging="408"/>
        <w:jc w:val="both"/>
        <w:rPr>
          <w:rFonts w:ascii="Calibri" w:hAnsi="Calibri" w:cs="Calibri"/>
          <w:sz w:val="22"/>
          <w:szCs w:val="22"/>
          <w:lang w:val="en-GB"/>
        </w:rPr>
      </w:pPr>
      <w:r w:rsidRPr="00C37E20">
        <w:rPr>
          <w:rFonts w:ascii="Calibri" w:hAnsi="Calibri" w:cs="Calibri"/>
          <w:sz w:val="22"/>
          <w:szCs w:val="22"/>
          <w:lang w:val="en-GB"/>
        </w:rPr>
        <w:t>BOX 16 – Code of</w:t>
      </w:r>
      <w:r w:rsidR="00D412C9" w:rsidRPr="00C37E20">
        <w:rPr>
          <w:rFonts w:ascii="Calibri" w:hAnsi="Calibri" w:cs="Calibri"/>
          <w:sz w:val="22"/>
          <w:szCs w:val="22"/>
          <w:lang w:val="en-GB"/>
        </w:rPr>
        <w:t xml:space="preserve"> </w:t>
      </w:r>
      <w:r w:rsidR="00813C15" w:rsidRPr="00C37E20">
        <w:rPr>
          <w:rFonts w:ascii="Calibri" w:hAnsi="Calibri" w:cs="Calibri"/>
          <w:sz w:val="22"/>
          <w:szCs w:val="22"/>
          <w:lang w:val="en-GB"/>
        </w:rPr>
        <w:t xml:space="preserve">the </w:t>
      </w:r>
      <w:r w:rsidRPr="00C37E20">
        <w:rPr>
          <w:rFonts w:ascii="Calibri" w:hAnsi="Calibri" w:cs="Calibri"/>
          <w:sz w:val="22"/>
          <w:szCs w:val="22"/>
          <w:lang w:val="en-GB"/>
        </w:rPr>
        <w:t>country of origin</w:t>
      </w:r>
      <w:r w:rsidR="006F011F" w:rsidRPr="00C37E20">
        <w:rPr>
          <w:rFonts w:ascii="Calibri" w:hAnsi="Calibri" w:cs="Calibri"/>
          <w:sz w:val="22"/>
          <w:szCs w:val="22"/>
          <w:lang w:val="en-GB"/>
        </w:rPr>
        <w:t xml:space="preserve"> – in case of ARRIVAL declaration</w:t>
      </w:r>
      <w:r w:rsidRPr="00C37E20">
        <w:rPr>
          <w:rFonts w:ascii="Calibri" w:hAnsi="Calibri" w:cs="Calibri"/>
          <w:sz w:val="22"/>
          <w:szCs w:val="22"/>
          <w:lang w:val="en-GB"/>
        </w:rPr>
        <w:t>;</w:t>
      </w:r>
    </w:p>
    <w:p w:rsidR="00FB0C64" w:rsidRPr="00C37E20" w:rsidRDefault="00FB0C64" w:rsidP="00AD0E2A">
      <w:pPr>
        <w:widowControl w:val="0"/>
        <w:tabs>
          <w:tab w:val="right" w:pos="284"/>
          <w:tab w:val="left" w:pos="408"/>
        </w:tabs>
        <w:autoSpaceDE w:val="0"/>
        <w:autoSpaceDN w:val="0"/>
        <w:adjustRightInd w:val="0"/>
        <w:spacing w:before="240" w:after="80"/>
        <w:ind w:left="408" w:hanging="408"/>
        <w:jc w:val="both"/>
        <w:rPr>
          <w:rFonts w:ascii="Calibri" w:hAnsi="Calibri" w:cs="Calibri"/>
          <w:sz w:val="22"/>
          <w:szCs w:val="22"/>
          <w:lang w:val="en-GB"/>
        </w:rPr>
      </w:pPr>
      <w:r w:rsidRPr="00C37E20">
        <w:rPr>
          <w:rFonts w:ascii="Calibri" w:hAnsi="Calibri" w:cs="Calibri"/>
          <w:sz w:val="22"/>
          <w:szCs w:val="22"/>
          <w:lang w:val="en-GB"/>
        </w:rPr>
        <w:t>BOX 17 – Net mass (kg</w:t>
      </w:r>
      <w:r w:rsidR="00BF7778" w:rsidRPr="00C37E20">
        <w:rPr>
          <w:rFonts w:ascii="Calibri" w:hAnsi="Calibri" w:cs="Calibri"/>
          <w:sz w:val="22"/>
          <w:szCs w:val="22"/>
          <w:lang w:val="en-GB"/>
        </w:rPr>
        <w:t>)</w:t>
      </w:r>
      <w:r w:rsidRPr="00C37E20">
        <w:rPr>
          <w:rFonts w:ascii="Calibri" w:hAnsi="Calibri" w:cs="Calibri"/>
          <w:sz w:val="22"/>
          <w:szCs w:val="22"/>
          <w:lang w:val="en-GB"/>
        </w:rPr>
        <w:t>;</w:t>
      </w:r>
    </w:p>
    <w:p w:rsidR="00FB0C64" w:rsidRPr="00C37E20" w:rsidRDefault="00FB0C64" w:rsidP="00AD0E2A">
      <w:pPr>
        <w:widowControl w:val="0"/>
        <w:tabs>
          <w:tab w:val="right" w:pos="284"/>
          <w:tab w:val="left" w:pos="408"/>
        </w:tabs>
        <w:autoSpaceDE w:val="0"/>
        <w:autoSpaceDN w:val="0"/>
        <w:adjustRightInd w:val="0"/>
        <w:spacing w:before="240" w:after="80"/>
        <w:ind w:left="408" w:hanging="408"/>
        <w:jc w:val="both"/>
        <w:rPr>
          <w:rFonts w:ascii="Calibri" w:hAnsi="Calibri" w:cs="Calibri"/>
          <w:sz w:val="22"/>
          <w:szCs w:val="22"/>
          <w:lang w:val="en-GB"/>
        </w:rPr>
      </w:pPr>
      <w:r w:rsidRPr="00C37E20">
        <w:rPr>
          <w:rFonts w:ascii="Calibri" w:hAnsi="Calibri" w:cs="Calibri"/>
          <w:sz w:val="22"/>
          <w:szCs w:val="22"/>
          <w:lang w:val="en-GB"/>
        </w:rPr>
        <w:t xml:space="preserve">BOX 18 – Quantity in supplementary unit of </w:t>
      </w:r>
      <w:r w:rsidR="008653EB" w:rsidRPr="00C37E20">
        <w:rPr>
          <w:rFonts w:ascii="Calibri" w:hAnsi="Calibri" w:cs="Calibri"/>
          <w:sz w:val="22"/>
          <w:szCs w:val="22"/>
          <w:lang w:val="en-GB"/>
        </w:rPr>
        <w:t>measurement</w:t>
      </w:r>
      <w:r w:rsidRPr="00C37E20">
        <w:rPr>
          <w:rFonts w:ascii="Calibri" w:hAnsi="Calibri" w:cs="Calibri"/>
          <w:sz w:val="22"/>
          <w:szCs w:val="22"/>
          <w:lang w:val="en-GB"/>
        </w:rPr>
        <w:t>;</w:t>
      </w:r>
    </w:p>
    <w:p w:rsidR="00FB0C64" w:rsidRPr="00C37E20" w:rsidRDefault="00FB0C64" w:rsidP="00AD0E2A">
      <w:pPr>
        <w:widowControl w:val="0"/>
        <w:tabs>
          <w:tab w:val="right" w:pos="284"/>
          <w:tab w:val="left" w:pos="408"/>
        </w:tabs>
        <w:autoSpaceDE w:val="0"/>
        <w:autoSpaceDN w:val="0"/>
        <w:adjustRightInd w:val="0"/>
        <w:spacing w:before="240" w:after="80"/>
        <w:ind w:left="408" w:hanging="408"/>
        <w:jc w:val="both"/>
        <w:rPr>
          <w:rFonts w:ascii="Calibri" w:hAnsi="Calibri" w:cs="Calibri"/>
          <w:sz w:val="22"/>
          <w:szCs w:val="22"/>
          <w:lang w:val="en-GB"/>
        </w:rPr>
      </w:pPr>
      <w:r w:rsidRPr="00C37E20">
        <w:rPr>
          <w:rFonts w:ascii="Calibri" w:hAnsi="Calibri" w:cs="Calibri"/>
          <w:sz w:val="22"/>
          <w:szCs w:val="22"/>
          <w:lang w:val="en-GB"/>
        </w:rPr>
        <w:t>BOX 19 – Invoice value in PLN;</w:t>
      </w:r>
    </w:p>
    <w:p w:rsidR="00FB0C64" w:rsidRPr="00C37E20" w:rsidRDefault="00FB0C64" w:rsidP="00AD0E2A">
      <w:pPr>
        <w:widowControl w:val="0"/>
        <w:tabs>
          <w:tab w:val="right" w:pos="284"/>
          <w:tab w:val="left" w:pos="408"/>
        </w:tabs>
        <w:autoSpaceDE w:val="0"/>
        <w:autoSpaceDN w:val="0"/>
        <w:adjustRightInd w:val="0"/>
        <w:spacing w:before="240" w:after="80"/>
        <w:ind w:left="408" w:hanging="408"/>
        <w:jc w:val="both"/>
        <w:rPr>
          <w:rFonts w:ascii="Calibri" w:hAnsi="Calibri" w:cs="Calibri"/>
          <w:sz w:val="22"/>
          <w:szCs w:val="22"/>
          <w:lang w:val="en-GB"/>
        </w:rPr>
      </w:pPr>
      <w:r w:rsidRPr="00C37E20">
        <w:rPr>
          <w:rFonts w:ascii="Calibri" w:hAnsi="Calibri" w:cs="Calibri"/>
          <w:sz w:val="22"/>
          <w:szCs w:val="22"/>
          <w:lang w:val="en-GB"/>
        </w:rPr>
        <w:t>BOX 21 – Person filling in the declaration.</w:t>
      </w:r>
    </w:p>
    <w:p w:rsidR="0066151A" w:rsidRPr="00C37E20" w:rsidRDefault="0066151A" w:rsidP="00AD0E2A">
      <w:pPr>
        <w:widowControl w:val="0"/>
        <w:tabs>
          <w:tab w:val="right" w:pos="284"/>
          <w:tab w:val="left" w:pos="408"/>
        </w:tabs>
        <w:autoSpaceDE w:val="0"/>
        <w:autoSpaceDN w:val="0"/>
        <w:adjustRightInd w:val="0"/>
        <w:spacing w:before="240" w:after="80"/>
        <w:ind w:left="408" w:hanging="408"/>
        <w:jc w:val="both"/>
        <w:rPr>
          <w:rFonts w:ascii="Calibri" w:hAnsi="Calibri" w:cs="Calibri"/>
          <w:sz w:val="22"/>
          <w:szCs w:val="22"/>
          <w:lang w:val="en-GB"/>
        </w:rPr>
      </w:pPr>
      <w:r w:rsidRPr="00C37E20">
        <w:rPr>
          <w:rFonts w:ascii="Calibri" w:hAnsi="Calibri" w:cs="Calibri"/>
          <w:sz w:val="22"/>
          <w:szCs w:val="22"/>
          <w:lang w:val="en-GB"/>
        </w:rPr>
        <w:t xml:space="preserve">BOX 22 – VAT </w:t>
      </w:r>
      <w:r w:rsidR="00B26D2C" w:rsidRPr="00C37E20">
        <w:rPr>
          <w:rFonts w:ascii="Calibri" w:hAnsi="Calibri" w:cs="Calibri"/>
          <w:sz w:val="22"/>
          <w:szCs w:val="22"/>
          <w:lang w:val="en-GB"/>
        </w:rPr>
        <w:t xml:space="preserve">ID </w:t>
      </w:r>
      <w:r w:rsidRPr="00C37E20">
        <w:rPr>
          <w:rFonts w:ascii="Calibri" w:hAnsi="Calibri" w:cs="Calibri"/>
          <w:sz w:val="22"/>
          <w:szCs w:val="22"/>
          <w:lang w:val="en-GB"/>
        </w:rPr>
        <w:t xml:space="preserve">number of the </w:t>
      </w:r>
      <w:r w:rsidR="00B26D2C" w:rsidRPr="00C37E20">
        <w:rPr>
          <w:rFonts w:ascii="Calibri" w:hAnsi="Calibri" w:cs="Calibri"/>
          <w:sz w:val="22"/>
          <w:szCs w:val="22"/>
          <w:lang w:val="en-GB"/>
        </w:rPr>
        <w:t>trader</w:t>
      </w:r>
      <w:r w:rsidRPr="00C37E20">
        <w:rPr>
          <w:rFonts w:ascii="Calibri" w:hAnsi="Calibri" w:cs="Calibri"/>
          <w:sz w:val="22"/>
          <w:szCs w:val="22"/>
          <w:lang w:val="en-GB"/>
        </w:rPr>
        <w:t xml:space="preserve"> - in the case of an </w:t>
      </w:r>
      <w:r w:rsidR="00AE5F44" w:rsidRPr="00C37E20">
        <w:rPr>
          <w:rFonts w:ascii="Calibri" w:hAnsi="Calibri" w:cs="Calibri"/>
          <w:sz w:val="22"/>
          <w:szCs w:val="22"/>
          <w:lang w:val="en-GB"/>
        </w:rPr>
        <w:t>INTRASTAT</w:t>
      </w:r>
      <w:r w:rsidRPr="00C37E20">
        <w:rPr>
          <w:rFonts w:ascii="Calibri" w:hAnsi="Calibri" w:cs="Calibri"/>
          <w:sz w:val="22"/>
          <w:szCs w:val="22"/>
          <w:lang w:val="en-GB"/>
        </w:rPr>
        <w:t xml:space="preserve"> </w:t>
      </w:r>
      <w:r w:rsidR="00B26D2C" w:rsidRPr="00C37E20">
        <w:rPr>
          <w:rFonts w:ascii="Calibri" w:hAnsi="Calibri" w:cs="Calibri"/>
          <w:sz w:val="22"/>
          <w:szCs w:val="22"/>
          <w:lang w:val="en-GB"/>
        </w:rPr>
        <w:t>dispatch</w:t>
      </w:r>
      <w:r w:rsidRPr="00C37E20">
        <w:rPr>
          <w:rFonts w:ascii="Calibri" w:hAnsi="Calibri" w:cs="Calibri"/>
          <w:sz w:val="22"/>
          <w:szCs w:val="22"/>
          <w:lang w:val="en-GB"/>
        </w:rPr>
        <w:t xml:space="preserve"> declaration (</w:t>
      </w:r>
      <w:r w:rsidRPr="00C37E20">
        <w:rPr>
          <w:rFonts w:ascii="Calibri" w:hAnsi="Calibri" w:cs="Calibri"/>
          <w:b/>
          <w:sz w:val="22"/>
          <w:szCs w:val="22"/>
          <w:lang w:val="en-GB"/>
        </w:rPr>
        <w:t xml:space="preserve">special cases for filling in box 22 are described in </w:t>
      </w:r>
      <w:r w:rsidR="00AD0E2A" w:rsidRPr="00C37E20">
        <w:rPr>
          <w:rFonts w:ascii="Calibri" w:hAnsi="Calibri" w:cs="Calibri"/>
          <w:b/>
          <w:sz w:val="22"/>
          <w:szCs w:val="22"/>
          <w:lang w:val="en-GB"/>
        </w:rPr>
        <w:t>Chapter</w:t>
      </w:r>
      <w:r w:rsidRPr="00C37E20">
        <w:rPr>
          <w:rFonts w:ascii="Calibri" w:hAnsi="Calibri" w:cs="Calibri"/>
          <w:b/>
          <w:sz w:val="22"/>
          <w:szCs w:val="22"/>
          <w:lang w:val="en-GB"/>
        </w:rPr>
        <w:t xml:space="preserve"> IV of the </w:t>
      </w:r>
      <w:r w:rsidR="004F6F98" w:rsidRPr="00C37E20">
        <w:rPr>
          <w:rFonts w:ascii="Calibri" w:hAnsi="Calibri" w:cs="Calibri"/>
          <w:b/>
          <w:sz w:val="22"/>
          <w:szCs w:val="22"/>
          <w:lang w:val="en-GB"/>
        </w:rPr>
        <w:t>I</w:t>
      </w:r>
      <w:r w:rsidR="000D3A11" w:rsidRPr="00C37E20">
        <w:rPr>
          <w:rFonts w:ascii="Calibri" w:hAnsi="Calibri" w:cs="Calibri"/>
          <w:b/>
          <w:sz w:val="22"/>
          <w:szCs w:val="22"/>
          <w:lang w:val="en-GB"/>
        </w:rPr>
        <w:t>nstruction</w:t>
      </w:r>
      <w:r w:rsidRPr="00C37E20">
        <w:rPr>
          <w:rFonts w:ascii="Calibri" w:hAnsi="Calibri" w:cs="Calibri"/>
          <w:sz w:val="22"/>
          <w:szCs w:val="22"/>
          <w:lang w:val="en-GB"/>
        </w:rPr>
        <w:t>).</w:t>
      </w:r>
    </w:p>
    <w:p w:rsidR="009B6AEC" w:rsidRDefault="002529F0" w:rsidP="00E0741D">
      <w:pPr>
        <w:widowControl w:val="0"/>
        <w:tabs>
          <w:tab w:val="left" w:pos="0"/>
        </w:tabs>
        <w:autoSpaceDE w:val="0"/>
        <w:autoSpaceDN w:val="0"/>
        <w:adjustRightInd w:val="0"/>
        <w:spacing w:before="240" w:after="80"/>
        <w:jc w:val="both"/>
        <w:rPr>
          <w:rFonts w:ascii="Calibri" w:hAnsi="Calibri" w:cs="Calibri"/>
          <w:i/>
          <w:sz w:val="22"/>
          <w:szCs w:val="22"/>
          <w:lang w:val="en-GB"/>
        </w:rPr>
      </w:pPr>
      <w:r w:rsidRPr="00C37E20">
        <w:rPr>
          <w:rFonts w:ascii="Calibri" w:hAnsi="Calibri" w:cs="Calibri"/>
          <w:b/>
          <w:i/>
          <w:sz w:val="22"/>
          <w:szCs w:val="22"/>
          <w:lang w:val="en-GB"/>
        </w:rPr>
        <w:t>NOTE</w:t>
      </w:r>
      <w:r w:rsidRPr="00C37E20">
        <w:rPr>
          <w:rFonts w:ascii="Calibri" w:hAnsi="Calibri" w:cs="Calibri"/>
          <w:sz w:val="22"/>
          <w:szCs w:val="22"/>
          <w:lang w:val="en-GB"/>
        </w:rPr>
        <w:t xml:space="preserve">: </w:t>
      </w:r>
      <w:r w:rsidR="00B9156A" w:rsidRPr="00C37E20">
        <w:rPr>
          <w:rFonts w:ascii="Calibri" w:hAnsi="Calibri" w:cs="Calibri"/>
          <w:i/>
          <w:sz w:val="22"/>
          <w:szCs w:val="22"/>
          <w:lang w:val="en-GB"/>
        </w:rPr>
        <w:t xml:space="preserve">Starting with declarations from the </w:t>
      </w:r>
      <w:r w:rsidR="009B6AEC">
        <w:rPr>
          <w:rFonts w:ascii="Calibri" w:hAnsi="Calibri" w:cs="Calibri"/>
          <w:i/>
          <w:sz w:val="22"/>
          <w:szCs w:val="22"/>
          <w:lang w:val="en-GB"/>
        </w:rPr>
        <w:t>January</w:t>
      </w:r>
      <w:r w:rsidR="00B9156A" w:rsidRPr="00C37E20">
        <w:rPr>
          <w:rFonts w:ascii="Calibri" w:hAnsi="Calibri" w:cs="Calibri"/>
          <w:i/>
          <w:sz w:val="22"/>
          <w:szCs w:val="22"/>
          <w:lang w:val="en-GB"/>
        </w:rPr>
        <w:t xml:space="preserve"> 202</w:t>
      </w:r>
      <w:r w:rsidR="009B6AEC">
        <w:rPr>
          <w:rFonts w:ascii="Calibri" w:hAnsi="Calibri" w:cs="Calibri"/>
          <w:i/>
          <w:sz w:val="22"/>
          <w:szCs w:val="22"/>
          <w:lang w:val="en-GB"/>
        </w:rPr>
        <w:t>2</w:t>
      </w:r>
      <w:r w:rsidR="00B9156A" w:rsidRPr="00C37E20">
        <w:rPr>
          <w:rFonts w:ascii="Calibri" w:hAnsi="Calibri" w:cs="Calibri"/>
          <w:i/>
          <w:sz w:val="22"/>
          <w:szCs w:val="22"/>
          <w:lang w:val="en-GB"/>
        </w:rPr>
        <w:t xml:space="preserve"> it will be introduced the requirement to indicate the country of origin of the goods reported in the INTRASTAT declarations on imports and exports. </w:t>
      </w:r>
    </w:p>
    <w:p w:rsidR="00E0741D" w:rsidRDefault="00E0741D" w:rsidP="00E0741D">
      <w:pPr>
        <w:widowControl w:val="0"/>
        <w:tabs>
          <w:tab w:val="left" w:pos="0"/>
        </w:tabs>
        <w:autoSpaceDE w:val="0"/>
        <w:autoSpaceDN w:val="0"/>
        <w:adjustRightInd w:val="0"/>
        <w:jc w:val="both"/>
        <w:rPr>
          <w:rFonts w:ascii="Calibri" w:hAnsi="Calibri" w:cs="Calibri"/>
          <w:i/>
          <w:sz w:val="22"/>
          <w:szCs w:val="22"/>
          <w:lang w:val="en-GB"/>
        </w:rPr>
      </w:pPr>
      <w:r>
        <w:rPr>
          <w:rFonts w:ascii="Calibri" w:hAnsi="Calibri" w:cs="Calibri"/>
          <w:i/>
          <w:sz w:val="22"/>
          <w:szCs w:val="22"/>
          <w:lang w:val="en-GB"/>
        </w:rPr>
        <w:t>From 1</w:t>
      </w:r>
      <w:r w:rsidRPr="00E0741D">
        <w:rPr>
          <w:rFonts w:ascii="Calibri" w:hAnsi="Calibri" w:cs="Calibri"/>
          <w:i/>
          <w:sz w:val="22"/>
          <w:szCs w:val="22"/>
          <w:vertAlign w:val="superscript"/>
          <w:lang w:val="en-GB"/>
        </w:rPr>
        <w:t>st</w:t>
      </w:r>
      <w:r>
        <w:rPr>
          <w:rFonts w:ascii="Calibri" w:hAnsi="Calibri" w:cs="Calibri"/>
          <w:i/>
          <w:sz w:val="22"/>
          <w:szCs w:val="22"/>
          <w:lang w:val="en-GB"/>
        </w:rPr>
        <w:t xml:space="preserve"> July 2021, the indication code of the country of origin – in case of EXPORT declaration, will be optional.</w:t>
      </w:r>
    </w:p>
    <w:p w:rsidR="00B9156A" w:rsidRPr="00C37E20" w:rsidRDefault="00B9156A" w:rsidP="00E0741D">
      <w:pPr>
        <w:widowControl w:val="0"/>
        <w:tabs>
          <w:tab w:val="left" w:pos="0"/>
        </w:tabs>
        <w:autoSpaceDE w:val="0"/>
        <w:autoSpaceDN w:val="0"/>
        <w:adjustRightInd w:val="0"/>
        <w:jc w:val="both"/>
        <w:rPr>
          <w:rFonts w:ascii="Calibri" w:hAnsi="Calibri" w:cs="Calibri"/>
          <w:sz w:val="22"/>
          <w:szCs w:val="22"/>
          <w:lang w:val="en-GB"/>
        </w:rPr>
      </w:pPr>
      <w:r w:rsidRPr="00C37E20">
        <w:rPr>
          <w:rFonts w:ascii="Calibri" w:hAnsi="Calibri" w:cs="Calibri"/>
          <w:i/>
          <w:sz w:val="22"/>
          <w:szCs w:val="22"/>
          <w:lang w:val="en-GB"/>
        </w:rPr>
        <w:t xml:space="preserve">That obligation in earlier reporting periods was </w:t>
      </w:r>
      <w:r w:rsidR="00E0741D" w:rsidRPr="00C37E20">
        <w:rPr>
          <w:rFonts w:ascii="Calibri" w:hAnsi="Calibri" w:cs="Calibri"/>
          <w:i/>
          <w:sz w:val="22"/>
          <w:szCs w:val="22"/>
          <w:lang w:val="en-GB"/>
        </w:rPr>
        <w:t>applied</w:t>
      </w:r>
      <w:r w:rsidRPr="00C37E20">
        <w:rPr>
          <w:rFonts w:ascii="Calibri" w:hAnsi="Calibri" w:cs="Calibri"/>
          <w:i/>
          <w:sz w:val="22"/>
          <w:szCs w:val="22"/>
          <w:lang w:val="en-GB"/>
        </w:rPr>
        <w:t xml:space="preserve"> only to INTRASTAT declarations on imports</w:t>
      </w:r>
      <w:r w:rsidRPr="00C37E20">
        <w:rPr>
          <w:rFonts w:ascii="Calibri" w:hAnsi="Calibri" w:cs="Calibri"/>
          <w:sz w:val="22"/>
          <w:szCs w:val="22"/>
          <w:lang w:val="en-GB"/>
        </w:rPr>
        <w:t>.</w:t>
      </w:r>
    </w:p>
    <w:p w:rsidR="00FB0C64" w:rsidRPr="00C37E20" w:rsidRDefault="00FB0C64" w:rsidP="00AD0E2A">
      <w:pPr>
        <w:widowControl w:val="0"/>
        <w:tabs>
          <w:tab w:val="right" w:pos="284"/>
          <w:tab w:val="left" w:pos="408"/>
        </w:tabs>
        <w:autoSpaceDE w:val="0"/>
        <w:autoSpaceDN w:val="0"/>
        <w:adjustRightInd w:val="0"/>
        <w:spacing w:before="240" w:after="80"/>
        <w:ind w:left="408" w:hanging="408"/>
        <w:jc w:val="both"/>
        <w:rPr>
          <w:rFonts w:ascii="Calibri" w:hAnsi="Calibri" w:cs="Calibri"/>
          <w:sz w:val="22"/>
          <w:szCs w:val="22"/>
          <w:lang w:val="en-GB"/>
        </w:rPr>
      </w:pPr>
      <w:r w:rsidRPr="00C37E20">
        <w:rPr>
          <w:rFonts w:ascii="Calibri" w:hAnsi="Calibri" w:cs="Calibri"/>
          <w:sz w:val="22"/>
          <w:szCs w:val="22"/>
          <w:lang w:val="en-GB"/>
        </w:rPr>
        <w:t xml:space="preserve">If </w:t>
      </w:r>
      <w:r w:rsidR="007F376C" w:rsidRPr="00C37E20">
        <w:rPr>
          <w:rFonts w:ascii="Calibri" w:hAnsi="Calibri" w:cs="Calibri"/>
          <w:sz w:val="22"/>
          <w:szCs w:val="22"/>
          <w:lang w:val="en-GB"/>
        </w:rPr>
        <w:t>a</w:t>
      </w:r>
      <w:r w:rsidRPr="00C37E20">
        <w:rPr>
          <w:rFonts w:ascii="Calibri" w:hAnsi="Calibri" w:cs="Calibri"/>
          <w:sz w:val="22"/>
          <w:szCs w:val="22"/>
          <w:lang w:val="en-GB"/>
        </w:rPr>
        <w:t xml:space="preserve"> declaration contains </w:t>
      </w:r>
      <w:r w:rsidR="007F376C" w:rsidRPr="00C37E20">
        <w:rPr>
          <w:rFonts w:ascii="Calibri" w:hAnsi="Calibri" w:cs="Calibri"/>
          <w:sz w:val="22"/>
          <w:szCs w:val="22"/>
          <w:lang w:val="en-GB"/>
        </w:rPr>
        <w:t>a goods item</w:t>
      </w:r>
      <w:r w:rsidRPr="00C37E20">
        <w:rPr>
          <w:rFonts w:ascii="Calibri" w:hAnsi="Calibri" w:cs="Calibri"/>
          <w:sz w:val="22"/>
          <w:szCs w:val="22"/>
          <w:lang w:val="en-GB"/>
        </w:rPr>
        <w:t xml:space="preserve"> of which subject</w:t>
      </w:r>
      <w:r w:rsidR="007F376C" w:rsidRPr="00C37E20">
        <w:rPr>
          <w:rFonts w:ascii="Calibri" w:hAnsi="Calibri" w:cs="Calibri"/>
          <w:sz w:val="22"/>
          <w:szCs w:val="22"/>
          <w:lang w:val="en-GB"/>
        </w:rPr>
        <w:t xml:space="preserve"> are the goods</w:t>
      </w:r>
      <w:r w:rsidRPr="00C37E20">
        <w:rPr>
          <w:rFonts w:ascii="Calibri" w:hAnsi="Calibri" w:cs="Calibri"/>
          <w:sz w:val="22"/>
          <w:szCs w:val="22"/>
          <w:lang w:val="en-GB"/>
        </w:rPr>
        <w:t xml:space="preserve"> </w:t>
      </w:r>
      <w:r w:rsidR="00D22231" w:rsidRPr="00C37E20">
        <w:rPr>
          <w:rFonts w:ascii="Calibri" w:hAnsi="Calibri" w:cs="Calibri"/>
          <w:sz w:val="22"/>
          <w:szCs w:val="22"/>
          <w:lang w:val="en-GB"/>
        </w:rPr>
        <w:t>arriv</w:t>
      </w:r>
      <w:r w:rsidR="007F376C" w:rsidRPr="00C37E20">
        <w:rPr>
          <w:rFonts w:ascii="Calibri" w:hAnsi="Calibri" w:cs="Calibri"/>
          <w:sz w:val="22"/>
          <w:szCs w:val="22"/>
          <w:lang w:val="en-GB"/>
        </w:rPr>
        <w:t xml:space="preserve">ing </w:t>
      </w:r>
      <w:r w:rsidRPr="00C37E20">
        <w:rPr>
          <w:rFonts w:ascii="Calibri" w:hAnsi="Calibri" w:cs="Calibri"/>
          <w:sz w:val="22"/>
          <w:szCs w:val="22"/>
          <w:lang w:val="en-GB"/>
        </w:rPr>
        <w:t xml:space="preserve">or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ed with a view to </w:t>
      </w:r>
      <w:r w:rsidR="007F376C" w:rsidRPr="00C37E20">
        <w:rPr>
          <w:rFonts w:ascii="Calibri" w:hAnsi="Calibri" w:cs="Calibri"/>
          <w:sz w:val="22"/>
          <w:szCs w:val="22"/>
          <w:lang w:val="en-GB"/>
        </w:rPr>
        <w:t>their</w:t>
      </w:r>
      <w:r w:rsidRPr="00C37E20">
        <w:rPr>
          <w:rFonts w:ascii="Calibri" w:hAnsi="Calibri" w:cs="Calibri"/>
          <w:sz w:val="22"/>
          <w:szCs w:val="22"/>
          <w:lang w:val="en-GB"/>
        </w:rPr>
        <w:t xml:space="preserve"> processing or after the processing,</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 xml:space="preserve">the following data have to be </w:t>
      </w:r>
      <w:r w:rsidR="007F376C" w:rsidRPr="00C37E20">
        <w:rPr>
          <w:rFonts w:ascii="Calibri" w:hAnsi="Calibri" w:cs="Calibri"/>
          <w:sz w:val="22"/>
          <w:szCs w:val="22"/>
          <w:lang w:val="en-GB"/>
        </w:rPr>
        <w:t>provided</w:t>
      </w:r>
      <w:r w:rsidRPr="00C37E20">
        <w:rPr>
          <w:rFonts w:ascii="Calibri" w:hAnsi="Calibri" w:cs="Calibri"/>
          <w:sz w:val="22"/>
          <w:szCs w:val="22"/>
          <w:lang w:val="en-GB"/>
        </w:rPr>
        <w:t xml:space="preserve"> for such </w:t>
      </w:r>
      <w:r w:rsidR="007F376C" w:rsidRPr="00C37E20">
        <w:rPr>
          <w:rFonts w:ascii="Calibri" w:hAnsi="Calibri" w:cs="Calibri"/>
          <w:sz w:val="22"/>
          <w:szCs w:val="22"/>
          <w:lang w:val="en-GB"/>
        </w:rPr>
        <w:t>goods</w:t>
      </w:r>
      <w:r w:rsidRPr="00C37E20">
        <w:rPr>
          <w:rFonts w:ascii="Calibri" w:hAnsi="Calibri" w:cs="Calibri"/>
          <w:sz w:val="22"/>
          <w:szCs w:val="22"/>
          <w:lang w:val="en-GB"/>
        </w:rPr>
        <w:t xml:space="preserve"> item, apart from the above mentioned data:</w:t>
      </w:r>
    </w:p>
    <w:p w:rsidR="00FB0C64" w:rsidRPr="00C37E20" w:rsidRDefault="00FB0C64" w:rsidP="00AD0E2A">
      <w:pPr>
        <w:widowControl w:val="0"/>
        <w:tabs>
          <w:tab w:val="right" w:pos="284"/>
          <w:tab w:val="left" w:pos="408"/>
        </w:tabs>
        <w:autoSpaceDE w:val="0"/>
        <w:autoSpaceDN w:val="0"/>
        <w:adjustRightInd w:val="0"/>
        <w:spacing w:before="240" w:after="80"/>
        <w:ind w:left="408" w:hanging="408"/>
        <w:jc w:val="both"/>
        <w:rPr>
          <w:rFonts w:ascii="Calibri" w:hAnsi="Calibri" w:cs="Calibri"/>
          <w:sz w:val="22"/>
          <w:szCs w:val="22"/>
          <w:lang w:val="en-GB"/>
        </w:rPr>
      </w:pPr>
      <w:r w:rsidRPr="00C37E20">
        <w:rPr>
          <w:rFonts w:ascii="Calibri" w:hAnsi="Calibri" w:cs="Calibri"/>
          <w:sz w:val="22"/>
          <w:szCs w:val="22"/>
          <w:lang w:val="en-GB"/>
        </w:rPr>
        <w:t>BOX 7 – Total statistical value in PLN;</w:t>
      </w:r>
    </w:p>
    <w:p w:rsidR="00C95309" w:rsidRPr="00C37E20" w:rsidRDefault="00FB0C64" w:rsidP="00AD0E2A">
      <w:pPr>
        <w:widowControl w:val="0"/>
        <w:tabs>
          <w:tab w:val="right" w:pos="284"/>
          <w:tab w:val="left" w:pos="408"/>
        </w:tabs>
        <w:autoSpaceDE w:val="0"/>
        <w:autoSpaceDN w:val="0"/>
        <w:adjustRightInd w:val="0"/>
        <w:spacing w:before="240" w:after="80"/>
        <w:ind w:left="408" w:hanging="408"/>
        <w:jc w:val="both"/>
        <w:rPr>
          <w:rFonts w:ascii="Calibri" w:hAnsi="Calibri" w:cs="Calibri"/>
          <w:sz w:val="22"/>
          <w:szCs w:val="22"/>
          <w:lang w:val="en-GB"/>
        </w:rPr>
      </w:pPr>
      <w:r w:rsidRPr="00C37E20">
        <w:rPr>
          <w:rFonts w:ascii="Calibri" w:hAnsi="Calibri" w:cs="Calibri"/>
          <w:sz w:val="22"/>
          <w:szCs w:val="22"/>
          <w:lang w:val="en-GB"/>
        </w:rPr>
        <w:lastRenderedPageBreak/>
        <w:t xml:space="preserve">BOX 20 </w:t>
      </w:r>
      <w:r w:rsidR="00C84A6D" w:rsidRPr="00C37E20">
        <w:rPr>
          <w:rFonts w:ascii="Calibri" w:hAnsi="Calibri" w:cs="Calibri"/>
          <w:sz w:val="22"/>
          <w:szCs w:val="22"/>
          <w:lang w:val="en-GB"/>
        </w:rPr>
        <w:t>–</w:t>
      </w:r>
      <w:r w:rsidRPr="00C37E20">
        <w:rPr>
          <w:rFonts w:ascii="Calibri" w:hAnsi="Calibri" w:cs="Calibri"/>
          <w:sz w:val="22"/>
          <w:szCs w:val="22"/>
          <w:lang w:val="en-GB"/>
        </w:rPr>
        <w:t xml:space="preserve"> Statistical</w:t>
      </w:r>
      <w:r w:rsidR="00C84A6D" w:rsidRPr="00C37E20">
        <w:rPr>
          <w:rFonts w:ascii="Calibri" w:hAnsi="Calibri" w:cs="Calibri"/>
          <w:sz w:val="22"/>
          <w:szCs w:val="22"/>
          <w:lang w:val="en-GB"/>
        </w:rPr>
        <w:t xml:space="preserve"> </w:t>
      </w:r>
      <w:r w:rsidRPr="00C37E20">
        <w:rPr>
          <w:rFonts w:ascii="Calibri" w:hAnsi="Calibri" w:cs="Calibri"/>
          <w:sz w:val="22"/>
          <w:szCs w:val="22"/>
          <w:lang w:val="en-GB"/>
        </w:rPr>
        <w:t>value in PLN</w:t>
      </w:r>
    </w:p>
    <w:p w:rsidR="00FB0C64" w:rsidRPr="00C37E20" w:rsidRDefault="000643B9" w:rsidP="00AD0E2A">
      <w:pPr>
        <w:widowControl w:val="0"/>
        <w:tabs>
          <w:tab w:val="right" w:pos="284"/>
          <w:tab w:val="left" w:pos="408"/>
        </w:tabs>
        <w:autoSpaceDE w:val="0"/>
        <w:autoSpaceDN w:val="0"/>
        <w:adjustRightInd w:val="0"/>
        <w:spacing w:before="240" w:after="80"/>
        <w:ind w:left="408" w:hanging="408"/>
        <w:jc w:val="both"/>
        <w:rPr>
          <w:rFonts w:ascii="Calibri" w:hAnsi="Calibri" w:cs="Calibri"/>
          <w:sz w:val="22"/>
          <w:szCs w:val="22"/>
          <w:lang w:val="en-GB"/>
        </w:rPr>
      </w:pPr>
      <w:r w:rsidRPr="00C37E20">
        <w:rPr>
          <w:rFonts w:ascii="Calibri" w:hAnsi="Calibri" w:cs="Calibri"/>
          <w:b/>
          <w:i/>
          <w:sz w:val="22"/>
          <w:szCs w:val="22"/>
          <w:lang w:val="en-GB"/>
        </w:rPr>
        <w:t>NOTE:</w:t>
      </w:r>
      <w:r w:rsidRPr="00C37E20">
        <w:rPr>
          <w:rFonts w:ascii="Calibri" w:hAnsi="Calibri" w:cs="Calibri"/>
          <w:sz w:val="22"/>
          <w:szCs w:val="22"/>
          <w:lang w:val="en-GB"/>
        </w:rPr>
        <w:t xml:space="preserve"> </w:t>
      </w:r>
      <w:r w:rsidR="004208A1" w:rsidRPr="00C37E20">
        <w:rPr>
          <w:rFonts w:ascii="Calibri" w:hAnsi="Calibri" w:cs="Calibri"/>
          <w:sz w:val="22"/>
          <w:szCs w:val="22"/>
          <w:lang w:val="en-GB"/>
        </w:rPr>
        <w:t xml:space="preserve"> </w:t>
      </w:r>
      <w:r w:rsidR="004208A1" w:rsidRPr="00C37E20">
        <w:rPr>
          <w:rFonts w:ascii="Calibri" w:hAnsi="Calibri" w:cs="Calibri"/>
          <w:i/>
          <w:sz w:val="22"/>
          <w:szCs w:val="22"/>
          <w:lang w:val="en-GB"/>
        </w:rPr>
        <w:t xml:space="preserve">In addition, </w:t>
      </w:r>
      <w:r w:rsidR="004208A1" w:rsidRPr="00C37E20">
        <w:rPr>
          <w:rFonts w:ascii="Calibri" w:hAnsi="Calibri" w:cs="Calibri"/>
          <w:b/>
          <w:i/>
          <w:sz w:val="22"/>
          <w:szCs w:val="22"/>
          <w:lang w:val="en-GB"/>
        </w:rPr>
        <w:t>own identification number</w:t>
      </w:r>
      <w:r w:rsidR="004208A1" w:rsidRPr="00C37E20">
        <w:rPr>
          <w:rFonts w:ascii="Calibri" w:hAnsi="Calibri" w:cs="Calibri"/>
          <w:i/>
          <w:sz w:val="22"/>
          <w:szCs w:val="22"/>
          <w:lang w:val="en-GB"/>
        </w:rPr>
        <w:t xml:space="preserve"> of the declaration</w:t>
      </w:r>
      <w:r w:rsidR="00FF5883" w:rsidRPr="00C37E20">
        <w:rPr>
          <w:rFonts w:ascii="Calibri" w:hAnsi="Calibri" w:cs="Calibri"/>
          <w:i/>
          <w:sz w:val="22"/>
          <w:szCs w:val="22"/>
          <w:lang w:val="en-GB"/>
        </w:rPr>
        <w:t xml:space="preserve"> is required</w:t>
      </w:r>
      <w:r w:rsidR="004208A1" w:rsidRPr="00C37E20">
        <w:rPr>
          <w:rFonts w:ascii="Calibri" w:hAnsi="Calibri" w:cs="Calibri"/>
          <w:i/>
          <w:sz w:val="22"/>
          <w:szCs w:val="22"/>
          <w:lang w:val="en-GB"/>
        </w:rPr>
        <w:t>.</w:t>
      </w:r>
    </w:p>
    <w:p w:rsidR="0078233A" w:rsidRPr="00C37E20" w:rsidRDefault="0078233A" w:rsidP="00BD7C78">
      <w:pPr>
        <w:pStyle w:val="Akapitzlist"/>
        <w:widowControl w:val="0"/>
        <w:numPr>
          <w:ilvl w:val="0"/>
          <w:numId w:val="30"/>
        </w:numPr>
        <w:tabs>
          <w:tab w:val="right" w:pos="284"/>
          <w:tab w:val="left" w:pos="408"/>
        </w:tabs>
        <w:autoSpaceDE w:val="0"/>
        <w:autoSpaceDN w:val="0"/>
        <w:adjustRightInd w:val="0"/>
        <w:spacing w:before="240" w:after="80"/>
        <w:jc w:val="both"/>
        <w:rPr>
          <w:rFonts w:ascii="Calibri" w:hAnsi="Calibri" w:cs="Calibri"/>
          <w:vanish/>
          <w:sz w:val="22"/>
          <w:szCs w:val="22"/>
          <w:lang w:val="en-GB"/>
        </w:rPr>
      </w:pPr>
    </w:p>
    <w:p w:rsidR="00FB0C64" w:rsidRPr="00C37E20" w:rsidRDefault="00FB0C64" w:rsidP="00BD7C78">
      <w:pPr>
        <w:pStyle w:val="Akapitzlist"/>
        <w:widowControl w:val="0"/>
        <w:numPr>
          <w:ilvl w:val="0"/>
          <w:numId w:val="30"/>
        </w:numPr>
        <w:tabs>
          <w:tab w:val="right" w:pos="284"/>
          <w:tab w:val="left" w:pos="408"/>
        </w:tabs>
        <w:autoSpaceDE w:val="0"/>
        <w:autoSpaceDN w:val="0"/>
        <w:adjustRightInd w:val="0"/>
        <w:spacing w:before="240" w:after="80"/>
        <w:jc w:val="both"/>
        <w:rPr>
          <w:rFonts w:ascii="Calibri" w:hAnsi="Calibri" w:cs="Calibri"/>
          <w:sz w:val="22"/>
          <w:szCs w:val="22"/>
          <w:lang w:val="en-GB"/>
        </w:rPr>
      </w:pPr>
      <w:r w:rsidRPr="00C37E20">
        <w:rPr>
          <w:rFonts w:ascii="Calibri" w:hAnsi="Calibri" w:cs="Calibri"/>
          <w:sz w:val="22"/>
          <w:szCs w:val="22"/>
          <w:lang w:val="en-GB"/>
        </w:rPr>
        <w:t xml:space="preserve">The following data have to be </w:t>
      </w:r>
      <w:r w:rsidR="00CA239D" w:rsidRPr="00C37E20">
        <w:rPr>
          <w:rFonts w:ascii="Calibri" w:hAnsi="Calibri" w:cs="Calibri"/>
          <w:sz w:val="22"/>
          <w:szCs w:val="22"/>
          <w:lang w:val="en-GB"/>
        </w:rPr>
        <w:t xml:space="preserve">provided in any </w:t>
      </w:r>
      <w:r w:rsidRPr="00C37E20">
        <w:rPr>
          <w:rFonts w:ascii="Calibri" w:hAnsi="Calibri" w:cs="Calibri"/>
          <w:sz w:val="22"/>
          <w:szCs w:val="22"/>
          <w:lang w:val="en-GB"/>
        </w:rPr>
        <w:t>declaration if the statistical detailed threshold is exceeded</w:t>
      </w:r>
      <w:r w:rsidR="00C84A6D" w:rsidRPr="00C37E20">
        <w:rPr>
          <w:rFonts w:ascii="Calibri" w:hAnsi="Calibri" w:cs="Calibri"/>
          <w:sz w:val="22"/>
          <w:szCs w:val="22"/>
          <w:lang w:val="en-GB"/>
        </w:rPr>
        <w:t>:</w:t>
      </w:r>
    </w:p>
    <w:p w:rsidR="007F484B" w:rsidRPr="00C37E20" w:rsidRDefault="007F484B" w:rsidP="00AF37E0">
      <w:pPr>
        <w:jc w:val="both"/>
        <w:rPr>
          <w:rFonts w:ascii="Calibri" w:hAnsi="Calibri" w:cs="Calibri"/>
          <w:sz w:val="22"/>
          <w:szCs w:val="22"/>
          <w:lang w:val="en-GB"/>
        </w:rPr>
      </w:pPr>
    </w:p>
    <w:p w:rsidR="00FB0C64" w:rsidRPr="00C37E20" w:rsidRDefault="00FB0C64" w:rsidP="00AF37E0">
      <w:pPr>
        <w:ind w:left="993" w:hanging="993"/>
        <w:jc w:val="both"/>
        <w:rPr>
          <w:rFonts w:ascii="Calibri" w:hAnsi="Calibri" w:cs="Calibri"/>
          <w:sz w:val="22"/>
          <w:szCs w:val="22"/>
          <w:lang w:val="en-GB"/>
        </w:rPr>
      </w:pPr>
      <w:r w:rsidRPr="00C37E20">
        <w:rPr>
          <w:rFonts w:ascii="Calibri" w:hAnsi="Calibri" w:cs="Calibri"/>
          <w:sz w:val="22"/>
          <w:szCs w:val="22"/>
          <w:lang w:val="en-GB"/>
        </w:rPr>
        <w:t>BOX</w:t>
      </w:r>
      <w:r w:rsidR="00CC39DF" w:rsidRPr="00C37E20">
        <w:rPr>
          <w:rFonts w:ascii="Calibri" w:hAnsi="Calibri" w:cs="Calibri"/>
          <w:sz w:val="22"/>
          <w:szCs w:val="22"/>
          <w:lang w:val="en-GB"/>
        </w:rPr>
        <w:t> </w:t>
      </w:r>
      <w:r w:rsidRPr="00C37E20">
        <w:rPr>
          <w:rFonts w:ascii="Calibri" w:hAnsi="Calibri" w:cs="Calibri"/>
          <w:sz w:val="22"/>
          <w:szCs w:val="22"/>
          <w:lang w:val="en-GB"/>
        </w:rPr>
        <w:t>1</w:t>
      </w:r>
      <w:r w:rsidR="00CC39DF" w:rsidRPr="00C37E20">
        <w:rPr>
          <w:rFonts w:ascii="Calibri" w:hAnsi="Calibri" w:cs="Calibri"/>
          <w:sz w:val="22"/>
          <w:szCs w:val="22"/>
          <w:lang w:val="en-GB"/>
        </w:rPr>
        <w:t> </w:t>
      </w:r>
      <w:r w:rsidRPr="00C37E20">
        <w:rPr>
          <w:rFonts w:ascii="Calibri" w:hAnsi="Calibri" w:cs="Calibri"/>
          <w:sz w:val="22"/>
          <w:szCs w:val="22"/>
          <w:lang w:val="en-GB"/>
        </w:rPr>
        <w:t>–</w:t>
      </w:r>
      <w:r w:rsidR="00CC39DF" w:rsidRPr="00C37E20">
        <w:rPr>
          <w:rFonts w:ascii="Calibri" w:hAnsi="Calibri" w:cs="Calibri"/>
          <w:sz w:val="22"/>
          <w:szCs w:val="22"/>
          <w:lang w:val="en-GB"/>
        </w:rPr>
        <w:t>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w:t>
      </w:r>
    </w:p>
    <w:p w:rsidR="0078233A" w:rsidRPr="00C37E20" w:rsidRDefault="0078233A" w:rsidP="00AF37E0">
      <w:pPr>
        <w:ind w:left="993" w:hanging="993"/>
        <w:jc w:val="both"/>
        <w:rPr>
          <w:rFonts w:ascii="Calibri" w:hAnsi="Calibri" w:cs="Calibri"/>
          <w:sz w:val="22"/>
          <w:szCs w:val="22"/>
          <w:lang w:val="en-GB"/>
        </w:rPr>
      </w:pPr>
    </w:p>
    <w:p w:rsidR="00FB0C64" w:rsidRPr="00C37E20" w:rsidRDefault="00FB0C64" w:rsidP="00AF37E0">
      <w:pPr>
        <w:ind w:left="993" w:hanging="993"/>
        <w:jc w:val="both"/>
        <w:rPr>
          <w:rFonts w:ascii="Calibri" w:hAnsi="Calibri" w:cs="Calibri"/>
          <w:sz w:val="22"/>
          <w:szCs w:val="22"/>
          <w:lang w:val="en-GB"/>
        </w:rPr>
      </w:pPr>
      <w:r w:rsidRPr="00C37E20">
        <w:rPr>
          <w:rFonts w:ascii="Calibri" w:hAnsi="Calibri" w:cs="Calibri"/>
          <w:sz w:val="22"/>
          <w:szCs w:val="22"/>
          <w:lang w:val="en-GB"/>
        </w:rPr>
        <w:t>BOX</w:t>
      </w:r>
      <w:r w:rsidR="00CC39DF" w:rsidRPr="00C37E20">
        <w:rPr>
          <w:rFonts w:ascii="Calibri" w:hAnsi="Calibri" w:cs="Calibri"/>
          <w:sz w:val="22"/>
          <w:szCs w:val="22"/>
          <w:lang w:val="en-GB"/>
        </w:rPr>
        <w:t> </w:t>
      </w:r>
      <w:r w:rsidRPr="00C37E20">
        <w:rPr>
          <w:rFonts w:ascii="Calibri" w:hAnsi="Calibri" w:cs="Calibri"/>
          <w:sz w:val="22"/>
          <w:szCs w:val="22"/>
          <w:lang w:val="en-GB"/>
        </w:rPr>
        <w:t>2</w:t>
      </w:r>
      <w:r w:rsidR="00CC39DF" w:rsidRPr="00C37E20">
        <w:rPr>
          <w:rFonts w:ascii="Calibri" w:hAnsi="Calibri" w:cs="Calibri"/>
          <w:sz w:val="22"/>
          <w:szCs w:val="22"/>
          <w:lang w:val="en-GB"/>
        </w:rPr>
        <w:t> </w:t>
      </w:r>
      <w:r w:rsidRPr="00C37E20">
        <w:rPr>
          <w:rFonts w:ascii="Calibri" w:hAnsi="Calibri" w:cs="Calibri"/>
          <w:sz w:val="22"/>
          <w:szCs w:val="22"/>
          <w:lang w:val="en-GB"/>
        </w:rPr>
        <w:t>–</w:t>
      </w:r>
      <w:r w:rsidR="00CC39DF" w:rsidRPr="00C37E20">
        <w:rPr>
          <w:rFonts w:ascii="Calibri" w:hAnsi="Calibri" w:cs="Calibri"/>
          <w:sz w:val="22"/>
          <w:szCs w:val="22"/>
          <w:lang w:val="en-GB"/>
        </w:rPr>
        <w:t> </w:t>
      </w:r>
      <w:r w:rsidRPr="00C37E20">
        <w:rPr>
          <w:rFonts w:ascii="Calibri" w:hAnsi="Calibri" w:cs="Calibri"/>
          <w:sz w:val="22"/>
          <w:szCs w:val="22"/>
          <w:lang w:val="en-GB"/>
        </w:rPr>
        <w:t>Type of declaration;</w:t>
      </w:r>
    </w:p>
    <w:p w:rsidR="0078233A" w:rsidRPr="00C37E20" w:rsidRDefault="0078233A" w:rsidP="00AF37E0">
      <w:pPr>
        <w:ind w:left="993" w:hanging="993"/>
        <w:jc w:val="both"/>
        <w:rPr>
          <w:rFonts w:ascii="Calibri" w:hAnsi="Calibri" w:cs="Calibri"/>
          <w:sz w:val="22"/>
          <w:szCs w:val="22"/>
          <w:lang w:val="en-GB"/>
        </w:rPr>
      </w:pPr>
    </w:p>
    <w:p w:rsidR="00FB0C64" w:rsidRPr="00C37E20" w:rsidRDefault="00FB0C64" w:rsidP="00AF37E0">
      <w:pPr>
        <w:ind w:left="993" w:hanging="993"/>
        <w:jc w:val="both"/>
        <w:rPr>
          <w:rFonts w:ascii="Calibri" w:hAnsi="Calibri" w:cs="Calibri"/>
          <w:sz w:val="22"/>
          <w:szCs w:val="22"/>
          <w:lang w:val="en-GB"/>
        </w:rPr>
      </w:pPr>
      <w:r w:rsidRPr="00C37E20">
        <w:rPr>
          <w:rFonts w:ascii="Calibri" w:hAnsi="Calibri" w:cs="Calibri"/>
          <w:sz w:val="22"/>
          <w:szCs w:val="22"/>
          <w:lang w:val="en-GB"/>
        </w:rPr>
        <w:t>BOX</w:t>
      </w:r>
      <w:r w:rsidR="00CC39DF" w:rsidRPr="00C37E20">
        <w:rPr>
          <w:rFonts w:ascii="Calibri" w:hAnsi="Calibri" w:cs="Calibri"/>
          <w:sz w:val="22"/>
          <w:szCs w:val="22"/>
          <w:lang w:val="en-GB"/>
        </w:rPr>
        <w:t> </w:t>
      </w:r>
      <w:r w:rsidRPr="00C37E20">
        <w:rPr>
          <w:rFonts w:ascii="Calibri" w:hAnsi="Calibri" w:cs="Calibri"/>
          <w:sz w:val="22"/>
          <w:szCs w:val="22"/>
          <w:lang w:val="en-GB"/>
        </w:rPr>
        <w:t>3</w:t>
      </w:r>
      <w:r w:rsidR="00CC39DF" w:rsidRPr="00C37E20">
        <w:rPr>
          <w:rFonts w:ascii="Calibri" w:hAnsi="Calibri" w:cs="Calibri"/>
          <w:sz w:val="22"/>
          <w:szCs w:val="22"/>
          <w:lang w:val="en-GB"/>
        </w:rPr>
        <w:t> </w:t>
      </w:r>
      <w:r w:rsidRPr="00C37E20">
        <w:rPr>
          <w:rFonts w:ascii="Calibri" w:hAnsi="Calibri" w:cs="Calibri"/>
          <w:sz w:val="22"/>
          <w:szCs w:val="22"/>
          <w:lang w:val="en-GB"/>
        </w:rPr>
        <w:t>–</w:t>
      </w:r>
      <w:r w:rsidR="00CC39DF" w:rsidRPr="00C37E20">
        <w:rPr>
          <w:rFonts w:ascii="Calibri" w:hAnsi="Calibri" w:cs="Calibri"/>
          <w:sz w:val="22"/>
          <w:szCs w:val="22"/>
          <w:lang w:val="en-GB"/>
        </w:rPr>
        <w:t> </w:t>
      </w:r>
      <w:r w:rsidR="00252F77" w:rsidRPr="00C37E20">
        <w:rPr>
          <w:rFonts w:ascii="Calibri" w:hAnsi="Calibri" w:cs="Calibri"/>
          <w:sz w:val="22"/>
          <w:szCs w:val="22"/>
          <w:lang w:val="en-GB"/>
        </w:rPr>
        <w:t>Unit code (enter 420000);</w:t>
      </w:r>
    </w:p>
    <w:p w:rsidR="0078233A" w:rsidRPr="00C37E20" w:rsidRDefault="0078233A" w:rsidP="00AF37E0">
      <w:pPr>
        <w:ind w:left="993" w:hanging="993"/>
        <w:jc w:val="both"/>
        <w:rPr>
          <w:rFonts w:ascii="Calibri" w:hAnsi="Calibri" w:cs="Calibri"/>
          <w:sz w:val="22"/>
          <w:szCs w:val="22"/>
          <w:lang w:val="en-GB"/>
        </w:rPr>
      </w:pPr>
    </w:p>
    <w:p w:rsidR="00FB0C64" w:rsidRPr="00C37E20" w:rsidRDefault="00FB0C64" w:rsidP="00AF37E0">
      <w:pPr>
        <w:ind w:left="993" w:hanging="993"/>
        <w:jc w:val="both"/>
        <w:rPr>
          <w:rFonts w:ascii="Calibri" w:hAnsi="Calibri" w:cs="Calibri"/>
          <w:sz w:val="22"/>
          <w:szCs w:val="22"/>
          <w:lang w:val="en-GB"/>
        </w:rPr>
      </w:pPr>
      <w:r w:rsidRPr="00C37E20">
        <w:rPr>
          <w:rFonts w:ascii="Calibri" w:hAnsi="Calibri" w:cs="Calibri"/>
          <w:sz w:val="22"/>
          <w:szCs w:val="22"/>
          <w:lang w:val="en-GB"/>
        </w:rPr>
        <w:t>BOX</w:t>
      </w:r>
      <w:r w:rsidR="00CC39DF" w:rsidRPr="00C37E20">
        <w:rPr>
          <w:rFonts w:ascii="Calibri" w:hAnsi="Calibri" w:cs="Calibri"/>
          <w:sz w:val="22"/>
          <w:szCs w:val="22"/>
          <w:lang w:val="en-GB"/>
        </w:rPr>
        <w:t> </w:t>
      </w:r>
      <w:r w:rsidRPr="00C37E20">
        <w:rPr>
          <w:rFonts w:ascii="Calibri" w:hAnsi="Calibri" w:cs="Calibri"/>
          <w:sz w:val="22"/>
          <w:szCs w:val="22"/>
          <w:lang w:val="en-GB"/>
        </w:rPr>
        <w:t>4</w:t>
      </w:r>
      <w:r w:rsidR="00CC39DF" w:rsidRPr="00C37E20">
        <w:rPr>
          <w:rFonts w:ascii="Calibri" w:hAnsi="Calibri" w:cs="Calibri"/>
          <w:sz w:val="22"/>
          <w:szCs w:val="22"/>
          <w:lang w:val="en-GB"/>
        </w:rPr>
        <w:t> </w:t>
      </w:r>
      <w:r w:rsidRPr="00C37E20">
        <w:rPr>
          <w:rFonts w:ascii="Calibri" w:hAnsi="Calibri" w:cs="Calibri"/>
          <w:sz w:val="22"/>
          <w:szCs w:val="22"/>
          <w:lang w:val="en-GB"/>
        </w:rPr>
        <w:t>–</w:t>
      </w:r>
      <w:r w:rsidR="00CC39DF" w:rsidRPr="00C37E20">
        <w:rPr>
          <w:rFonts w:ascii="Calibri" w:hAnsi="Calibri" w:cs="Calibri"/>
          <w:sz w:val="22"/>
          <w:szCs w:val="22"/>
          <w:lang w:val="en-GB"/>
        </w:rPr>
        <w:t> </w:t>
      </w:r>
      <w:r w:rsidR="00DE5F9C" w:rsidRPr="00C37E20">
        <w:rPr>
          <w:rFonts w:ascii="Calibri" w:hAnsi="Calibri" w:cs="Calibri"/>
          <w:sz w:val="22"/>
          <w:szCs w:val="22"/>
          <w:lang w:val="en-GB"/>
        </w:rPr>
        <w:t>Receiver</w:t>
      </w:r>
      <w:r w:rsidRPr="00C37E20">
        <w:rPr>
          <w:rFonts w:ascii="Calibri" w:hAnsi="Calibri" w:cs="Calibri"/>
          <w:sz w:val="22"/>
          <w:szCs w:val="22"/>
          <w:lang w:val="en-GB"/>
        </w:rPr>
        <w:t xml:space="preserve"> – in case of</w:t>
      </w:r>
      <w:r w:rsidR="00CA239D" w:rsidRPr="00C37E20">
        <w:rPr>
          <w:rFonts w:ascii="Calibri" w:hAnsi="Calibri" w:cs="Calibri"/>
          <w:sz w:val="22"/>
          <w:szCs w:val="22"/>
          <w:lang w:val="en-GB"/>
        </w:rPr>
        <w:t xml:space="preserve"> the</w:t>
      </w:r>
      <w:r w:rsidRPr="00C37E20">
        <w:rPr>
          <w:rFonts w:ascii="Calibri" w:hAnsi="Calibri" w:cs="Calibri"/>
          <w:sz w:val="22"/>
          <w:szCs w:val="22"/>
          <w:lang w:val="en-GB"/>
        </w:rPr>
        <w:t xml:space="preserve">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declaration, or</w:t>
      </w:r>
    </w:p>
    <w:p w:rsidR="0078233A" w:rsidRPr="00C37E20" w:rsidRDefault="0078233A" w:rsidP="00AF37E0">
      <w:pPr>
        <w:ind w:left="993" w:hanging="993"/>
        <w:jc w:val="both"/>
        <w:rPr>
          <w:rFonts w:ascii="Calibri" w:hAnsi="Calibri" w:cs="Calibri"/>
          <w:sz w:val="22"/>
          <w:szCs w:val="22"/>
          <w:lang w:val="en-GB"/>
        </w:rPr>
      </w:pPr>
    </w:p>
    <w:p w:rsidR="00FB0C64" w:rsidRPr="00C37E20" w:rsidRDefault="00FB0C64" w:rsidP="00AF37E0">
      <w:pPr>
        <w:ind w:left="851"/>
        <w:jc w:val="both"/>
        <w:rPr>
          <w:rFonts w:ascii="Calibri" w:hAnsi="Calibri" w:cs="Calibri"/>
          <w:sz w:val="22"/>
          <w:szCs w:val="22"/>
          <w:lang w:val="en-GB"/>
        </w:rPr>
      </w:pPr>
      <w:r w:rsidRPr="00C37E20">
        <w:rPr>
          <w:rFonts w:ascii="Calibri" w:hAnsi="Calibri" w:cs="Calibri"/>
          <w:sz w:val="22"/>
          <w:szCs w:val="22"/>
          <w:lang w:val="en-GB"/>
        </w:rPr>
        <w:t>–</w:t>
      </w:r>
      <w:r w:rsidR="00CC39DF" w:rsidRPr="00C37E20">
        <w:rPr>
          <w:rFonts w:ascii="Calibri" w:hAnsi="Calibri" w:cs="Calibri"/>
          <w:sz w:val="22"/>
          <w:szCs w:val="22"/>
          <w:lang w:val="en-GB"/>
        </w:rPr>
        <w:t> </w:t>
      </w:r>
      <w:r w:rsidRPr="00C37E20">
        <w:rPr>
          <w:rFonts w:ascii="Calibri" w:hAnsi="Calibri" w:cs="Calibri"/>
          <w:sz w:val="22"/>
          <w:szCs w:val="22"/>
          <w:lang w:val="en-GB"/>
        </w:rPr>
        <w:t xml:space="preserve">Dispatcher – in case of </w:t>
      </w:r>
      <w:r w:rsidR="00CA239D" w:rsidRPr="00C37E20">
        <w:rPr>
          <w:rFonts w:ascii="Calibri" w:hAnsi="Calibri" w:cs="Calibri"/>
          <w:sz w:val="22"/>
          <w:szCs w:val="22"/>
          <w:lang w:val="en-GB"/>
        </w:rPr>
        <w:t xml:space="preserve">the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declaration;</w:t>
      </w:r>
    </w:p>
    <w:p w:rsidR="0078233A" w:rsidRPr="00C37E20" w:rsidRDefault="0078233A" w:rsidP="00AF37E0">
      <w:pPr>
        <w:ind w:left="851"/>
        <w:jc w:val="both"/>
        <w:rPr>
          <w:rFonts w:ascii="Calibri" w:hAnsi="Calibri" w:cs="Calibri"/>
          <w:sz w:val="22"/>
          <w:szCs w:val="22"/>
          <w:lang w:val="en-GB"/>
        </w:rPr>
      </w:pPr>
    </w:p>
    <w:p w:rsidR="00CC39DF" w:rsidRPr="00C37E20" w:rsidRDefault="00CC39DF" w:rsidP="00AF37E0">
      <w:pPr>
        <w:ind w:left="993" w:hanging="993"/>
        <w:jc w:val="both"/>
        <w:rPr>
          <w:rFonts w:ascii="Calibri" w:hAnsi="Calibri" w:cs="Calibri"/>
          <w:sz w:val="22"/>
          <w:szCs w:val="22"/>
          <w:lang w:val="en-GB"/>
        </w:rPr>
      </w:pPr>
      <w:r w:rsidRPr="00C37E20">
        <w:rPr>
          <w:rFonts w:ascii="Calibri" w:hAnsi="Calibri" w:cs="Calibri"/>
          <w:sz w:val="22"/>
          <w:szCs w:val="22"/>
          <w:lang w:val="en-GB"/>
        </w:rPr>
        <w:t>BOX 5 – Declaring third party – in case of submitting a decl</w:t>
      </w:r>
      <w:r w:rsidR="007F29BC" w:rsidRPr="00C37E20">
        <w:rPr>
          <w:rFonts w:ascii="Calibri" w:hAnsi="Calibri" w:cs="Calibri"/>
          <w:sz w:val="22"/>
          <w:szCs w:val="22"/>
          <w:lang w:val="en-GB"/>
        </w:rPr>
        <w:t>aration through the agency of a </w:t>
      </w:r>
      <w:r w:rsidRPr="00C37E20">
        <w:rPr>
          <w:rFonts w:ascii="Calibri" w:hAnsi="Calibri" w:cs="Calibri"/>
          <w:sz w:val="22"/>
          <w:szCs w:val="22"/>
          <w:lang w:val="en-GB"/>
        </w:rPr>
        <w:t>representative;</w:t>
      </w:r>
    </w:p>
    <w:p w:rsidR="0078233A" w:rsidRPr="00C37E20" w:rsidRDefault="0078233A" w:rsidP="00AF37E0">
      <w:pPr>
        <w:ind w:left="993" w:hanging="993"/>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 6 – Total invoice value in PLN;</w:t>
      </w:r>
    </w:p>
    <w:p w:rsidR="0078233A" w:rsidRPr="00C37E20" w:rsidRDefault="0078233A" w:rsidP="00AF37E0">
      <w:pPr>
        <w:jc w:val="both"/>
        <w:rPr>
          <w:rFonts w:ascii="Calibri" w:hAnsi="Calibri" w:cs="Calibri"/>
          <w:sz w:val="22"/>
          <w:szCs w:val="22"/>
          <w:lang w:val="en-GB"/>
        </w:rPr>
      </w:pPr>
    </w:p>
    <w:p w:rsidR="00FB0C64" w:rsidRDefault="00FB0C64" w:rsidP="00AF37E0">
      <w:pPr>
        <w:jc w:val="both"/>
        <w:rPr>
          <w:rFonts w:ascii="Calibri" w:hAnsi="Calibri" w:cs="Calibri"/>
          <w:sz w:val="22"/>
          <w:szCs w:val="22"/>
          <w:lang w:val="en-GB"/>
        </w:rPr>
      </w:pPr>
      <w:r w:rsidRPr="00C37E20">
        <w:rPr>
          <w:rFonts w:ascii="Calibri" w:hAnsi="Calibri" w:cs="Calibri"/>
          <w:sz w:val="22"/>
          <w:szCs w:val="22"/>
          <w:lang w:val="en-GB"/>
        </w:rPr>
        <w:t>BOX 7 – Total statistical value in PLN;</w:t>
      </w:r>
    </w:p>
    <w:p w:rsidR="0000050E" w:rsidRPr="00C37E20" w:rsidRDefault="0000050E"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 8 – Total number of items;</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 9 – Item number;</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 xml:space="preserve">BOX 10 – Description of </w:t>
      </w:r>
      <w:r w:rsidR="00D22231" w:rsidRPr="00C37E20">
        <w:rPr>
          <w:rFonts w:ascii="Calibri" w:hAnsi="Calibri" w:cs="Calibri"/>
          <w:sz w:val="22"/>
          <w:szCs w:val="22"/>
          <w:lang w:val="en-GB"/>
        </w:rPr>
        <w:t>commodities</w:t>
      </w:r>
      <w:r w:rsidRPr="00C37E20">
        <w:rPr>
          <w:rFonts w:ascii="Calibri" w:hAnsi="Calibri" w:cs="Calibri"/>
          <w:sz w:val="22"/>
          <w:szCs w:val="22"/>
          <w:lang w:val="en-GB"/>
        </w:rPr>
        <w:t>;</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 xml:space="preserve">BOX 11 – Code of </w:t>
      </w:r>
      <w:r w:rsidR="00813C15" w:rsidRPr="00C37E20">
        <w:rPr>
          <w:rFonts w:ascii="Calibri" w:hAnsi="Calibri" w:cs="Calibri"/>
          <w:sz w:val="22"/>
          <w:szCs w:val="22"/>
          <w:lang w:val="en-GB"/>
        </w:rPr>
        <w:t xml:space="preserve">the </w:t>
      </w:r>
      <w:r w:rsidRPr="00C37E20">
        <w:rPr>
          <w:rFonts w:ascii="Calibri" w:hAnsi="Calibri" w:cs="Calibri"/>
          <w:sz w:val="22"/>
          <w:szCs w:val="22"/>
          <w:lang w:val="en-GB"/>
        </w:rPr>
        <w:t>country of dispatch</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 in case of</w:t>
      </w:r>
      <w:r w:rsidR="00CA239D" w:rsidRPr="00C37E20">
        <w:rPr>
          <w:rFonts w:ascii="Calibri" w:hAnsi="Calibri" w:cs="Calibri"/>
          <w:sz w:val="22"/>
          <w:szCs w:val="22"/>
          <w:lang w:val="en-GB"/>
        </w:rPr>
        <w:t xml:space="preserve"> the</w:t>
      </w:r>
      <w:r w:rsidRPr="00C37E20">
        <w:rPr>
          <w:rFonts w:ascii="Calibri" w:hAnsi="Calibri" w:cs="Calibri"/>
          <w:sz w:val="22"/>
          <w:szCs w:val="22"/>
          <w:lang w:val="en-GB"/>
        </w:rPr>
        <w:t xml:space="preserve">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declaration, or</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ind w:left="851"/>
        <w:jc w:val="both"/>
        <w:rPr>
          <w:rFonts w:ascii="Calibri" w:hAnsi="Calibri" w:cs="Calibri"/>
          <w:sz w:val="22"/>
          <w:szCs w:val="22"/>
          <w:lang w:val="en-GB"/>
        </w:rPr>
      </w:pPr>
      <w:r w:rsidRPr="00C37E20">
        <w:rPr>
          <w:rFonts w:ascii="Calibri" w:hAnsi="Calibri" w:cs="Calibri"/>
          <w:sz w:val="22"/>
          <w:szCs w:val="22"/>
          <w:lang w:val="en-GB"/>
        </w:rPr>
        <w:t>– Code of</w:t>
      </w:r>
      <w:r w:rsidR="00D412C9" w:rsidRPr="00C37E20">
        <w:rPr>
          <w:rFonts w:ascii="Calibri" w:hAnsi="Calibri" w:cs="Calibri"/>
          <w:sz w:val="22"/>
          <w:szCs w:val="22"/>
          <w:lang w:val="en-GB"/>
        </w:rPr>
        <w:t xml:space="preserve"> </w:t>
      </w:r>
      <w:r w:rsidR="00813C15" w:rsidRPr="00C37E20">
        <w:rPr>
          <w:rFonts w:ascii="Calibri" w:hAnsi="Calibri" w:cs="Calibri"/>
          <w:sz w:val="22"/>
          <w:szCs w:val="22"/>
          <w:lang w:val="en-GB"/>
        </w:rPr>
        <w:t xml:space="preserve">the </w:t>
      </w:r>
      <w:r w:rsidRPr="00C37E20">
        <w:rPr>
          <w:rFonts w:ascii="Calibri" w:hAnsi="Calibri" w:cs="Calibri"/>
          <w:sz w:val="22"/>
          <w:szCs w:val="22"/>
          <w:lang w:val="en-GB"/>
        </w:rPr>
        <w:t>country of destination</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 in case of</w:t>
      </w:r>
      <w:r w:rsidR="00CA239D" w:rsidRPr="00C37E20">
        <w:rPr>
          <w:rFonts w:ascii="Calibri" w:hAnsi="Calibri" w:cs="Calibri"/>
          <w:sz w:val="22"/>
          <w:szCs w:val="22"/>
          <w:lang w:val="en-GB"/>
        </w:rPr>
        <w:t xml:space="preserve"> the</w:t>
      </w:r>
      <w:r w:rsidRPr="00C37E20">
        <w:rPr>
          <w:rFonts w:ascii="Calibri" w:hAnsi="Calibri" w:cs="Calibri"/>
          <w:sz w:val="22"/>
          <w:szCs w:val="22"/>
          <w:lang w:val="en-GB"/>
        </w:rPr>
        <w:t xml:space="preserve"> </w:t>
      </w:r>
      <w:r w:rsidR="00D22231" w:rsidRPr="00C37E20">
        <w:rPr>
          <w:rFonts w:ascii="Calibri" w:hAnsi="Calibri" w:cs="Calibri"/>
          <w:sz w:val="22"/>
          <w:szCs w:val="22"/>
          <w:lang w:val="en-GB"/>
        </w:rPr>
        <w:t>DISPATCH</w:t>
      </w:r>
      <w:r w:rsidR="009A70A5" w:rsidRPr="00C37E20">
        <w:rPr>
          <w:rFonts w:ascii="Calibri" w:hAnsi="Calibri" w:cs="Calibri"/>
          <w:sz w:val="22"/>
          <w:szCs w:val="22"/>
          <w:lang w:val="en-GB"/>
        </w:rPr>
        <w:t xml:space="preserve"> </w:t>
      </w:r>
      <w:r w:rsidRPr="00C37E20">
        <w:rPr>
          <w:rFonts w:ascii="Calibri" w:hAnsi="Calibri" w:cs="Calibri"/>
          <w:sz w:val="22"/>
          <w:szCs w:val="22"/>
          <w:lang w:val="en-GB"/>
        </w:rPr>
        <w:t>declaration;</w:t>
      </w:r>
    </w:p>
    <w:p w:rsidR="0078233A" w:rsidRPr="00C37E20" w:rsidRDefault="0078233A" w:rsidP="00AF37E0">
      <w:pPr>
        <w:ind w:left="851"/>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 12 –</w:t>
      </w:r>
      <w:r w:rsidR="006A192A" w:rsidRPr="00C37E20">
        <w:rPr>
          <w:rFonts w:ascii="Calibri" w:hAnsi="Calibri" w:cs="Calibri"/>
          <w:sz w:val="22"/>
          <w:szCs w:val="22"/>
          <w:lang w:val="en-GB"/>
        </w:rPr>
        <w:t xml:space="preserve"> T</w:t>
      </w:r>
      <w:r w:rsidRPr="00C37E20">
        <w:rPr>
          <w:rFonts w:ascii="Calibri" w:hAnsi="Calibri" w:cs="Calibri"/>
          <w:sz w:val="22"/>
          <w:szCs w:val="22"/>
          <w:lang w:val="en-GB"/>
        </w:rPr>
        <w:t>erms of delivery</w:t>
      </w:r>
      <w:r w:rsidR="006A192A" w:rsidRPr="00C37E20">
        <w:rPr>
          <w:rFonts w:ascii="Calibri" w:hAnsi="Calibri" w:cs="Calibri"/>
          <w:sz w:val="22"/>
          <w:szCs w:val="22"/>
          <w:lang w:val="en-GB"/>
        </w:rPr>
        <w:t xml:space="preserve"> code</w:t>
      </w:r>
      <w:r w:rsidRPr="00C37E20">
        <w:rPr>
          <w:rFonts w:ascii="Calibri" w:hAnsi="Calibri" w:cs="Calibri"/>
          <w:sz w:val="22"/>
          <w:szCs w:val="22"/>
          <w:lang w:val="en-GB"/>
        </w:rPr>
        <w:t>;</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 xml:space="preserve">BOX 13 – </w:t>
      </w:r>
      <w:r w:rsidR="00BE63CD" w:rsidRPr="00C37E20">
        <w:rPr>
          <w:rFonts w:ascii="Calibri" w:hAnsi="Calibri" w:cs="Calibri"/>
          <w:sz w:val="22"/>
          <w:szCs w:val="22"/>
          <w:lang w:val="en-GB"/>
        </w:rPr>
        <w:t>Nature of tr</w:t>
      </w:r>
      <w:r w:rsidRPr="00C37E20">
        <w:rPr>
          <w:rFonts w:ascii="Calibri" w:hAnsi="Calibri" w:cs="Calibri"/>
          <w:sz w:val="22"/>
          <w:szCs w:val="22"/>
          <w:lang w:val="en-GB"/>
        </w:rPr>
        <w:t>ansaction code;</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 14 – Commodity code;</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 xml:space="preserve">BOX 15 – Mode of transport code </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 xml:space="preserve">BOX 16 – Code of </w:t>
      </w:r>
      <w:r w:rsidR="00813C15" w:rsidRPr="00C37E20">
        <w:rPr>
          <w:rFonts w:ascii="Calibri" w:hAnsi="Calibri" w:cs="Calibri"/>
          <w:sz w:val="22"/>
          <w:szCs w:val="22"/>
          <w:lang w:val="en-GB"/>
        </w:rPr>
        <w:t xml:space="preserve">the </w:t>
      </w:r>
      <w:r w:rsidRPr="00C37E20">
        <w:rPr>
          <w:rFonts w:ascii="Calibri" w:hAnsi="Calibri" w:cs="Calibri"/>
          <w:sz w:val="22"/>
          <w:szCs w:val="22"/>
          <w:lang w:val="en-GB"/>
        </w:rPr>
        <w:t xml:space="preserve">country of origin – in case of </w:t>
      </w:r>
      <w:r w:rsidR="00CA239D" w:rsidRPr="00C37E20">
        <w:rPr>
          <w:rFonts w:ascii="Calibri" w:hAnsi="Calibri" w:cs="Calibri"/>
          <w:sz w:val="22"/>
          <w:szCs w:val="22"/>
          <w:lang w:val="en-GB"/>
        </w:rPr>
        <w:t xml:space="preserve">the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declaration;</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 17 – Net mass (kg);</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 xml:space="preserve">BOX 18 – Quantity in supplementary unit of </w:t>
      </w:r>
      <w:r w:rsidR="008653EB" w:rsidRPr="00C37E20">
        <w:rPr>
          <w:rFonts w:ascii="Calibri" w:hAnsi="Calibri" w:cs="Calibri"/>
          <w:sz w:val="22"/>
          <w:szCs w:val="22"/>
          <w:lang w:val="en-GB"/>
        </w:rPr>
        <w:t>measurement</w:t>
      </w:r>
      <w:r w:rsidRPr="00C37E20">
        <w:rPr>
          <w:rFonts w:ascii="Calibri" w:hAnsi="Calibri" w:cs="Calibri"/>
          <w:sz w:val="22"/>
          <w:szCs w:val="22"/>
          <w:lang w:val="en-GB"/>
        </w:rPr>
        <w:t>;</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 19 – Invoice value in PLN;</w:t>
      </w:r>
    </w:p>
    <w:p w:rsidR="0078233A" w:rsidRPr="00C37E20" w:rsidRDefault="0078233A" w:rsidP="00AF37E0">
      <w:pPr>
        <w:jc w:val="both"/>
        <w:rPr>
          <w:rFonts w:ascii="Calibri" w:hAnsi="Calibri" w:cs="Calibri"/>
          <w:sz w:val="22"/>
          <w:szCs w:val="22"/>
          <w:lang w:val="en-GB"/>
        </w:rPr>
      </w:pPr>
    </w:p>
    <w:p w:rsidR="00C84A6D" w:rsidRPr="00C37E20" w:rsidRDefault="00C84A6D" w:rsidP="00AF37E0">
      <w:pPr>
        <w:jc w:val="both"/>
        <w:rPr>
          <w:rFonts w:ascii="Calibri" w:hAnsi="Calibri" w:cs="Calibri"/>
          <w:sz w:val="22"/>
          <w:szCs w:val="22"/>
          <w:lang w:val="en-GB"/>
        </w:rPr>
      </w:pPr>
      <w:r w:rsidRPr="00C37E20">
        <w:rPr>
          <w:rFonts w:ascii="Calibri" w:hAnsi="Calibri" w:cs="Calibri"/>
          <w:sz w:val="22"/>
          <w:szCs w:val="22"/>
          <w:lang w:val="en-GB"/>
        </w:rPr>
        <w:t>BOX 20 – Statistical value in PLN;</w:t>
      </w:r>
    </w:p>
    <w:p w:rsidR="0078233A" w:rsidRPr="00C37E20" w:rsidRDefault="0078233A" w:rsidP="00AF37E0">
      <w:pPr>
        <w:jc w:val="both"/>
        <w:rPr>
          <w:rFonts w:ascii="Calibri" w:hAnsi="Calibri" w:cs="Calibri"/>
          <w:sz w:val="22"/>
          <w:szCs w:val="22"/>
          <w:lang w:val="en-GB"/>
        </w:rPr>
      </w:pPr>
    </w:p>
    <w:p w:rsidR="00FB0C64" w:rsidRPr="00C37E20" w:rsidRDefault="00FB0C64" w:rsidP="00AF37E0">
      <w:pPr>
        <w:jc w:val="both"/>
        <w:rPr>
          <w:rFonts w:ascii="Calibri" w:hAnsi="Calibri" w:cs="Calibri"/>
          <w:sz w:val="22"/>
          <w:szCs w:val="22"/>
          <w:lang w:val="en-GB"/>
        </w:rPr>
      </w:pPr>
      <w:r w:rsidRPr="00C37E20">
        <w:rPr>
          <w:rFonts w:ascii="Calibri" w:hAnsi="Calibri" w:cs="Calibri"/>
          <w:sz w:val="22"/>
          <w:szCs w:val="22"/>
          <w:lang w:val="en-GB"/>
        </w:rPr>
        <w:t>BOX 21 – Person filling in the declaration</w:t>
      </w:r>
      <w:r w:rsidR="00252F77" w:rsidRPr="00C37E20">
        <w:rPr>
          <w:rFonts w:ascii="Calibri" w:hAnsi="Calibri" w:cs="Calibri"/>
          <w:sz w:val="22"/>
          <w:szCs w:val="22"/>
          <w:lang w:val="en-GB"/>
        </w:rPr>
        <w:t>;</w:t>
      </w:r>
    </w:p>
    <w:p w:rsidR="0078233A" w:rsidRPr="00C37E20" w:rsidRDefault="0078233A" w:rsidP="00AF37E0">
      <w:pPr>
        <w:jc w:val="both"/>
        <w:rPr>
          <w:rFonts w:ascii="Calibri" w:hAnsi="Calibri" w:cs="Calibri"/>
          <w:sz w:val="22"/>
          <w:szCs w:val="22"/>
          <w:lang w:val="en-GB"/>
        </w:rPr>
      </w:pPr>
    </w:p>
    <w:p w:rsidR="0078233A" w:rsidRPr="00C37E20" w:rsidRDefault="00252F77" w:rsidP="00AF37E0">
      <w:pPr>
        <w:ind w:left="993" w:hanging="993"/>
        <w:jc w:val="both"/>
        <w:rPr>
          <w:rFonts w:ascii="Calibri" w:hAnsi="Calibri" w:cs="Calibri"/>
          <w:sz w:val="22"/>
          <w:szCs w:val="22"/>
          <w:lang w:val="en-GB"/>
        </w:rPr>
      </w:pPr>
      <w:r w:rsidRPr="00C37E20">
        <w:rPr>
          <w:rFonts w:ascii="Calibri" w:hAnsi="Calibri" w:cs="Calibri"/>
          <w:sz w:val="22"/>
          <w:szCs w:val="22"/>
          <w:lang w:val="en-GB"/>
        </w:rPr>
        <w:t xml:space="preserve">BOX 22 – VAT </w:t>
      </w:r>
      <w:r w:rsidR="00F97E85" w:rsidRPr="00C37E20">
        <w:rPr>
          <w:rFonts w:ascii="Calibri" w:hAnsi="Calibri" w:cs="Calibri"/>
          <w:sz w:val="22"/>
          <w:szCs w:val="22"/>
          <w:lang w:val="en-GB"/>
        </w:rPr>
        <w:t xml:space="preserve">ID </w:t>
      </w:r>
      <w:r w:rsidRPr="00C37E20">
        <w:rPr>
          <w:rFonts w:ascii="Calibri" w:hAnsi="Calibri" w:cs="Calibri"/>
          <w:sz w:val="22"/>
          <w:szCs w:val="22"/>
          <w:lang w:val="en-GB"/>
        </w:rPr>
        <w:t xml:space="preserve">number of the </w:t>
      </w:r>
      <w:r w:rsidR="00F97E85" w:rsidRPr="00C37E20">
        <w:rPr>
          <w:rFonts w:ascii="Calibri" w:hAnsi="Calibri" w:cs="Calibri"/>
          <w:sz w:val="22"/>
          <w:szCs w:val="22"/>
          <w:lang w:val="en-GB"/>
        </w:rPr>
        <w:t>trader</w:t>
      </w:r>
      <w:r w:rsidRPr="00C37E20">
        <w:rPr>
          <w:rFonts w:ascii="Calibri" w:hAnsi="Calibri" w:cs="Calibri"/>
          <w:sz w:val="22"/>
          <w:szCs w:val="22"/>
          <w:lang w:val="en-GB"/>
        </w:rPr>
        <w:t xml:space="preserve"> - in the case of an </w:t>
      </w:r>
      <w:r w:rsidR="004F6F98" w:rsidRPr="00C37E20">
        <w:rPr>
          <w:rFonts w:ascii="Calibri" w:hAnsi="Calibri" w:cs="Calibri"/>
          <w:sz w:val="22"/>
          <w:szCs w:val="22"/>
          <w:lang w:val="en-GB"/>
        </w:rPr>
        <w:t>INTRASTAT</w:t>
      </w:r>
      <w:r w:rsidRPr="00C37E20">
        <w:rPr>
          <w:rFonts w:ascii="Calibri" w:hAnsi="Calibri" w:cs="Calibri"/>
          <w:sz w:val="22"/>
          <w:szCs w:val="22"/>
          <w:lang w:val="en-GB"/>
        </w:rPr>
        <w:t xml:space="preserve"> </w:t>
      </w:r>
      <w:r w:rsidR="007F53C0" w:rsidRPr="00C37E20">
        <w:rPr>
          <w:rFonts w:ascii="Calibri" w:hAnsi="Calibri" w:cs="Calibri"/>
          <w:sz w:val="22"/>
          <w:szCs w:val="22"/>
          <w:lang w:val="en-GB"/>
        </w:rPr>
        <w:t>dispatch</w:t>
      </w:r>
      <w:r w:rsidRPr="00C37E20">
        <w:rPr>
          <w:rFonts w:ascii="Calibri" w:hAnsi="Calibri" w:cs="Calibri"/>
          <w:sz w:val="22"/>
          <w:szCs w:val="22"/>
          <w:lang w:val="en-GB"/>
        </w:rPr>
        <w:t xml:space="preserve"> declaration (special cases </w:t>
      </w:r>
    </w:p>
    <w:p w:rsidR="0078233A" w:rsidRPr="00C37E20" w:rsidRDefault="0078233A" w:rsidP="00AF37E0">
      <w:pPr>
        <w:ind w:left="993" w:hanging="993"/>
        <w:jc w:val="both"/>
        <w:rPr>
          <w:rFonts w:ascii="Calibri" w:hAnsi="Calibri" w:cs="Calibri"/>
          <w:sz w:val="22"/>
          <w:szCs w:val="22"/>
          <w:lang w:val="en-GB"/>
        </w:rPr>
      </w:pPr>
    </w:p>
    <w:p w:rsidR="00252F77" w:rsidRPr="00C37E20" w:rsidRDefault="00252F77" w:rsidP="00AF37E0">
      <w:pPr>
        <w:ind w:left="993" w:hanging="993"/>
        <w:jc w:val="both"/>
        <w:rPr>
          <w:rFonts w:ascii="Calibri" w:hAnsi="Calibri" w:cs="Calibri"/>
          <w:sz w:val="22"/>
          <w:szCs w:val="22"/>
          <w:lang w:val="en-GB"/>
        </w:rPr>
      </w:pPr>
      <w:r w:rsidRPr="00C37E20">
        <w:rPr>
          <w:rFonts w:ascii="Calibri" w:hAnsi="Calibri" w:cs="Calibri"/>
          <w:sz w:val="22"/>
          <w:szCs w:val="22"/>
          <w:lang w:val="en-GB"/>
        </w:rPr>
        <w:t xml:space="preserve">for filling in box 22 are described in </w:t>
      </w:r>
      <w:r w:rsidR="007F53C0" w:rsidRPr="00C37E20">
        <w:rPr>
          <w:rFonts w:ascii="Calibri" w:hAnsi="Calibri" w:cs="Calibri"/>
          <w:sz w:val="22"/>
          <w:szCs w:val="22"/>
          <w:lang w:val="en-GB"/>
        </w:rPr>
        <w:t>Part</w:t>
      </w:r>
      <w:r w:rsidRPr="00C37E20">
        <w:rPr>
          <w:rFonts w:ascii="Calibri" w:hAnsi="Calibri" w:cs="Calibri"/>
          <w:sz w:val="22"/>
          <w:szCs w:val="22"/>
          <w:lang w:val="en-GB"/>
        </w:rPr>
        <w:t xml:space="preserve"> IV of the </w:t>
      </w:r>
      <w:r w:rsidR="004F6F98" w:rsidRPr="00C37E20">
        <w:rPr>
          <w:rFonts w:ascii="Calibri" w:hAnsi="Calibri" w:cs="Calibri"/>
          <w:sz w:val="22"/>
          <w:szCs w:val="22"/>
          <w:lang w:val="en-GB"/>
        </w:rPr>
        <w:t>I</w:t>
      </w:r>
      <w:r w:rsidR="000D3A11" w:rsidRPr="00C37E20">
        <w:rPr>
          <w:rFonts w:ascii="Calibri" w:hAnsi="Calibri" w:cs="Calibri"/>
          <w:sz w:val="22"/>
          <w:szCs w:val="22"/>
          <w:lang w:val="en-GB"/>
        </w:rPr>
        <w:t>nstruction</w:t>
      </w:r>
      <w:r w:rsidRPr="00C37E20">
        <w:rPr>
          <w:rFonts w:ascii="Calibri" w:hAnsi="Calibri" w:cs="Calibri"/>
          <w:sz w:val="22"/>
          <w:szCs w:val="22"/>
          <w:lang w:val="en-GB"/>
        </w:rPr>
        <w:t>).</w:t>
      </w:r>
    </w:p>
    <w:p w:rsidR="0078233A" w:rsidRPr="00C37E20" w:rsidRDefault="0078233A" w:rsidP="00AF37E0">
      <w:pPr>
        <w:ind w:left="993" w:hanging="993"/>
        <w:jc w:val="both"/>
        <w:rPr>
          <w:rFonts w:ascii="Calibri" w:hAnsi="Calibri" w:cs="Calibri"/>
          <w:sz w:val="22"/>
          <w:szCs w:val="22"/>
          <w:lang w:val="en-GB"/>
        </w:rPr>
      </w:pPr>
    </w:p>
    <w:p w:rsidR="009E0F74" w:rsidRPr="00C37E20" w:rsidRDefault="009E0F74" w:rsidP="00AF37E0">
      <w:pPr>
        <w:ind w:left="993" w:hanging="993"/>
        <w:jc w:val="both"/>
        <w:rPr>
          <w:rFonts w:ascii="Calibri" w:hAnsi="Calibri" w:cs="Calibri"/>
          <w:b/>
          <w:i/>
          <w:sz w:val="22"/>
          <w:szCs w:val="22"/>
          <w:lang w:val="en-GB"/>
        </w:rPr>
      </w:pPr>
    </w:p>
    <w:p w:rsidR="009E0F74" w:rsidRPr="00C37E20" w:rsidRDefault="00A72F6E" w:rsidP="00AF37E0">
      <w:pPr>
        <w:ind w:left="993" w:hanging="993"/>
        <w:jc w:val="both"/>
        <w:rPr>
          <w:rFonts w:ascii="Calibri" w:hAnsi="Calibri" w:cs="Calibri"/>
          <w:i/>
          <w:sz w:val="22"/>
          <w:szCs w:val="22"/>
          <w:lang w:val="en-GB"/>
        </w:rPr>
      </w:pPr>
      <w:r w:rsidRPr="00C37E20">
        <w:rPr>
          <w:rFonts w:ascii="Calibri" w:hAnsi="Calibri" w:cs="Calibri"/>
          <w:b/>
          <w:i/>
          <w:sz w:val="22"/>
          <w:szCs w:val="22"/>
          <w:lang w:val="en-GB"/>
        </w:rPr>
        <w:t>NOTE</w:t>
      </w:r>
      <w:r w:rsidR="009E0F74" w:rsidRPr="00C37E20">
        <w:rPr>
          <w:rFonts w:ascii="Calibri" w:hAnsi="Calibri" w:cs="Calibri"/>
          <w:b/>
          <w:i/>
          <w:sz w:val="22"/>
          <w:szCs w:val="22"/>
          <w:lang w:val="en-GB"/>
        </w:rPr>
        <w:t>S</w:t>
      </w:r>
      <w:r w:rsidRPr="00C37E20">
        <w:rPr>
          <w:rFonts w:ascii="Calibri" w:hAnsi="Calibri" w:cs="Calibri"/>
          <w:b/>
          <w:i/>
          <w:sz w:val="22"/>
          <w:szCs w:val="22"/>
          <w:lang w:val="en-GB"/>
        </w:rPr>
        <w:t>:</w:t>
      </w:r>
      <w:r w:rsidRPr="00C37E20">
        <w:rPr>
          <w:rFonts w:ascii="Calibri" w:hAnsi="Calibri" w:cs="Calibri"/>
          <w:i/>
          <w:sz w:val="22"/>
          <w:szCs w:val="22"/>
          <w:lang w:val="en-GB"/>
        </w:rPr>
        <w:t xml:space="preserve"> </w:t>
      </w:r>
    </w:p>
    <w:p w:rsidR="00E0741D" w:rsidRPr="00E0741D" w:rsidRDefault="00E0741D" w:rsidP="00E0741D">
      <w:pPr>
        <w:pStyle w:val="Akapitzlist"/>
        <w:widowControl w:val="0"/>
        <w:numPr>
          <w:ilvl w:val="0"/>
          <w:numId w:val="33"/>
        </w:numPr>
        <w:tabs>
          <w:tab w:val="left" w:pos="0"/>
        </w:tabs>
        <w:autoSpaceDE w:val="0"/>
        <w:autoSpaceDN w:val="0"/>
        <w:adjustRightInd w:val="0"/>
        <w:spacing w:before="240" w:after="80"/>
        <w:jc w:val="both"/>
        <w:rPr>
          <w:rFonts w:ascii="Calibri" w:hAnsi="Calibri" w:cs="Calibri"/>
          <w:i/>
          <w:sz w:val="22"/>
          <w:szCs w:val="22"/>
          <w:lang w:val="en-GB"/>
        </w:rPr>
      </w:pPr>
      <w:r w:rsidRPr="00E0741D">
        <w:rPr>
          <w:rFonts w:ascii="Calibri" w:hAnsi="Calibri" w:cs="Calibri"/>
          <w:i/>
          <w:sz w:val="22"/>
          <w:szCs w:val="22"/>
          <w:lang w:val="en-GB"/>
        </w:rPr>
        <w:t>Starting with declarations from the January 2022 it will be introduced the requirement to indicate the country of origin of the goods reported in the INTRASTAT declarations on imports and exports. </w:t>
      </w:r>
    </w:p>
    <w:p w:rsidR="00E0741D" w:rsidRDefault="00E0741D" w:rsidP="00E0741D">
      <w:pPr>
        <w:widowControl w:val="0"/>
        <w:tabs>
          <w:tab w:val="left" w:pos="0"/>
        </w:tabs>
        <w:autoSpaceDE w:val="0"/>
        <w:autoSpaceDN w:val="0"/>
        <w:adjustRightInd w:val="0"/>
        <w:ind w:left="708"/>
        <w:jc w:val="both"/>
        <w:rPr>
          <w:rFonts w:ascii="Calibri" w:hAnsi="Calibri" w:cs="Calibri"/>
          <w:i/>
          <w:sz w:val="22"/>
          <w:szCs w:val="22"/>
          <w:lang w:val="en-GB"/>
        </w:rPr>
      </w:pPr>
      <w:r>
        <w:rPr>
          <w:rFonts w:ascii="Calibri" w:hAnsi="Calibri" w:cs="Calibri"/>
          <w:i/>
          <w:sz w:val="22"/>
          <w:szCs w:val="22"/>
          <w:lang w:val="en-GB"/>
        </w:rPr>
        <w:t>From 1</w:t>
      </w:r>
      <w:r w:rsidRPr="00E0741D">
        <w:rPr>
          <w:rFonts w:ascii="Calibri" w:hAnsi="Calibri" w:cs="Calibri"/>
          <w:i/>
          <w:sz w:val="22"/>
          <w:szCs w:val="22"/>
          <w:vertAlign w:val="superscript"/>
          <w:lang w:val="en-GB"/>
        </w:rPr>
        <w:t>st</w:t>
      </w:r>
      <w:r>
        <w:rPr>
          <w:rFonts w:ascii="Calibri" w:hAnsi="Calibri" w:cs="Calibri"/>
          <w:i/>
          <w:sz w:val="22"/>
          <w:szCs w:val="22"/>
          <w:lang w:val="en-GB"/>
        </w:rPr>
        <w:t xml:space="preserve"> July 2021, the indication code of the country of origin – in case of EXPORT declaration, will be optional.</w:t>
      </w:r>
    </w:p>
    <w:p w:rsidR="00E0741D" w:rsidRDefault="00E0741D" w:rsidP="00E0741D">
      <w:pPr>
        <w:ind w:left="708"/>
        <w:jc w:val="both"/>
        <w:rPr>
          <w:rFonts w:ascii="Calibri" w:hAnsi="Calibri" w:cs="Calibri"/>
          <w:i/>
          <w:sz w:val="22"/>
          <w:szCs w:val="22"/>
          <w:lang w:val="en-GB"/>
        </w:rPr>
      </w:pPr>
      <w:r w:rsidRPr="00C37E20">
        <w:rPr>
          <w:rFonts w:ascii="Calibri" w:hAnsi="Calibri" w:cs="Calibri"/>
          <w:i/>
          <w:sz w:val="22"/>
          <w:szCs w:val="22"/>
          <w:lang w:val="en-GB"/>
        </w:rPr>
        <w:t>That obligation in earlier reporting periods was applied only to INTRASTAT declarations on imports</w:t>
      </w:r>
      <w:r w:rsidRPr="00C37E20">
        <w:rPr>
          <w:rFonts w:ascii="Calibri" w:hAnsi="Calibri" w:cs="Calibri"/>
          <w:sz w:val="22"/>
          <w:szCs w:val="22"/>
          <w:lang w:val="en-GB"/>
        </w:rPr>
        <w:t>.</w:t>
      </w:r>
    </w:p>
    <w:p w:rsidR="00A72F6E" w:rsidRPr="00E0741D" w:rsidRDefault="00A72F6E" w:rsidP="00E0741D">
      <w:pPr>
        <w:pStyle w:val="Akapitzlist"/>
        <w:numPr>
          <w:ilvl w:val="0"/>
          <w:numId w:val="33"/>
        </w:numPr>
        <w:jc w:val="both"/>
        <w:rPr>
          <w:rFonts w:ascii="Calibri" w:hAnsi="Calibri" w:cs="Calibri"/>
          <w:i/>
          <w:sz w:val="22"/>
          <w:szCs w:val="22"/>
          <w:lang w:val="en-GB"/>
        </w:rPr>
      </w:pPr>
      <w:r w:rsidRPr="00E0741D">
        <w:rPr>
          <w:rFonts w:ascii="Calibri" w:hAnsi="Calibri" w:cs="Calibri"/>
          <w:i/>
          <w:sz w:val="22"/>
          <w:szCs w:val="22"/>
          <w:lang w:val="en-GB"/>
        </w:rPr>
        <w:t xml:space="preserve">In addition, </w:t>
      </w:r>
      <w:r w:rsidRPr="00E0741D">
        <w:rPr>
          <w:rFonts w:ascii="Calibri" w:hAnsi="Calibri" w:cs="Calibri"/>
          <w:b/>
          <w:bCs/>
          <w:i/>
          <w:sz w:val="22"/>
          <w:szCs w:val="22"/>
          <w:lang w:val="en-GB"/>
        </w:rPr>
        <w:t>own identification number</w:t>
      </w:r>
      <w:r w:rsidRPr="00E0741D">
        <w:rPr>
          <w:rFonts w:ascii="Calibri" w:hAnsi="Calibri" w:cs="Calibri"/>
          <w:i/>
          <w:sz w:val="22"/>
          <w:szCs w:val="22"/>
          <w:lang w:val="en-GB"/>
        </w:rPr>
        <w:t xml:space="preserve"> of </w:t>
      </w:r>
      <w:r w:rsidR="00FF5883" w:rsidRPr="00E0741D">
        <w:rPr>
          <w:rFonts w:ascii="Calibri" w:hAnsi="Calibri" w:cs="Calibri"/>
          <w:i/>
          <w:sz w:val="22"/>
          <w:szCs w:val="22"/>
          <w:lang w:val="en-GB"/>
        </w:rPr>
        <w:t xml:space="preserve">the </w:t>
      </w:r>
      <w:r w:rsidRPr="00E0741D">
        <w:rPr>
          <w:rFonts w:ascii="Calibri" w:hAnsi="Calibri" w:cs="Calibri"/>
          <w:i/>
          <w:sz w:val="22"/>
          <w:szCs w:val="22"/>
          <w:lang w:val="en-GB"/>
        </w:rPr>
        <w:t>declaration.is required</w:t>
      </w:r>
      <w:r w:rsidR="00086A4F" w:rsidRPr="00E0741D">
        <w:rPr>
          <w:rFonts w:ascii="Calibri" w:hAnsi="Calibri" w:cs="Calibri"/>
          <w:i/>
          <w:sz w:val="22"/>
          <w:szCs w:val="22"/>
          <w:lang w:val="en-GB"/>
        </w:rPr>
        <w:t>.</w:t>
      </w:r>
    </w:p>
    <w:p w:rsidR="00812D2F" w:rsidRPr="00C37E20" w:rsidRDefault="00812D2F" w:rsidP="00AF37E0">
      <w:pPr>
        <w:jc w:val="both"/>
        <w:rPr>
          <w:szCs w:val="24"/>
          <w:lang w:val="en-GB"/>
        </w:rPr>
      </w:pPr>
    </w:p>
    <w:p w:rsidR="003D4764" w:rsidRPr="00C37E20" w:rsidRDefault="00FA56C0" w:rsidP="003D6866">
      <w:pPr>
        <w:pStyle w:val="Nagwek3"/>
      </w:pPr>
      <w:bookmarkStart w:id="438" w:name="_Toc64571373"/>
      <w:r w:rsidRPr="00C37E20">
        <w:t xml:space="preserve">Nil </w:t>
      </w:r>
      <w:r w:rsidR="00C84A6D" w:rsidRPr="00C37E20">
        <w:t>declaration</w:t>
      </w:r>
      <w:bookmarkEnd w:id="438"/>
    </w:p>
    <w:p w:rsidR="00CA2D8B" w:rsidRPr="00C37E20" w:rsidRDefault="00CA2D8B" w:rsidP="001521E8">
      <w:pPr>
        <w:tabs>
          <w:tab w:val="num" w:pos="1080"/>
        </w:tabs>
        <w:ind w:left="1080" w:hanging="540"/>
        <w:jc w:val="both"/>
        <w:rPr>
          <w:sz w:val="22"/>
          <w:szCs w:val="22"/>
          <w:lang w:val="en-GB"/>
        </w:rPr>
      </w:pPr>
    </w:p>
    <w:p w:rsidR="005507AD" w:rsidRPr="00C37E20" w:rsidRDefault="00BC1E78" w:rsidP="00BD7C78">
      <w:pPr>
        <w:numPr>
          <w:ilvl w:val="0"/>
          <w:numId w:val="12"/>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If a party </w:t>
      </w:r>
      <w:r w:rsidR="00812D2F" w:rsidRPr="00C37E20">
        <w:rPr>
          <w:rFonts w:ascii="Calibri" w:hAnsi="Calibri" w:cs="Calibri"/>
          <w:sz w:val="22"/>
          <w:szCs w:val="22"/>
          <w:lang w:val="en-GB"/>
        </w:rPr>
        <w:t>responsible for</w:t>
      </w:r>
      <w:r w:rsidRPr="00C37E20">
        <w:rPr>
          <w:rFonts w:ascii="Calibri" w:hAnsi="Calibri" w:cs="Calibri"/>
          <w:sz w:val="22"/>
          <w:szCs w:val="22"/>
          <w:lang w:val="en-GB"/>
        </w:rPr>
        <w:t xml:space="preserve"> submi</w:t>
      </w:r>
      <w:r w:rsidR="00812D2F" w:rsidRPr="00C37E20">
        <w:rPr>
          <w:rFonts w:ascii="Calibri" w:hAnsi="Calibri" w:cs="Calibri"/>
          <w:sz w:val="22"/>
          <w:szCs w:val="22"/>
          <w:lang w:val="en-GB"/>
        </w:rPr>
        <w:t>ssion of</w:t>
      </w:r>
      <w:r w:rsidRPr="00C37E20">
        <w:rPr>
          <w:rFonts w:ascii="Calibri" w:hAnsi="Calibri" w:cs="Calibri"/>
          <w:sz w:val="22"/>
          <w:szCs w:val="22"/>
          <w:lang w:val="en-GB"/>
        </w:rPr>
        <w:t xml:space="preserve"> declaration has not performed any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s or </w:t>
      </w:r>
      <w:r w:rsidR="00D22231" w:rsidRPr="00C37E20">
        <w:rPr>
          <w:rFonts w:ascii="Calibri" w:hAnsi="Calibri" w:cs="Calibri"/>
          <w:sz w:val="22"/>
          <w:szCs w:val="22"/>
          <w:lang w:val="en-GB"/>
        </w:rPr>
        <w:t>dispatch</w:t>
      </w:r>
      <w:r w:rsidR="00812D2F" w:rsidRPr="00C37E20">
        <w:rPr>
          <w:rFonts w:ascii="Calibri" w:hAnsi="Calibri" w:cs="Calibri"/>
          <w:sz w:val="22"/>
          <w:szCs w:val="22"/>
          <w:lang w:val="en-GB"/>
        </w:rPr>
        <w:t>es</w:t>
      </w:r>
      <w:r w:rsidRPr="00C37E20">
        <w:rPr>
          <w:rFonts w:ascii="Calibri" w:hAnsi="Calibri" w:cs="Calibri"/>
          <w:sz w:val="22"/>
          <w:szCs w:val="22"/>
          <w:lang w:val="en-GB"/>
        </w:rPr>
        <w:t xml:space="preserve">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in a given </w:t>
      </w:r>
      <w:r w:rsidR="00503850" w:rsidRPr="00C37E20">
        <w:rPr>
          <w:rFonts w:ascii="Calibri" w:hAnsi="Calibri" w:cs="Calibri"/>
          <w:sz w:val="22"/>
          <w:szCs w:val="22"/>
          <w:lang w:val="en-GB"/>
        </w:rPr>
        <w:t xml:space="preserve">reference </w:t>
      </w:r>
      <w:r w:rsidRPr="00C37E20">
        <w:rPr>
          <w:rFonts w:ascii="Calibri" w:hAnsi="Calibri" w:cs="Calibri"/>
          <w:sz w:val="22"/>
          <w:szCs w:val="22"/>
          <w:lang w:val="en-GB"/>
        </w:rPr>
        <w:t xml:space="preserve">month then such </w:t>
      </w:r>
      <w:r w:rsidR="00812D2F" w:rsidRPr="00C37E20">
        <w:rPr>
          <w:rFonts w:ascii="Calibri" w:hAnsi="Calibri" w:cs="Calibri"/>
          <w:sz w:val="22"/>
          <w:szCs w:val="22"/>
          <w:lang w:val="en-GB"/>
        </w:rPr>
        <w:t>party</w:t>
      </w:r>
      <w:r w:rsidRPr="00C37E20">
        <w:rPr>
          <w:rFonts w:ascii="Calibri" w:hAnsi="Calibri" w:cs="Calibri"/>
          <w:sz w:val="22"/>
          <w:szCs w:val="22"/>
          <w:lang w:val="en-GB"/>
        </w:rPr>
        <w:t xml:space="preserve"> submit</w:t>
      </w:r>
      <w:r w:rsidR="00812D2F" w:rsidRPr="00C37E20">
        <w:rPr>
          <w:rFonts w:ascii="Calibri" w:hAnsi="Calibri" w:cs="Calibri"/>
          <w:sz w:val="22"/>
          <w:szCs w:val="22"/>
          <w:lang w:val="en-GB"/>
        </w:rPr>
        <w:t>s</w:t>
      </w:r>
      <w:r w:rsidRPr="00C37E20">
        <w:rPr>
          <w:rFonts w:ascii="Calibri" w:hAnsi="Calibri" w:cs="Calibri"/>
          <w:sz w:val="22"/>
          <w:szCs w:val="22"/>
          <w:lang w:val="en-GB"/>
        </w:rPr>
        <w:t xml:space="preserve"> the </w:t>
      </w:r>
      <w:r w:rsidR="006D68F3" w:rsidRPr="00C37E20">
        <w:rPr>
          <w:rFonts w:ascii="Calibri" w:hAnsi="Calibri" w:cs="Calibri"/>
          <w:sz w:val="22"/>
          <w:szCs w:val="22"/>
          <w:lang w:val="en-GB"/>
        </w:rPr>
        <w:t xml:space="preserve">nil </w:t>
      </w:r>
      <w:r w:rsidRPr="00C37E20">
        <w:rPr>
          <w:rFonts w:ascii="Calibri" w:hAnsi="Calibri" w:cs="Calibri"/>
          <w:sz w:val="22"/>
          <w:szCs w:val="22"/>
          <w:lang w:val="en-GB"/>
        </w:rPr>
        <w:t xml:space="preserve">declaration, </w:t>
      </w:r>
    </w:p>
    <w:p w:rsidR="00E06FA3" w:rsidRPr="00C37E20" w:rsidRDefault="00E06FA3" w:rsidP="00E06FA3">
      <w:pPr>
        <w:ind w:left="540"/>
        <w:jc w:val="both"/>
        <w:rPr>
          <w:rFonts w:ascii="Calibri" w:hAnsi="Calibri" w:cs="Calibri"/>
          <w:sz w:val="22"/>
          <w:szCs w:val="22"/>
          <w:lang w:val="en-GB"/>
        </w:rPr>
      </w:pPr>
    </w:p>
    <w:p w:rsidR="005507AD" w:rsidRPr="00C37E20" w:rsidRDefault="005507AD" w:rsidP="00BD7C78">
      <w:pPr>
        <w:numPr>
          <w:ilvl w:val="0"/>
          <w:numId w:val="12"/>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The nil declaration should consist of:</w:t>
      </w:r>
    </w:p>
    <w:p w:rsidR="00E06FA3" w:rsidRPr="00C37E20" w:rsidRDefault="00E06FA3" w:rsidP="00E06FA3">
      <w:pPr>
        <w:ind w:left="540"/>
        <w:jc w:val="both"/>
        <w:rPr>
          <w:rFonts w:ascii="Calibri" w:hAnsi="Calibri" w:cs="Calibri"/>
          <w:sz w:val="22"/>
          <w:szCs w:val="22"/>
          <w:lang w:val="en-GB"/>
        </w:rPr>
      </w:pPr>
    </w:p>
    <w:p w:rsidR="00E06FA3" w:rsidRPr="00C37E20" w:rsidRDefault="00323BEC" w:rsidP="001521E8">
      <w:pPr>
        <w:jc w:val="both"/>
        <w:rPr>
          <w:rFonts w:ascii="Calibri" w:hAnsi="Calibri" w:cs="Calibri"/>
          <w:sz w:val="22"/>
          <w:szCs w:val="22"/>
          <w:lang w:val="en-GB"/>
        </w:rPr>
      </w:pPr>
      <w:r w:rsidRPr="00C37E20">
        <w:rPr>
          <w:rFonts w:ascii="Calibri" w:hAnsi="Calibri" w:cs="Calibri"/>
          <w:sz w:val="22"/>
          <w:szCs w:val="22"/>
          <w:lang w:val="en-GB"/>
        </w:rPr>
        <w:t>BOX 1 – Reference period;</w:t>
      </w:r>
    </w:p>
    <w:p w:rsidR="00E06FA3" w:rsidRPr="00C37E20" w:rsidRDefault="00E06FA3" w:rsidP="001521E8">
      <w:pPr>
        <w:jc w:val="both"/>
        <w:rPr>
          <w:rFonts w:ascii="Calibri" w:hAnsi="Calibri" w:cs="Calibri"/>
          <w:sz w:val="22"/>
          <w:szCs w:val="22"/>
          <w:lang w:val="en-GB"/>
        </w:rPr>
      </w:pPr>
    </w:p>
    <w:p w:rsidR="00323BEC" w:rsidRPr="00C37E20" w:rsidRDefault="00323BEC" w:rsidP="001521E8">
      <w:pPr>
        <w:jc w:val="both"/>
        <w:rPr>
          <w:rFonts w:ascii="Calibri" w:hAnsi="Calibri" w:cs="Calibri"/>
          <w:sz w:val="22"/>
          <w:szCs w:val="22"/>
          <w:lang w:val="en-GB"/>
        </w:rPr>
      </w:pPr>
      <w:r w:rsidRPr="00C37E20">
        <w:rPr>
          <w:rFonts w:ascii="Calibri" w:hAnsi="Calibri" w:cs="Calibri"/>
          <w:sz w:val="22"/>
          <w:szCs w:val="22"/>
          <w:lang w:val="en-GB"/>
        </w:rPr>
        <w:t>BOX 2 – Type of declaration;</w:t>
      </w:r>
    </w:p>
    <w:p w:rsidR="00E06FA3" w:rsidRPr="00C37E20" w:rsidRDefault="00E06FA3" w:rsidP="001521E8">
      <w:pPr>
        <w:jc w:val="both"/>
        <w:rPr>
          <w:rFonts w:ascii="Calibri" w:hAnsi="Calibri" w:cs="Calibri"/>
          <w:sz w:val="22"/>
          <w:szCs w:val="22"/>
          <w:lang w:val="en-GB"/>
        </w:rPr>
      </w:pPr>
    </w:p>
    <w:p w:rsidR="00323BEC" w:rsidRPr="00C37E20" w:rsidRDefault="00323BEC" w:rsidP="001521E8">
      <w:pPr>
        <w:jc w:val="both"/>
        <w:rPr>
          <w:rFonts w:ascii="Calibri" w:hAnsi="Calibri" w:cs="Calibri"/>
          <w:sz w:val="22"/>
          <w:szCs w:val="22"/>
          <w:lang w:val="en-GB"/>
        </w:rPr>
      </w:pPr>
      <w:r w:rsidRPr="00C37E20">
        <w:rPr>
          <w:rFonts w:ascii="Calibri" w:hAnsi="Calibri" w:cs="Calibri"/>
          <w:sz w:val="22"/>
          <w:szCs w:val="22"/>
          <w:lang w:val="en-GB"/>
        </w:rPr>
        <w:t>BOX 3 – </w:t>
      </w:r>
      <w:r w:rsidR="000D3A11" w:rsidRPr="00C37E20">
        <w:rPr>
          <w:rFonts w:ascii="Calibri" w:hAnsi="Calibri" w:cs="Calibri"/>
          <w:sz w:val="22"/>
          <w:szCs w:val="22"/>
          <w:lang w:val="en-GB"/>
        </w:rPr>
        <w:t>Unit code</w:t>
      </w:r>
      <w:r w:rsidRPr="00C37E20">
        <w:rPr>
          <w:rFonts w:ascii="Calibri" w:hAnsi="Calibri" w:cs="Calibri"/>
          <w:sz w:val="22"/>
          <w:szCs w:val="22"/>
          <w:lang w:val="en-GB"/>
        </w:rPr>
        <w:t xml:space="preserve"> (</w:t>
      </w:r>
      <w:r w:rsidR="000D3A11" w:rsidRPr="00C37E20">
        <w:rPr>
          <w:rFonts w:ascii="Calibri" w:hAnsi="Calibri" w:cs="Calibri"/>
          <w:sz w:val="22"/>
          <w:szCs w:val="22"/>
          <w:lang w:val="en-GB"/>
        </w:rPr>
        <w:t xml:space="preserve">enter </w:t>
      </w:r>
      <w:r w:rsidRPr="00C37E20">
        <w:rPr>
          <w:rFonts w:ascii="Calibri" w:hAnsi="Calibri" w:cs="Calibri"/>
          <w:sz w:val="22"/>
          <w:szCs w:val="22"/>
          <w:lang w:val="en-GB"/>
        </w:rPr>
        <w:t>420000);</w:t>
      </w:r>
    </w:p>
    <w:p w:rsidR="00E06FA3" w:rsidRPr="00C37E20" w:rsidRDefault="00E06FA3" w:rsidP="001521E8">
      <w:pPr>
        <w:jc w:val="both"/>
        <w:rPr>
          <w:rFonts w:ascii="Calibri" w:hAnsi="Calibri" w:cs="Calibri"/>
          <w:sz w:val="22"/>
          <w:szCs w:val="22"/>
          <w:lang w:val="en-GB"/>
        </w:rPr>
      </w:pPr>
    </w:p>
    <w:p w:rsidR="00323BEC" w:rsidRPr="00C37E20" w:rsidRDefault="00323BEC" w:rsidP="001521E8">
      <w:pPr>
        <w:jc w:val="both"/>
        <w:rPr>
          <w:rFonts w:ascii="Calibri" w:hAnsi="Calibri" w:cs="Calibri"/>
          <w:sz w:val="22"/>
          <w:szCs w:val="22"/>
          <w:lang w:val="en-GB"/>
        </w:rPr>
      </w:pPr>
      <w:r w:rsidRPr="00C37E20">
        <w:rPr>
          <w:rFonts w:ascii="Calibri" w:hAnsi="Calibri" w:cs="Calibri"/>
          <w:sz w:val="22"/>
          <w:szCs w:val="22"/>
          <w:lang w:val="en-GB"/>
        </w:rPr>
        <w:t>BOX 4 – Receiver – in case of the ARRIVAL declaration, or</w:t>
      </w:r>
    </w:p>
    <w:p w:rsidR="00323BEC" w:rsidRPr="00C37E20" w:rsidRDefault="00323BEC" w:rsidP="001521E8">
      <w:pPr>
        <w:ind w:firstLine="708"/>
        <w:jc w:val="both"/>
        <w:rPr>
          <w:rFonts w:ascii="Calibri" w:hAnsi="Calibri" w:cs="Calibri"/>
          <w:sz w:val="22"/>
          <w:szCs w:val="22"/>
          <w:lang w:val="en-GB"/>
        </w:rPr>
      </w:pPr>
      <w:r w:rsidRPr="00C37E20">
        <w:rPr>
          <w:rFonts w:ascii="Calibri" w:hAnsi="Calibri" w:cs="Calibri"/>
          <w:sz w:val="22"/>
          <w:szCs w:val="22"/>
          <w:lang w:val="en-GB"/>
        </w:rPr>
        <w:t xml:space="preserve"> – Dispatcher – in case of the DISPATCH declaration;</w:t>
      </w:r>
    </w:p>
    <w:p w:rsidR="00E06FA3" w:rsidRPr="00C37E20" w:rsidRDefault="00E06FA3" w:rsidP="001521E8">
      <w:pPr>
        <w:ind w:firstLine="708"/>
        <w:jc w:val="both"/>
        <w:rPr>
          <w:rFonts w:ascii="Calibri" w:hAnsi="Calibri" w:cs="Calibri"/>
          <w:sz w:val="22"/>
          <w:szCs w:val="22"/>
          <w:lang w:val="en-GB"/>
        </w:rPr>
      </w:pPr>
    </w:p>
    <w:p w:rsidR="00323BEC" w:rsidRPr="00C37E20" w:rsidRDefault="00323BEC" w:rsidP="001521E8">
      <w:pPr>
        <w:ind w:left="993" w:hanging="993"/>
        <w:jc w:val="both"/>
        <w:rPr>
          <w:rFonts w:ascii="Calibri" w:hAnsi="Calibri" w:cs="Calibri"/>
          <w:sz w:val="22"/>
          <w:szCs w:val="22"/>
          <w:lang w:val="en-GB"/>
        </w:rPr>
      </w:pPr>
      <w:r w:rsidRPr="00C37E20">
        <w:rPr>
          <w:rFonts w:ascii="Calibri" w:hAnsi="Calibri" w:cs="Calibri"/>
          <w:sz w:val="22"/>
          <w:szCs w:val="22"/>
          <w:lang w:val="en-GB"/>
        </w:rPr>
        <w:t>BOX 5 – Declaring third party – in case of submitting a decla</w:t>
      </w:r>
      <w:r w:rsidR="007F29BC" w:rsidRPr="00C37E20">
        <w:rPr>
          <w:rFonts w:ascii="Calibri" w:hAnsi="Calibri" w:cs="Calibri"/>
          <w:sz w:val="22"/>
          <w:szCs w:val="22"/>
          <w:lang w:val="en-GB"/>
        </w:rPr>
        <w:t>ration through the agency of a </w:t>
      </w:r>
      <w:r w:rsidRPr="00C37E20">
        <w:rPr>
          <w:rFonts w:ascii="Calibri" w:hAnsi="Calibri" w:cs="Calibri"/>
          <w:sz w:val="22"/>
          <w:szCs w:val="22"/>
          <w:lang w:val="en-GB"/>
        </w:rPr>
        <w:t>representative;</w:t>
      </w:r>
    </w:p>
    <w:p w:rsidR="00E06FA3" w:rsidRPr="00C37E20" w:rsidRDefault="00E06FA3" w:rsidP="001521E8">
      <w:pPr>
        <w:ind w:left="993" w:hanging="993"/>
        <w:jc w:val="both"/>
        <w:rPr>
          <w:rFonts w:ascii="Calibri" w:hAnsi="Calibri" w:cs="Calibri"/>
          <w:sz w:val="22"/>
          <w:szCs w:val="22"/>
          <w:lang w:val="en-GB"/>
        </w:rPr>
      </w:pPr>
    </w:p>
    <w:p w:rsidR="00323BEC" w:rsidRPr="00C37E20" w:rsidRDefault="00323BEC" w:rsidP="001521E8">
      <w:pPr>
        <w:jc w:val="both"/>
        <w:rPr>
          <w:rFonts w:ascii="Calibri" w:hAnsi="Calibri" w:cs="Calibri"/>
          <w:sz w:val="22"/>
          <w:szCs w:val="22"/>
          <w:lang w:val="en-GB"/>
        </w:rPr>
      </w:pPr>
      <w:r w:rsidRPr="00C37E20">
        <w:rPr>
          <w:rFonts w:ascii="Calibri" w:hAnsi="Calibri" w:cs="Calibri"/>
          <w:sz w:val="22"/>
          <w:szCs w:val="22"/>
          <w:lang w:val="en-GB"/>
        </w:rPr>
        <w:t>BOX 6 – Total invoice value in PLN</w:t>
      </w:r>
      <w:r w:rsidR="00A844B1" w:rsidRPr="00C37E20">
        <w:rPr>
          <w:rFonts w:ascii="Calibri" w:hAnsi="Calibri" w:cs="Calibri"/>
          <w:sz w:val="22"/>
          <w:szCs w:val="22"/>
          <w:lang w:val="en-GB"/>
        </w:rPr>
        <w:t xml:space="preserve"> – </w:t>
      </w:r>
      <w:r w:rsidR="00A844B1" w:rsidRPr="00C37E20">
        <w:rPr>
          <w:rFonts w:ascii="Calibri" w:hAnsi="Calibri" w:cs="Calibri"/>
          <w:b/>
          <w:sz w:val="22"/>
          <w:szCs w:val="22"/>
          <w:lang w:val="en-GB"/>
        </w:rPr>
        <w:t>should be entered digit ’’0’’</w:t>
      </w:r>
      <w:r w:rsidRPr="00C37E20">
        <w:rPr>
          <w:rFonts w:ascii="Calibri" w:hAnsi="Calibri" w:cs="Calibri"/>
          <w:sz w:val="22"/>
          <w:szCs w:val="22"/>
          <w:lang w:val="en-GB"/>
        </w:rPr>
        <w:t>;</w:t>
      </w:r>
    </w:p>
    <w:p w:rsidR="00E06FA3" w:rsidRPr="00C37E20" w:rsidRDefault="00E06FA3" w:rsidP="001521E8">
      <w:pPr>
        <w:jc w:val="both"/>
        <w:rPr>
          <w:rFonts w:ascii="Calibri" w:hAnsi="Calibri" w:cs="Calibri"/>
          <w:sz w:val="22"/>
          <w:szCs w:val="22"/>
          <w:lang w:val="en-GB"/>
        </w:rPr>
      </w:pPr>
    </w:p>
    <w:p w:rsidR="00323BEC" w:rsidRPr="00C37E20" w:rsidRDefault="00323BEC" w:rsidP="001521E8">
      <w:pPr>
        <w:ind w:left="993" w:hanging="993"/>
        <w:jc w:val="both"/>
        <w:rPr>
          <w:rFonts w:ascii="Calibri" w:hAnsi="Calibri" w:cs="Calibri"/>
          <w:sz w:val="22"/>
          <w:szCs w:val="22"/>
          <w:lang w:val="en-GB"/>
        </w:rPr>
      </w:pPr>
      <w:r w:rsidRPr="00C37E20">
        <w:rPr>
          <w:rFonts w:ascii="Calibri" w:hAnsi="Calibri" w:cs="Calibri"/>
          <w:sz w:val="22"/>
          <w:szCs w:val="22"/>
          <w:lang w:val="en-GB"/>
        </w:rPr>
        <w:t>BOX 7 – Total statistical value in PLN</w:t>
      </w:r>
      <w:r w:rsidR="000069E3" w:rsidRPr="00C37E20">
        <w:rPr>
          <w:rFonts w:ascii="Calibri" w:hAnsi="Calibri" w:cs="Calibri"/>
          <w:sz w:val="22"/>
          <w:szCs w:val="22"/>
          <w:lang w:val="en-GB"/>
        </w:rPr>
        <w:t xml:space="preserve"> (if the value of arrivals or dispatches exceeded the detailed threshold)</w:t>
      </w:r>
      <w:r w:rsidR="00A844B1" w:rsidRPr="00C37E20">
        <w:rPr>
          <w:rFonts w:ascii="Calibri" w:hAnsi="Calibri" w:cs="Calibri"/>
          <w:sz w:val="22"/>
          <w:szCs w:val="22"/>
          <w:lang w:val="en-GB"/>
        </w:rPr>
        <w:t xml:space="preserve"> - </w:t>
      </w:r>
      <w:r w:rsidR="00A844B1" w:rsidRPr="00C37E20">
        <w:rPr>
          <w:rFonts w:ascii="Calibri" w:hAnsi="Calibri" w:cs="Calibri"/>
          <w:b/>
          <w:sz w:val="22"/>
          <w:szCs w:val="22"/>
          <w:lang w:val="en-GB"/>
        </w:rPr>
        <w:t>should be entered digit ’’0’’</w:t>
      </w:r>
      <w:r w:rsidRPr="00C37E20">
        <w:rPr>
          <w:rFonts w:ascii="Calibri" w:hAnsi="Calibri" w:cs="Calibri"/>
          <w:sz w:val="22"/>
          <w:szCs w:val="22"/>
          <w:lang w:val="en-GB"/>
        </w:rPr>
        <w:t>;</w:t>
      </w:r>
    </w:p>
    <w:p w:rsidR="00E06FA3" w:rsidRPr="00C37E20" w:rsidRDefault="00E06FA3" w:rsidP="001521E8">
      <w:pPr>
        <w:ind w:left="993" w:hanging="993"/>
        <w:jc w:val="both"/>
        <w:rPr>
          <w:rFonts w:ascii="Calibri" w:hAnsi="Calibri" w:cs="Calibri"/>
          <w:sz w:val="22"/>
          <w:szCs w:val="22"/>
          <w:lang w:val="en-GB"/>
        </w:rPr>
      </w:pPr>
    </w:p>
    <w:p w:rsidR="00323BEC" w:rsidRDefault="00323BEC" w:rsidP="001521E8">
      <w:pPr>
        <w:jc w:val="both"/>
        <w:rPr>
          <w:rFonts w:ascii="Calibri" w:hAnsi="Calibri" w:cs="Calibri"/>
          <w:sz w:val="22"/>
          <w:szCs w:val="22"/>
          <w:lang w:val="en-GB"/>
        </w:rPr>
      </w:pPr>
      <w:r w:rsidRPr="00C37E20">
        <w:rPr>
          <w:rFonts w:ascii="Calibri" w:hAnsi="Calibri" w:cs="Calibri"/>
          <w:sz w:val="22"/>
          <w:szCs w:val="22"/>
          <w:lang w:val="en-GB"/>
        </w:rPr>
        <w:t>BOX 8 – Total number of items</w:t>
      </w:r>
      <w:r w:rsidR="00A844B1" w:rsidRPr="00C37E20">
        <w:rPr>
          <w:rFonts w:ascii="Calibri" w:hAnsi="Calibri" w:cs="Calibri"/>
          <w:sz w:val="22"/>
          <w:szCs w:val="22"/>
          <w:lang w:val="en-GB"/>
        </w:rPr>
        <w:t xml:space="preserve"> - </w:t>
      </w:r>
      <w:r w:rsidR="00A844B1" w:rsidRPr="00C37E20">
        <w:rPr>
          <w:rFonts w:ascii="Calibri" w:hAnsi="Calibri" w:cs="Calibri"/>
          <w:b/>
          <w:sz w:val="22"/>
          <w:szCs w:val="22"/>
          <w:lang w:val="en-GB"/>
        </w:rPr>
        <w:t>should be entered digit ’’0’’</w:t>
      </w:r>
      <w:r w:rsidRPr="00C37E20">
        <w:rPr>
          <w:rFonts w:ascii="Calibri" w:hAnsi="Calibri" w:cs="Calibri"/>
          <w:sz w:val="22"/>
          <w:szCs w:val="22"/>
          <w:lang w:val="en-GB"/>
        </w:rPr>
        <w:t>;</w:t>
      </w:r>
    </w:p>
    <w:p w:rsidR="0000050E" w:rsidRPr="00C37E20" w:rsidRDefault="0000050E" w:rsidP="001521E8">
      <w:pPr>
        <w:jc w:val="both"/>
        <w:rPr>
          <w:rFonts w:ascii="Calibri" w:hAnsi="Calibri" w:cs="Calibri"/>
          <w:sz w:val="22"/>
          <w:szCs w:val="22"/>
          <w:lang w:val="en-GB"/>
        </w:rPr>
      </w:pPr>
    </w:p>
    <w:p w:rsidR="009C089E" w:rsidRPr="00C37E20" w:rsidRDefault="009C089E" w:rsidP="001521E8">
      <w:pPr>
        <w:jc w:val="both"/>
        <w:rPr>
          <w:rFonts w:ascii="Calibri" w:hAnsi="Calibri" w:cs="Calibri"/>
          <w:sz w:val="22"/>
          <w:szCs w:val="22"/>
          <w:lang w:val="en-GB"/>
        </w:rPr>
      </w:pPr>
      <w:r w:rsidRPr="00C37E20">
        <w:rPr>
          <w:rFonts w:ascii="Calibri" w:hAnsi="Calibri" w:cs="Calibri"/>
          <w:sz w:val="22"/>
          <w:szCs w:val="22"/>
          <w:lang w:val="en-GB"/>
        </w:rPr>
        <w:t>BOX 21 – Person filling in the declaration.</w:t>
      </w:r>
    </w:p>
    <w:p w:rsidR="00EC5B05" w:rsidRPr="00C37E20" w:rsidRDefault="00EC5B05" w:rsidP="001521E8">
      <w:pPr>
        <w:jc w:val="both"/>
        <w:rPr>
          <w:rFonts w:ascii="Calibri" w:hAnsi="Calibri" w:cs="Calibri"/>
          <w:sz w:val="22"/>
          <w:szCs w:val="22"/>
          <w:lang w:val="en-GB"/>
        </w:rPr>
      </w:pPr>
    </w:p>
    <w:p w:rsidR="00EC5B05" w:rsidRPr="00C37E20" w:rsidRDefault="008D19B3" w:rsidP="001521E8">
      <w:pPr>
        <w:jc w:val="both"/>
        <w:rPr>
          <w:rFonts w:ascii="Calibri" w:hAnsi="Calibri" w:cs="Calibri"/>
          <w:i/>
          <w:sz w:val="22"/>
          <w:szCs w:val="22"/>
          <w:lang w:val="en-GB"/>
        </w:rPr>
      </w:pPr>
      <w:r w:rsidRPr="00C37E20">
        <w:rPr>
          <w:rFonts w:ascii="Calibri" w:hAnsi="Calibri" w:cs="Calibri"/>
          <w:b/>
          <w:i/>
          <w:sz w:val="22"/>
          <w:szCs w:val="22"/>
          <w:lang w:val="en-GB"/>
        </w:rPr>
        <w:t>NOTE</w:t>
      </w:r>
      <w:r w:rsidR="00EA7C23" w:rsidRPr="00C37E20">
        <w:rPr>
          <w:rFonts w:ascii="Calibri" w:hAnsi="Calibri" w:cs="Calibri"/>
          <w:b/>
          <w:i/>
          <w:sz w:val="22"/>
          <w:szCs w:val="22"/>
          <w:lang w:val="en-GB"/>
        </w:rPr>
        <w:t>:</w:t>
      </w:r>
      <w:r w:rsidR="00EA7C23" w:rsidRPr="00C37E20">
        <w:rPr>
          <w:rFonts w:ascii="Calibri" w:hAnsi="Calibri" w:cs="Calibri"/>
          <w:i/>
          <w:sz w:val="22"/>
          <w:szCs w:val="22"/>
          <w:lang w:val="en-GB"/>
        </w:rPr>
        <w:t xml:space="preserve"> </w:t>
      </w:r>
      <w:r w:rsidR="00086A4F" w:rsidRPr="00C37E20">
        <w:rPr>
          <w:rFonts w:ascii="Calibri" w:hAnsi="Calibri" w:cs="Calibri"/>
          <w:i/>
          <w:sz w:val="22"/>
          <w:szCs w:val="22"/>
          <w:lang w:val="en-GB"/>
        </w:rPr>
        <w:t xml:space="preserve">In addition, </w:t>
      </w:r>
      <w:r w:rsidR="00086A4F" w:rsidRPr="00C37E20">
        <w:rPr>
          <w:rFonts w:ascii="Calibri" w:hAnsi="Calibri" w:cs="Calibri"/>
          <w:b/>
          <w:bCs/>
          <w:i/>
          <w:sz w:val="22"/>
          <w:szCs w:val="22"/>
          <w:u w:val="single"/>
          <w:lang w:val="en-GB"/>
        </w:rPr>
        <w:t>own identification number</w:t>
      </w:r>
      <w:r w:rsidR="00086A4F" w:rsidRPr="00C37E20">
        <w:rPr>
          <w:rFonts w:ascii="Calibri" w:hAnsi="Calibri" w:cs="Calibri"/>
          <w:i/>
          <w:sz w:val="22"/>
          <w:szCs w:val="22"/>
          <w:lang w:val="en-GB"/>
        </w:rPr>
        <w:t xml:space="preserve"> of the declaration.is required. </w:t>
      </w:r>
      <w:r w:rsidR="00EC5B05" w:rsidRPr="00C37E20">
        <w:rPr>
          <w:rFonts w:ascii="Calibri" w:hAnsi="Calibri" w:cs="Calibri"/>
          <w:i/>
          <w:sz w:val="22"/>
          <w:szCs w:val="22"/>
          <w:lang w:val="en-GB"/>
        </w:rPr>
        <w:t>The rest of INTRASTAT declaration boxes should be left blank.</w:t>
      </w:r>
    </w:p>
    <w:p w:rsidR="009C089E" w:rsidRPr="00C37E20" w:rsidRDefault="009C089E" w:rsidP="001521E8">
      <w:pPr>
        <w:jc w:val="both"/>
        <w:rPr>
          <w:rFonts w:ascii="Calibri" w:hAnsi="Calibri" w:cs="Calibri"/>
          <w:sz w:val="22"/>
          <w:szCs w:val="22"/>
          <w:lang w:val="en-GB"/>
        </w:rPr>
      </w:pPr>
    </w:p>
    <w:p w:rsidR="00AF3EBD" w:rsidRDefault="008F5854" w:rsidP="00BD7C78">
      <w:pPr>
        <w:numPr>
          <w:ilvl w:val="0"/>
          <w:numId w:val="12"/>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In the event when in a given </w:t>
      </w:r>
      <w:r w:rsidR="00FF500F" w:rsidRPr="00C37E20">
        <w:rPr>
          <w:rFonts w:ascii="Calibri" w:hAnsi="Calibri" w:cs="Calibri"/>
          <w:sz w:val="22"/>
          <w:szCs w:val="22"/>
          <w:lang w:val="en-GB"/>
        </w:rPr>
        <w:t>reference period have</w:t>
      </w:r>
      <w:r w:rsidRPr="00C37E20">
        <w:rPr>
          <w:rFonts w:ascii="Calibri" w:hAnsi="Calibri" w:cs="Calibri"/>
          <w:sz w:val="22"/>
          <w:szCs w:val="22"/>
          <w:lang w:val="en-GB"/>
        </w:rPr>
        <w:t xml:space="preserve"> been submitt</w:t>
      </w:r>
      <w:r w:rsidR="00826776" w:rsidRPr="00C37E20">
        <w:rPr>
          <w:rFonts w:ascii="Calibri" w:hAnsi="Calibri" w:cs="Calibri"/>
          <w:sz w:val="22"/>
          <w:szCs w:val="22"/>
          <w:lang w:val="en-GB"/>
        </w:rPr>
        <w:t>ed INTRASTAT declaration</w:t>
      </w:r>
      <w:r w:rsidR="00FF500F" w:rsidRPr="00C37E20">
        <w:rPr>
          <w:rFonts w:ascii="Calibri" w:hAnsi="Calibri" w:cs="Calibri"/>
          <w:sz w:val="22"/>
          <w:szCs w:val="22"/>
          <w:lang w:val="en-GB"/>
        </w:rPr>
        <w:t>s</w:t>
      </w:r>
      <w:r w:rsidR="00826776" w:rsidRPr="00C37E20">
        <w:rPr>
          <w:rFonts w:ascii="Calibri" w:hAnsi="Calibri" w:cs="Calibri"/>
          <w:sz w:val="22"/>
          <w:szCs w:val="22"/>
          <w:lang w:val="en-GB"/>
        </w:rPr>
        <w:t xml:space="preserve"> </w:t>
      </w:r>
      <w:r w:rsidR="000E6A0C" w:rsidRPr="00C37E20">
        <w:rPr>
          <w:rFonts w:ascii="Calibri" w:hAnsi="Calibri" w:cs="Calibri"/>
          <w:sz w:val="22"/>
          <w:szCs w:val="22"/>
          <w:lang w:val="en-GB"/>
        </w:rPr>
        <w:t>other than the nil declaration</w:t>
      </w:r>
      <w:r w:rsidR="00FF500F" w:rsidRPr="00C37E20">
        <w:rPr>
          <w:rFonts w:ascii="Calibri" w:hAnsi="Calibri" w:cs="Calibri"/>
          <w:sz w:val="22"/>
          <w:szCs w:val="22"/>
          <w:lang w:val="en-GB"/>
        </w:rPr>
        <w:t>s</w:t>
      </w:r>
      <w:r w:rsidR="000E6A0C" w:rsidRPr="00C37E20">
        <w:rPr>
          <w:rFonts w:ascii="Calibri" w:hAnsi="Calibri" w:cs="Calibri"/>
          <w:sz w:val="22"/>
          <w:szCs w:val="22"/>
          <w:lang w:val="en-GB"/>
        </w:rPr>
        <w:t>, although in a given month no dispatches and arrivals have been performed</w:t>
      </w:r>
      <w:r w:rsidR="00AF3EBD" w:rsidRPr="00C37E20">
        <w:rPr>
          <w:rFonts w:ascii="Calibri" w:hAnsi="Calibri" w:cs="Calibri"/>
          <w:sz w:val="22"/>
          <w:szCs w:val="22"/>
          <w:lang w:val="en-GB"/>
        </w:rPr>
        <w:t>,</w:t>
      </w:r>
      <w:r w:rsidR="00FF500F" w:rsidRPr="00C37E20">
        <w:rPr>
          <w:rFonts w:ascii="Calibri" w:hAnsi="Calibri" w:cs="Calibri"/>
          <w:sz w:val="22"/>
          <w:szCs w:val="22"/>
          <w:lang w:val="en-GB"/>
        </w:rPr>
        <w:t xml:space="preserve"> in such case </w:t>
      </w:r>
      <w:r w:rsidR="00CC3A1C" w:rsidRPr="00C37E20">
        <w:rPr>
          <w:rFonts w:ascii="Calibri" w:hAnsi="Calibri" w:cs="Calibri"/>
          <w:sz w:val="22"/>
          <w:szCs w:val="22"/>
          <w:lang w:val="en-GB"/>
        </w:rPr>
        <w:t>the previously</w:t>
      </w:r>
      <w:r w:rsidR="00AF3EBD" w:rsidRPr="00C37E20">
        <w:rPr>
          <w:rFonts w:ascii="Calibri" w:hAnsi="Calibri" w:cs="Calibri"/>
          <w:sz w:val="22"/>
          <w:szCs w:val="22"/>
          <w:lang w:val="en-GB"/>
        </w:rPr>
        <w:t xml:space="preserve"> submitted declaration should be replaced by a correction of declaration (the nil declaration). </w:t>
      </w:r>
    </w:p>
    <w:p w:rsidR="0000050E" w:rsidRPr="00C37E20" w:rsidRDefault="0000050E" w:rsidP="0000050E">
      <w:pPr>
        <w:ind w:left="540"/>
        <w:jc w:val="both"/>
        <w:rPr>
          <w:rFonts w:ascii="Calibri" w:hAnsi="Calibri" w:cs="Calibri"/>
          <w:sz w:val="22"/>
          <w:szCs w:val="22"/>
          <w:lang w:val="en-GB"/>
        </w:rPr>
      </w:pPr>
    </w:p>
    <w:p w:rsidR="00506A92" w:rsidRPr="00C37E20" w:rsidRDefault="00AF3EBD" w:rsidP="00AF37E0">
      <w:pPr>
        <w:jc w:val="both"/>
        <w:rPr>
          <w:szCs w:val="24"/>
          <w:lang w:val="en-GB"/>
        </w:rPr>
      </w:pPr>
      <w:r w:rsidRPr="00C37E20">
        <w:rPr>
          <w:szCs w:val="24"/>
          <w:lang w:val="en-GB"/>
        </w:rPr>
        <w:t xml:space="preserve"> </w:t>
      </w:r>
    </w:p>
    <w:p w:rsidR="006A192A" w:rsidRPr="00C37E20" w:rsidRDefault="00753E38" w:rsidP="009278BF">
      <w:pPr>
        <w:pStyle w:val="Nagwek1"/>
        <w:rPr>
          <w:lang w:val="en-GB"/>
        </w:rPr>
      </w:pPr>
      <w:bookmarkStart w:id="439" w:name="_Toc64571374"/>
      <w:r w:rsidRPr="00C37E20">
        <w:rPr>
          <w:lang w:val="en-GB"/>
        </w:rPr>
        <w:t>CHAPTER</w:t>
      </w:r>
      <w:r w:rsidR="00C134F5" w:rsidRPr="00C37E20">
        <w:rPr>
          <w:lang w:val="en-GB"/>
        </w:rPr>
        <w:t xml:space="preserve"> III - </w:t>
      </w:r>
      <w:r w:rsidR="006A192A" w:rsidRPr="00C37E20">
        <w:rPr>
          <w:lang w:val="en-GB"/>
        </w:rPr>
        <w:t>Special Cases</w:t>
      </w:r>
      <w:r w:rsidR="00012929" w:rsidRPr="00C37E20">
        <w:rPr>
          <w:lang w:val="en-GB"/>
        </w:rPr>
        <w:t xml:space="preserve"> of Proceedings</w:t>
      </w:r>
      <w:bookmarkEnd w:id="439"/>
    </w:p>
    <w:p w:rsidR="006A192A" w:rsidRPr="00C37E20" w:rsidRDefault="006A192A" w:rsidP="00AF37E0">
      <w:pPr>
        <w:jc w:val="both"/>
        <w:rPr>
          <w:b/>
          <w:sz w:val="28"/>
          <w:szCs w:val="28"/>
          <w:lang w:val="en-GB"/>
        </w:rPr>
      </w:pPr>
    </w:p>
    <w:p w:rsidR="00554923" w:rsidRPr="00C37E20" w:rsidRDefault="006A192A"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The information concerning several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s or </w:t>
      </w:r>
      <w:r w:rsidR="00D22231" w:rsidRPr="00C37E20">
        <w:rPr>
          <w:rFonts w:ascii="Calibri" w:hAnsi="Calibri" w:cs="Calibri"/>
          <w:sz w:val="22"/>
          <w:szCs w:val="22"/>
          <w:lang w:val="en-GB"/>
        </w:rPr>
        <w:t>dispatches</w:t>
      </w:r>
      <w:r w:rsidRPr="00C37E20">
        <w:rPr>
          <w:rFonts w:ascii="Calibri" w:hAnsi="Calibri" w:cs="Calibri"/>
          <w:sz w:val="22"/>
          <w:szCs w:val="22"/>
          <w:lang w:val="en-GB"/>
        </w:rPr>
        <w:t xml:space="preserve">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classified under one CN code</w:t>
      </w:r>
      <w:r w:rsidR="00EA7C23" w:rsidRPr="00C37E20">
        <w:rPr>
          <w:rFonts w:ascii="Calibri" w:hAnsi="Calibri" w:cs="Calibri"/>
          <w:sz w:val="22"/>
          <w:szCs w:val="22"/>
          <w:lang w:val="en-GB"/>
        </w:rPr>
        <w:t xml:space="preserve"> (</w:t>
      </w:r>
      <w:r w:rsidR="000D3A11" w:rsidRPr="00C37E20">
        <w:rPr>
          <w:rFonts w:ascii="Calibri" w:hAnsi="Calibri" w:cs="Calibri"/>
          <w:sz w:val="22"/>
          <w:szCs w:val="22"/>
          <w:lang w:val="en-GB"/>
        </w:rPr>
        <w:t>box</w:t>
      </w:r>
      <w:r w:rsidR="00EA7C23" w:rsidRPr="00C37E20">
        <w:rPr>
          <w:rFonts w:ascii="Calibri" w:hAnsi="Calibri" w:cs="Calibri"/>
          <w:sz w:val="22"/>
          <w:szCs w:val="22"/>
          <w:lang w:val="en-GB"/>
        </w:rPr>
        <w:t xml:space="preserve"> 14)</w:t>
      </w:r>
      <w:r w:rsidRPr="00C37E20">
        <w:rPr>
          <w:rFonts w:ascii="Calibri" w:hAnsi="Calibri" w:cs="Calibri"/>
          <w:sz w:val="22"/>
          <w:szCs w:val="22"/>
          <w:lang w:val="en-GB"/>
        </w:rPr>
        <w:t xml:space="preserve">, carried out within the </w:t>
      </w:r>
      <w:r w:rsidR="000D3A11" w:rsidRPr="00C37E20">
        <w:rPr>
          <w:rFonts w:ascii="Calibri" w:hAnsi="Calibri" w:cs="Calibri"/>
          <w:sz w:val="22"/>
          <w:szCs w:val="22"/>
          <w:lang w:val="en-GB"/>
        </w:rPr>
        <w:t xml:space="preserve">EU </w:t>
      </w:r>
      <w:r w:rsidRPr="00C37E20">
        <w:rPr>
          <w:rFonts w:ascii="Calibri" w:hAnsi="Calibri" w:cs="Calibri"/>
          <w:sz w:val="22"/>
          <w:szCs w:val="22"/>
          <w:lang w:val="en-GB"/>
        </w:rPr>
        <w:t xml:space="preserve">in one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 xml:space="preserve">, should be </w:t>
      </w:r>
      <w:r w:rsidR="004D00B5" w:rsidRPr="00C37E20">
        <w:rPr>
          <w:rFonts w:ascii="Calibri" w:hAnsi="Calibri" w:cs="Calibri"/>
          <w:sz w:val="22"/>
          <w:szCs w:val="22"/>
          <w:lang w:val="en-GB"/>
        </w:rPr>
        <w:t>aggregated</w:t>
      </w:r>
      <w:r w:rsidRPr="00C37E20">
        <w:rPr>
          <w:rFonts w:ascii="Calibri" w:hAnsi="Calibri" w:cs="Calibri"/>
          <w:sz w:val="22"/>
          <w:szCs w:val="22"/>
          <w:lang w:val="en-GB"/>
        </w:rPr>
        <w:t xml:space="preserve"> (added up) in one item, provide</w:t>
      </w:r>
      <w:r w:rsidR="00813C15" w:rsidRPr="00C37E20">
        <w:rPr>
          <w:rFonts w:ascii="Calibri" w:hAnsi="Calibri" w:cs="Calibri"/>
          <w:sz w:val="22"/>
          <w:szCs w:val="22"/>
          <w:lang w:val="en-GB"/>
        </w:rPr>
        <w:t>d</w:t>
      </w:r>
      <w:r w:rsidRPr="00C37E20">
        <w:rPr>
          <w:rFonts w:ascii="Calibri" w:hAnsi="Calibri" w:cs="Calibri"/>
          <w:sz w:val="22"/>
          <w:szCs w:val="22"/>
          <w:lang w:val="en-GB"/>
        </w:rPr>
        <w:t xml:space="preserve"> that the data concerning box</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 xml:space="preserve">11 (code of </w:t>
      </w:r>
      <w:r w:rsidR="00813C15" w:rsidRPr="00C37E20">
        <w:rPr>
          <w:rFonts w:ascii="Calibri" w:hAnsi="Calibri" w:cs="Calibri"/>
          <w:sz w:val="22"/>
          <w:szCs w:val="22"/>
          <w:lang w:val="en-GB"/>
        </w:rPr>
        <w:t xml:space="preserve">the </w:t>
      </w:r>
      <w:r w:rsidRPr="00C37E20">
        <w:rPr>
          <w:rFonts w:ascii="Calibri" w:hAnsi="Calibri" w:cs="Calibri"/>
          <w:sz w:val="22"/>
          <w:szCs w:val="22"/>
          <w:lang w:val="en-GB"/>
        </w:rPr>
        <w:t xml:space="preserve">country of dispatch [in </w:t>
      </w:r>
      <w:r w:rsidR="004D00B5" w:rsidRPr="00C37E20">
        <w:rPr>
          <w:rFonts w:ascii="Calibri" w:hAnsi="Calibri" w:cs="Calibri"/>
          <w:sz w:val="22"/>
          <w:szCs w:val="22"/>
          <w:lang w:val="en-GB"/>
        </w:rPr>
        <w:t xml:space="preserve">case of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 code of </w:t>
      </w:r>
      <w:r w:rsidR="00813C15" w:rsidRPr="00C37E20">
        <w:rPr>
          <w:rFonts w:ascii="Calibri" w:hAnsi="Calibri" w:cs="Calibri"/>
          <w:sz w:val="22"/>
          <w:szCs w:val="22"/>
          <w:lang w:val="en-GB"/>
        </w:rPr>
        <w:t xml:space="preserve">the </w:t>
      </w:r>
      <w:r w:rsidRPr="00C37E20">
        <w:rPr>
          <w:rFonts w:ascii="Calibri" w:hAnsi="Calibri" w:cs="Calibri"/>
          <w:sz w:val="22"/>
          <w:szCs w:val="22"/>
          <w:lang w:val="en-GB"/>
        </w:rPr>
        <w:t>country of destination [in</w:t>
      </w:r>
      <w:r w:rsidR="004D00B5" w:rsidRPr="00C37E20">
        <w:rPr>
          <w:rFonts w:ascii="Calibri" w:hAnsi="Calibri" w:cs="Calibri"/>
          <w:sz w:val="22"/>
          <w:szCs w:val="22"/>
          <w:lang w:val="en-GB"/>
        </w:rPr>
        <w:t xml:space="preserve"> case of</w:t>
      </w:r>
      <w:r w:rsidRPr="00C37E20">
        <w:rPr>
          <w:rFonts w:ascii="Calibri" w:hAnsi="Calibri" w:cs="Calibri"/>
          <w:sz w:val="22"/>
          <w:szCs w:val="22"/>
          <w:lang w:val="en-GB"/>
        </w:rPr>
        <w:t xml:space="preserve"> </w:t>
      </w:r>
      <w:r w:rsidR="00D22231" w:rsidRPr="00C37E20">
        <w:rPr>
          <w:rFonts w:ascii="Calibri" w:hAnsi="Calibri" w:cs="Calibri"/>
          <w:sz w:val="22"/>
          <w:szCs w:val="22"/>
          <w:lang w:val="en-GB"/>
        </w:rPr>
        <w:t>dispatch</w:t>
      </w:r>
      <w:r w:rsidRPr="00C37E20">
        <w:rPr>
          <w:rFonts w:ascii="Calibri" w:hAnsi="Calibri" w:cs="Calibri"/>
          <w:sz w:val="22"/>
          <w:szCs w:val="22"/>
          <w:lang w:val="en-GB"/>
        </w:rPr>
        <w:t>]), box 12 (</w:t>
      </w:r>
      <w:r w:rsidR="00BE63CD" w:rsidRPr="00C37E20">
        <w:rPr>
          <w:rFonts w:ascii="Calibri" w:hAnsi="Calibri" w:cs="Calibri"/>
          <w:sz w:val="22"/>
          <w:szCs w:val="22"/>
          <w:lang w:val="en-GB"/>
        </w:rPr>
        <w:t>terms of delivery code), box 13 (nature of transaction code), box 15 (mode of transport code)</w:t>
      </w:r>
      <w:r w:rsidR="000D3A11" w:rsidRPr="00C37E20">
        <w:rPr>
          <w:rFonts w:ascii="Calibri" w:hAnsi="Calibri" w:cs="Calibri"/>
          <w:sz w:val="22"/>
          <w:szCs w:val="22"/>
          <w:lang w:val="en-GB"/>
        </w:rPr>
        <w:t>,</w:t>
      </w:r>
      <w:r w:rsidR="00BE63CD" w:rsidRPr="00C37E20">
        <w:rPr>
          <w:rFonts w:ascii="Calibri" w:hAnsi="Calibri" w:cs="Calibri"/>
          <w:sz w:val="22"/>
          <w:szCs w:val="22"/>
          <w:lang w:val="en-GB"/>
        </w:rPr>
        <w:t xml:space="preserve"> box 16 (code of</w:t>
      </w:r>
      <w:r w:rsidR="00813C15" w:rsidRPr="00C37E20">
        <w:rPr>
          <w:rFonts w:ascii="Calibri" w:hAnsi="Calibri" w:cs="Calibri"/>
          <w:sz w:val="22"/>
          <w:szCs w:val="22"/>
          <w:lang w:val="en-GB"/>
        </w:rPr>
        <w:t xml:space="preserve"> the</w:t>
      </w:r>
      <w:r w:rsidR="00BE63CD" w:rsidRPr="00C37E20">
        <w:rPr>
          <w:rFonts w:ascii="Calibri" w:hAnsi="Calibri" w:cs="Calibri"/>
          <w:sz w:val="22"/>
          <w:szCs w:val="22"/>
          <w:lang w:val="en-GB"/>
        </w:rPr>
        <w:t xml:space="preserve"> country of origin</w:t>
      </w:r>
      <w:r w:rsidR="006F011F" w:rsidRPr="00C37E20">
        <w:rPr>
          <w:rFonts w:ascii="Calibri" w:hAnsi="Calibri" w:cs="Calibri"/>
          <w:sz w:val="22"/>
          <w:szCs w:val="22"/>
          <w:lang w:val="en-GB"/>
        </w:rPr>
        <w:t xml:space="preserve"> – in case of arrival only</w:t>
      </w:r>
      <w:r w:rsidR="00BE63CD" w:rsidRPr="00C37E20">
        <w:rPr>
          <w:rFonts w:ascii="Calibri" w:hAnsi="Calibri" w:cs="Calibri"/>
          <w:sz w:val="22"/>
          <w:szCs w:val="22"/>
          <w:lang w:val="en-GB"/>
        </w:rPr>
        <w:t xml:space="preserve">) </w:t>
      </w:r>
      <w:r w:rsidR="000D3A11" w:rsidRPr="00C37E20">
        <w:rPr>
          <w:rFonts w:ascii="Calibri" w:hAnsi="Calibri" w:cs="Calibri"/>
          <w:sz w:val="22"/>
          <w:szCs w:val="22"/>
          <w:lang w:val="en-GB"/>
        </w:rPr>
        <w:t xml:space="preserve">and </w:t>
      </w:r>
      <w:r w:rsidR="00F90BD8" w:rsidRPr="00C37E20">
        <w:rPr>
          <w:rFonts w:ascii="Calibri" w:hAnsi="Calibri" w:cs="Calibri"/>
          <w:sz w:val="22"/>
          <w:szCs w:val="22"/>
          <w:lang w:val="en-GB"/>
        </w:rPr>
        <w:t xml:space="preserve">box 22 (VAT </w:t>
      </w:r>
      <w:r w:rsidR="00F97E85" w:rsidRPr="00C37E20">
        <w:rPr>
          <w:rFonts w:ascii="Calibri" w:hAnsi="Calibri" w:cs="Calibri"/>
          <w:sz w:val="22"/>
          <w:szCs w:val="22"/>
          <w:lang w:val="en-GB"/>
        </w:rPr>
        <w:t xml:space="preserve">ID </w:t>
      </w:r>
      <w:r w:rsidR="00F90BD8" w:rsidRPr="00C37E20">
        <w:rPr>
          <w:rFonts w:ascii="Calibri" w:hAnsi="Calibri" w:cs="Calibri"/>
          <w:sz w:val="22"/>
          <w:szCs w:val="22"/>
          <w:lang w:val="en-GB"/>
        </w:rPr>
        <w:t xml:space="preserve">number of the </w:t>
      </w:r>
      <w:r w:rsidR="00F97E85" w:rsidRPr="00C37E20">
        <w:rPr>
          <w:rFonts w:ascii="Calibri" w:hAnsi="Calibri" w:cs="Calibri"/>
          <w:sz w:val="22"/>
          <w:szCs w:val="22"/>
          <w:lang w:val="en-GB"/>
        </w:rPr>
        <w:t>trader</w:t>
      </w:r>
      <w:r w:rsidR="00F90BD8" w:rsidRPr="00C37E20">
        <w:rPr>
          <w:rFonts w:ascii="Calibri" w:hAnsi="Calibri" w:cs="Calibri"/>
          <w:sz w:val="22"/>
          <w:szCs w:val="22"/>
          <w:lang w:val="en-GB"/>
        </w:rPr>
        <w:t xml:space="preserve"> [in case of dispatch])</w:t>
      </w:r>
      <w:r w:rsidR="00BE63CD" w:rsidRPr="00C37E20">
        <w:rPr>
          <w:rFonts w:ascii="Calibri" w:hAnsi="Calibri" w:cs="Calibri"/>
          <w:sz w:val="22"/>
          <w:szCs w:val="22"/>
          <w:lang w:val="en-GB"/>
        </w:rPr>
        <w:t>are identical, i.e. if each of th</w:t>
      </w:r>
      <w:r w:rsidR="008E1D0F" w:rsidRPr="00C37E20">
        <w:rPr>
          <w:rFonts w:ascii="Calibri" w:hAnsi="Calibri" w:cs="Calibri"/>
          <w:sz w:val="22"/>
          <w:szCs w:val="22"/>
          <w:lang w:val="en-GB"/>
        </w:rPr>
        <w:t>e</w:t>
      </w:r>
      <w:r w:rsidR="00BE63CD" w:rsidRPr="00C37E20">
        <w:rPr>
          <w:rFonts w:ascii="Calibri" w:hAnsi="Calibri" w:cs="Calibri"/>
          <w:sz w:val="22"/>
          <w:szCs w:val="22"/>
          <w:lang w:val="en-GB"/>
        </w:rPr>
        <w:t>se individual boxes contains the same code designation.</w:t>
      </w:r>
    </w:p>
    <w:p w:rsidR="00E06FA3" w:rsidRPr="00C37E20" w:rsidRDefault="00E06FA3" w:rsidP="00E06FA3">
      <w:pPr>
        <w:ind w:left="540"/>
        <w:jc w:val="both"/>
        <w:rPr>
          <w:rFonts w:ascii="Calibri" w:hAnsi="Calibri" w:cs="Calibri"/>
          <w:sz w:val="22"/>
          <w:szCs w:val="22"/>
          <w:lang w:val="en-GB"/>
        </w:rPr>
      </w:pPr>
    </w:p>
    <w:p w:rsidR="00E0741D" w:rsidRPr="00E0741D" w:rsidRDefault="009E0F74" w:rsidP="00E0741D">
      <w:pPr>
        <w:widowControl w:val="0"/>
        <w:tabs>
          <w:tab w:val="left" w:pos="0"/>
        </w:tabs>
        <w:autoSpaceDE w:val="0"/>
        <w:autoSpaceDN w:val="0"/>
        <w:adjustRightInd w:val="0"/>
        <w:spacing w:before="240" w:after="80"/>
        <w:ind w:left="540"/>
        <w:jc w:val="both"/>
        <w:rPr>
          <w:rFonts w:ascii="Calibri" w:hAnsi="Calibri" w:cs="Calibri"/>
          <w:i/>
          <w:sz w:val="22"/>
          <w:szCs w:val="22"/>
          <w:lang w:val="en-GB"/>
        </w:rPr>
      </w:pPr>
      <w:r w:rsidRPr="00E0741D">
        <w:rPr>
          <w:rFonts w:ascii="Calibri" w:hAnsi="Calibri" w:cs="Calibri"/>
          <w:b/>
          <w:i/>
          <w:sz w:val="22"/>
          <w:szCs w:val="22"/>
          <w:lang w:val="en-GB"/>
        </w:rPr>
        <w:t xml:space="preserve">NOTE: </w:t>
      </w:r>
      <w:r w:rsidR="00E0741D" w:rsidRPr="00E0741D">
        <w:rPr>
          <w:rFonts w:ascii="Calibri" w:hAnsi="Calibri" w:cs="Calibri"/>
          <w:i/>
          <w:sz w:val="22"/>
          <w:szCs w:val="22"/>
          <w:lang w:val="en-GB"/>
        </w:rPr>
        <w:t>Starting with declarations from the January 2022 it will be introduced the requirement to indicate the country of origin of the goods reported in the INTRASTAT declarations on imports and exports. </w:t>
      </w:r>
    </w:p>
    <w:p w:rsidR="00E0741D" w:rsidRDefault="00E0741D" w:rsidP="00E0741D">
      <w:pPr>
        <w:widowControl w:val="0"/>
        <w:tabs>
          <w:tab w:val="left" w:pos="0"/>
        </w:tabs>
        <w:autoSpaceDE w:val="0"/>
        <w:autoSpaceDN w:val="0"/>
        <w:adjustRightInd w:val="0"/>
        <w:ind w:left="540"/>
        <w:jc w:val="both"/>
        <w:rPr>
          <w:rFonts w:ascii="Calibri" w:hAnsi="Calibri" w:cs="Calibri"/>
          <w:i/>
          <w:sz w:val="22"/>
          <w:szCs w:val="22"/>
          <w:lang w:val="en-GB"/>
        </w:rPr>
      </w:pPr>
      <w:r>
        <w:rPr>
          <w:rFonts w:ascii="Calibri" w:hAnsi="Calibri" w:cs="Calibri"/>
          <w:i/>
          <w:sz w:val="22"/>
          <w:szCs w:val="22"/>
          <w:lang w:val="en-GB"/>
        </w:rPr>
        <w:t>From 1</w:t>
      </w:r>
      <w:r w:rsidRPr="00E0741D">
        <w:rPr>
          <w:rFonts w:ascii="Calibri" w:hAnsi="Calibri" w:cs="Calibri"/>
          <w:i/>
          <w:sz w:val="22"/>
          <w:szCs w:val="22"/>
          <w:vertAlign w:val="superscript"/>
          <w:lang w:val="en-GB"/>
        </w:rPr>
        <w:t>st</w:t>
      </w:r>
      <w:r>
        <w:rPr>
          <w:rFonts w:ascii="Calibri" w:hAnsi="Calibri" w:cs="Calibri"/>
          <w:i/>
          <w:sz w:val="22"/>
          <w:szCs w:val="22"/>
          <w:lang w:val="en-GB"/>
        </w:rPr>
        <w:t xml:space="preserve"> July 2021, the indication code of the country of origin – in case of EXPORT declaration, will be optional.</w:t>
      </w:r>
    </w:p>
    <w:p w:rsidR="001D7FB1" w:rsidRPr="00C37E20" w:rsidRDefault="00E0741D" w:rsidP="00E0741D">
      <w:pPr>
        <w:ind w:left="540"/>
        <w:jc w:val="both"/>
        <w:rPr>
          <w:rFonts w:ascii="Calibri" w:hAnsi="Calibri" w:cs="Calibri"/>
          <w:i/>
          <w:sz w:val="22"/>
          <w:szCs w:val="22"/>
          <w:lang w:val="en-GB"/>
        </w:rPr>
      </w:pPr>
      <w:r w:rsidRPr="00C37E20">
        <w:rPr>
          <w:rFonts w:ascii="Calibri" w:hAnsi="Calibri" w:cs="Calibri"/>
          <w:i/>
          <w:sz w:val="22"/>
          <w:szCs w:val="22"/>
          <w:lang w:val="en-GB"/>
        </w:rPr>
        <w:t>That obligation in earlier reporting periods was applied only to INTRASTAT declarations on imports</w:t>
      </w:r>
      <w:r w:rsidRPr="00C37E20">
        <w:rPr>
          <w:rFonts w:ascii="Calibri" w:hAnsi="Calibri" w:cs="Calibri"/>
          <w:sz w:val="22"/>
          <w:szCs w:val="22"/>
          <w:lang w:val="en-GB"/>
        </w:rPr>
        <w:t>.</w:t>
      </w:r>
    </w:p>
    <w:p w:rsidR="00F33B21" w:rsidRPr="00C37E20" w:rsidRDefault="00F33B21" w:rsidP="001521E8">
      <w:pPr>
        <w:jc w:val="both"/>
        <w:rPr>
          <w:rFonts w:ascii="Calibri" w:hAnsi="Calibri" w:cs="Calibri"/>
          <w:sz w:val="22"/>
          <w:szCs w:val="22"/>
          <w:lang w:val="en-GB"/>
        </w:rPr>
      </w:pPr>
    </w:p>
    <w:p w:rsidR="001D7FB1" w:rsidRPr="00C37E20" w:rsidRDefault="00D22231"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Commodit</w:t>
      </w:r>
      <w:r w:rsidR="007F71C6" w:rsidRPr="00C37E20">
        <w:rPr>
          <w:rFonts w:ascii="Calibri" w:hAnsi="Calibri" w:cs="Calibri"/>
          <w:sz w:val="22"/>
          <w:szCs w:val="22"/>
          <w:lang w:val="en-GB"/>
        </w:rPr>
        <w:t>ies</w:t>
      </w:r>
      <w:r w:rsidRPr="00C37E20">
        <w:rPr>
          <w:rFonts w:ascii="Calibri" w:hAnsi="Calibri" w:cs="Calibri"/>
          <w:sz w:val="22"/>
          <w:szCs w:val="22"/>
          <w:lang w:val="en-GB"/>
        </w:rPr>
        <w:t xml:space="preserve"> arriv</w:t>
      </w:r>
      <w:r w:rsidR="007F71C6" w:rsidRPr="00C37E20">
        <w:rPr>
          <w:rFonts w:ascii="Calibri" w:hAnsi="Calibri" w:cs="Calibri"/>
          <w:sz w:val="22"/>
          <w:szCs w:val="22"/>
          <w:lang w:val="en-GB"/>
        </w:rPr>
        <w:t>ing</w:t>
      </w:r>
      <w:r w:rsidR="001D7FB1" w:rsidRPr="00C37E20">
        <w:rPr>
          <w:rFonts w:ascii="Calibri" w:hAnsi="Calibri" w:cs="Calibri"/>
          <w:sz w:val="22"/>
          <w:szCs w:val="22"/>
          <w:lang w:val="en-GB"/>
        </w:rPr>
        <w:t xml:space="preserve"> or </w:t>
      </w:r>
      <w:r w:rsidRPr="00C37E20">
        <w:rPr>
          <w:rFonts w:ascii="Calibri" w:hAnsi="Calibri" w:cs="Calibri"/>
          <w:sz w:val="22"/>
          <w:szCs w:val="22"/>
          <w:lang w:val="en-GB"/>
        </w:rPr>
        <w:t>dispatch</w:t>
      </w:r>
      <w:r w:rsidR="00C8372D" w:rsidRPr="00C37E20">
        <w:rPr>
          <w:rFonts w:ascii="Calibri" w:hAnsi="Calibri" w:cs="Calibri"/>
          <w:sz w:val="22"/>
          <w:szCs w:val="22"/>
          <w:lang w:val="en-GB"/>
        </w:rPr>
        <w:t>ing</w:t>
      </w:r>
      <w:r w:rsidR="001D7FB1" w:rsidRPr="00C37E20">
        <w:rPr>
          <w:rFonts w:ascii="Calibri" w:hAnsi="Calibri" w:cs="Calibri"/>
          <w:sz w:val="22"/>
          <w:szCs w:val="22"/>
          <w:lang w:val="en-GB"/>
        </w:rPr>
        <w:t xml:space="preserve"> with a view to their processing should be declared with </w:t>
      </w:r>
      <w:r w:rsidR="002D2010" w:rsidRPr="00C37E20">
        <w:rPr>
          <w:rFonts w:ascii="Calibri" w:hAnsi="Calibri" w:cs="Calibri"/>
          <w:sz w:val="22"/>
          <w:szCs w:val="22"/>
          <w:lang w:val="en-GB"/>
        </w:rPr>
        <w:t>entering</w:t>
      </w:r>
      <w:r w:rsidR="001D7FB1" w:rsidRPr="00C37E20">
        <w:rPr>
          <w:rFonts w:ascii="Calibri" w:hAnsi="Calibri" w:cs="Calibri"/>
          <w:sz w:val="22"/>
          <w:szCs w:val="22"/>
          <w:lang w:val="en-GB"/>
        </w:rPr>
        <w:t xml:space="preserve"> the value of </w:t>
      </w:r>
      <w:r w:rsidR="00BC43B1" w:rsidRPr="00C37E20">
        <w:rPr>
          <w:rFonts w:ascii="Calibri" w:hAnsi="Calibri" w:cs="Calibri"/>
          <w:sz w:val="22"/>
          <w:szCs w:val="22"/>
          <w:lang w:val="en-GB"/>
        </w:rPr>
        <w:t>consigne</w:t>
      </w:r>
      <w:r w:rsidR="001D7FB1" w:rsidRPr="00C37E20">
        <w:rPr>
          <w:rFonts w:ascii="Calibri" w:hAnsi="Calibri" w:cs="Calibri"/>
          <w:sz w:val="22"/>
          <w:szCs w:val="22"/>
          <w:lang w:val="en-GB"/>
        </w:rPr>
        <w:t xml:space="preserve">d raw materials. </w:t>
      </w:r>
      <w:r w:rsidRPr="00C37E20">
        <w:rPr>
          <w:rFonts w:ascii="Calibri" w:hAnsi="Calibri" w:cs="Calibri"/>
          <w:sz w:val="22"/>
          <w:szCs w:val="22"/>
          <w:lang w:val="en-GB"/>
        </w:rPr>
        <w:t>Commodit</w:t>
      </w:r>
      <w:r w:rsidR="007F71C6" w:rsidRPr="00C37E20">
        <w:rPr>
          <w:rFonts w:ascii="Calibri" w:hAnsi="Calibri" w:cs="Calibri"/>
          <w:sz w:val="22"/>
          <w:szCs w:val="22"/>
          <w:lang w:val="en-GB"/>
        </w:rPr>
        <w:t>ies</w:t>
      </w:r>
      <w:r w:rsidRPr="00C37E20">
        <w:rPr>
          <w:rFonts w:ascii="Calibri" w:hAnsi="Calibri" w:cs="Calibri"/>
          <w:sz w:val="22"/>
          <w:szCs w:val="22"/>
          <w:lang w:val="en-GB"/>
        </w:rPr>
        <w:t xml:space="preserve"> arriv</w:t>
      </w:r>
      <w:r w:rsidR="007F71C6" w:rsidRPr="00C37E20">
        <w:rPr>
          <w:rFonts w:ascii="Calibri" w:hAnsi="Calibri" w:cs="Calibri"/>
          <w:sz w:val="22"/>
          <w:szCs w:val="22"/>
          <w:lang w:val="en-GB"/>
        </w:rPr>
        <w:t>ing</w:t>
      </w:r>
      <w:r w:rsidR="001D7FB1" w:rsidRPr="00C37E20">
        <w:rPr>
          <w:rFonts w:ascii="Calibri" w:hAnsi="Calibri" w:cs="Calibri"/>
          <w:sz w:val="22"/>
          <w:szCs w:val="22"/>
          <w:lang w:val="en-GB"/>
        </w:rPr>
        <w:t xml:space="preserve"> or </w:t>
      </w:r>
      <w:r w:rsidRPr="00C37E20">
        <w:rPr>
          <w:rFonts w:ascii="Calibri" w:hAnsi="Calibri" w:cs="Calibri"/>
          <w:sz w:val="22"/>
          <w:szCs w:val="22"/>
          <w:lang w:val="en-GB"/>
        </w:rPr>
        <w:t>dispatch</w:t>
      </w:r>
      <w:r w:rsidR="001D7FB1" w:rsidRPr="00C37E20">
        <w:rPr>
          <w:rFonts w:ascii="Calibri" w:hAnsi="Calibri" w:cs="Calibri"/>
          <w:sz w:val="22"/>
          <w:szCs w:val="22"/>
          <w:lang w:val="en-GB"/>
        </w:rPr>
        <w:t>ed after their processing should be</w:t>
      </w:r>
      <w:r w:rsidR="00BC43B1" w:rsidRPr="00C37E20">
        <w:rPr>
          <w:rFonts w:ascii="Calibri" w:hAnsi="Calibri" w:cs="Calibri"/>
          <w:sz w:val="22"/>
          <w:szCs w:val="22"/>
          <w:lang w:val="en-GB"/>
        </w:rPr>
        <w:t xml:space="preserve"> declared with </w:t>
      </w:r>
      <w:r w:rsidR="002D2010" w:rsidRPr="00C37E20">
        <w:rPr>
          <w:rFonts w:ascii="Calibri" w:hAnsi="Calibri" w:cs="Calibri"/>
          <w:sz w:val="22"/>
          <w:szCs w:val="22"/>
          <w:lang w:val="en-GB"/>
        </w:rPr>
        <w:t>entering</w:t>
      </w:r>
      <w:r w:rsidR="00BC43B1" w:rsidRPr="00C37E20">
        <w:rPr>
          <w:rFonts w:ascii="Calibri" w:hAnsi="Calibri" w:cs="Calibri"/>
          <w:sz w:val="22"/>
          <w:szCs w:val="22"/>
          <w:lang w:val="en-GB"/>
        </w:rPr>
        <w:t xml:space="preserve"> the value of all used raw and other materials (including those which </w:t>
      </w:r>
      <w:r w:rsidR="00A0723D" w:rsidRPr="00C37E20">
        <w:rPr>
          <w:rFonts w:ascii="Calibri" w:hAnsi="Calibri" w:cs="Calibri"/>
          <w:sz w:val="22"/>
          <w:szCs w:val="22"/>
          <w:lang w:val="en-GB"/>
        </w:rPr>
        <w:t>were</w:t>
      </w:r>
      <w:r w:rsidR="00BC43B1" w:rsidRPr="00C37E20">
        <w:rPr>
          <w:rFonts w:ascii="Calibri" w:hAnsi="Calibri" w:cs="Calibri"/>
          <w:sz w:val="22"/>
          <w:szCs w:val="22"/>
          <w:lang w:val="en-GB"/>
        </w:rPr>
        <w:t xml:space="preserve"> not consigned) and the cost of service. Irrespective of the exceeded statistical threshold, box 20 (statistical value in PLN) should be filled in.</w:t>
      </w:r>
    </w:p>
    <w:p w:rsidR="00BC43B1" w:rsidRPr="00C37E20" w:rsidRDefault="00BC43B1" w:rsidP="001521E8">
      <w:pPr>
        <w:jc w:val="both"/>
        <w:rPr>
          <w:rFonts w:ascii="Calibri" w:hAnsi="Calibri" w:cs="Calibri"/>
          <w:sz w:val="22"/>
          <w:szCs w:val="22"/>
          <w:lang w:val="en-GB"/>
        </w:rPr>
      </w:pPr>
    </w:p>
    <w:p w:rsidR="00BC43B1" w:rsidRPr="00C37E20" w:rsidRDefault="00BC43B1" w:rsidP="001521E8">
      <w:pPr>
        <w:ind w:left="540"/>
        <w:jc w:val="both"/>
        <w:rPr>
          <w:rFonts w:ascii="Calibri" w:hAnsi="Calibri" w:cs="Calibri"/>
          <w:sz w:val="22"/>
          <w:szCs w:val="22"/>
          <w:lang w:val="en-GB"/>
        </w:rPr>
      </w:pPr>
      <w:r w:rsidRPr="00C37E20">
        <w:rPr>
          <w:rFonts w:ascii="Calibri" w:hAnsi="Calibri" w:cs="Calibri"/>
          <w:sz w:val="22"/>
          <w:szCs w:val="22"/>
          <w:lang w:val="en-GB"/>
        </w:rPr>
        <w:lastRenderedPageBreak/>
        <w:t xml:space="preserve">Processing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t>
      </w:r>
      <w:r w:rsidR="00123A95" w:rsidRPr="00C37E20">
        <w:rPr>
          <w:rFonts w:ascii="Calibri" w:hAnsi="Calibri" w:cs="Calibri"/>
          <w:sz w:val="22"/>
          <w:szCs w:val="22"/>
          <w:lang w:val="en-GB"/>
        </w:rPr>
        <w:t>is tantamount to</w:t>
      </w:r>
      <w:r w:rsidRPr="00C37E20">
        <w:rPr>
          <w:rFonts w:ascii="Calibri" w:hAnsi="Calibri" w:cs="Calibri"/>
          <w:sz w:val="22"/>
          <w:szCs w:val="22"/>
          <w:lang w:val="en-GB"/>
        </w:rPr>
        <w:t xml:space="preserve"> the activities aimed at the manufacture of new or considerably improved </w:t>
      </w:r>
      <w:r w:rsidR="00D22231" w:rsidRPr="00C37E20">
        <w:rPr>
          <w:rFonts w:ascii="Calibri" w:hAnsi="Calibri" w:cs="Calibri"/>
          <w:sz w:val="22"/>
          <w:szCs w:val="22"/>
          <w:lang w:val="en-GB"/>
        </w:rPr>
        <w:t>commodities</w:t>
      </w:r>
      <w:r w:rsidRPr="00C37E20">
        <w:rPr>
          <w:rFonts w:ascii="Calibri" w:hAnsi="Calibri" w:cs="Calibri"/>
          <w:sz w:val="22"/>
          <w:szCs w:val="22"/>
          <w:lang w:val="en-GB"/>
        </w:rPr>
        <w:t>. It doe</w:t>
      </w:r>
      <w:r w:rsidR="00806DA6" w:rsidRPr="00C37E20">
        <w:rPr>
          <w:rFonts w:ascii="Calibri" w:hAnsi="Calibri" w:cs="Calibri"/>
          <w:sz w:val="22"/>
          <w:szCs w:val="22"/>
          <w:lang w:val="en-GB"/>
        </w:rPr>
        <w:t>s</w:t>
      </w:r>
      <w:r w:rsidRPr="00C37E20">
        <w:rPr>
          <w:rFonts w:ascii="Calibri" w:hAnsi="Calibri" w:cs="Calibri"/>
          <w:sz w:val="22"/>
          <w:szCs w:val="22"/>
          <w:lang w:val="en-GB"/>
        </w:rPr>
        <w:t xml:space="preserve"> not have to </w:t>
      </w:r>
      <w:r w:rsidR="00806DA6" w:rsidRPr="00C37E20">
        <w:rPr>
          <w:rFonts w:ascii="Calibri" w:hAnsi="Calibri" w:cs="Calibri"/>
          <w:sz w:val="22"/>
          <w:szCs w:val="22"/>
          <w:lang w:val="en-GB"/>
        </w:rPr>
        <w:t xml:space="preserve">mean the change in </w:t>
      </w:r>
      <w:r w:rsidR="00123A95" w:rsidRPr="00C37E20">
        <w:rPr>
          <w:rFonts w:ascii="Calibri" w:hAnsi="Calibri" w:cs="Calibri"/>
          <w:sz w:val="22"/>
          <w:szCs w:val="22"/>
          <w:lang w:val="en-GB"/>
        </w:rPr>
        <w:t xml:space="preserve">classification of such </w:t>
      </w:r>
      <w:r w:rsidR="00D22231" w:rsidRPr="00C37E20">
        <w:rPr>
          <w:rFonts w:ascii="Calibri" w:hAnsi="Calibri" w:cs="Calibri"/>
          <w:sz w:val="22"/>
          <w:szCs w:val="22"/>
          <w:lang w:val="en-GB"/>
        </w:rPr>
        <w:t>commodities</w:t>
      </w:r>
      <w:r w:rsidR="00806DA6" w:rsidRPr="00C37E20">
        <w:rPr>
          <w:rFonts w:ascii="Calibri" w:hAnsi="Calibri" w:cs="Calibri"/>
          <w:sz w:val="22"/>
          <w:szCs w:val="22"/>
          <w:lang w:val="en-GB"/>
        </w:rPr>
        <w:t xml:space="preserve">. </w:t>
      </w:r>
      <w:r w:rsidR="003305CE" w:rsidRPr="00C37E20">
        <w:rPr>
          <w:rFonts w:ascii="Calibri" w:hAnsi="Calibri" w:cs="Calibri"/>
          <w:sz w:val="22"/>
          <w:szCs w:val="22"/>
          <w:lang w:val="en-GB"/>
        </w:rPr>
        <w:t>The a</w:t>
      </w:r>
      <w:r w:rsidR="00806DA6" w:rsidRPr="00C37E20">
        <w:rPr>
          <w:rFonts w:ascii="Calibri" w:hAnsi="Calibri" w:cs="Calibri"/>
          <w:sz w:val="22"/>
          <w:szCs w:val="22"/>
          <w:lang w:val="en-GB"/>
        </w:rPr>
        <w:t xml:space="preserve">ctivities </w:t>
      </w:r>
      <w:r w:rsidR="003305CE" w:rsidRPr="00C37E20">
        <w:rPr>
          <w:rFonts w:ascii="Calibri" w:hAnsi="Calibri" w:cs="Calibri"/>
          <w:sz w:val="22"/>
          <w:szCs w:val="22"/>
          <w:lang w:val="en-GB"/>
        </w:rPr>
        <w:t>which</w:t>
      </w:r>
      <w:r w:rsidR="00D412C9" w:rsidRPr="00C37E20">
        <w:rPr>
          <w:rFonts w:ascii="Calibri" w:hAnsi="Calibri" w:cs="Calibri"/>
          <w:sz w:val="22"/>
          <w:szCs w:val="22"/>
          <w:lang w:val="en-GB"/>
        </w:rPr>
        <w:t xml:space="preserve"> </w:t>
      </w:r>
      <w:r w:rsidR="003305CE" w:rsidRPr="00C37E20">
        <w:rPr>
          <w:rFonts w:ascii="Calibri" w:hAnsi="Calibri" w:cs="Calibri"/>
          <w:sz w:val="22"/>
          <w:szCs w:val="22"/>
          <w:lang w:val="en-GB"/>
        </w:rPr>
        <w:t>are recognized as the</w:t>
      </w:r>
      <w:r w:rsidR="00806DA6" w:rsidRPr="00C37E20">
        <w:rPr>
          <w:rFonts w:ascii="Calibri" w:hAnsi="Calibri" w:cs="Calibri"/>
          <w:sz w:val="22"/>
          <w:szCs w:val="22"/>
          <w:lang w:val="en-GB"/>
        </w:rPr>
        <w:t xml:space="preserve"> processing of </w:t>
      </w:r>
      <w:r w:rsidR="00D22231" w:rsidRPr="00C37E20">
        <w:rPr>
          <w:rFonts w:ascii="Calibri" w:hAnsi="Calibri" w:cs="Calibri"/>
          <w:sz w:val="22"/>
          <w:szCs w:val="22"/>
          <w:lang w:val="en-GB"/>
        </w:rPr>
        <w:t>commodities</w:t>
      </w:r>
      <w:r w:rsidR="00806DA6" w:rsidRPr="00C37E20">
        <w:rPr>
          <w:rFonts w:ascii="Calibri" w:hAnsi="Calibri" w:cs="Calibri"/>
          <w:sz w:val="22"/>
          <w:szCs w:val="22"/>
          <w:lang w:val="en-GB"/>
        </w:rPr>
        <w:t xml:space="preserve"> include in particular: transformation, construction, assembly, improvement, renovation and painting of </w:t>
      </w:r>
      <w:r w:rsidR="00D22231" w:rsidRPr="00C37E20">
        <w:rPr>
          <w:rFonts w:ascii="Calibri" w:hAnsi="Calibri" w:cs="Calibri"/>
          <w:sz w:val="22"/>
          <w:szCs w:val="22"/>
          <w:lang w:val="en-GB"/>
        </w:rPr>
        <w:t>commodities</w:t>
      </w:r>
      <w:r w:rsidR="00806DA6" w:rsidRPr="00C37E20">
        <w:rPr>
          <w:rFonts w:ascii="Calibri" w:hAnsi="Calibri" w:cs="Calibri"/>
          <w:sz w:val="22"/>
          <w:szCs w:val="22"/>
          <w:lang w:val="en-GB"/>
        </w:rPr>
        <w:t xml:space="preserve"> previously unpainted. </w:t>
      </w:r>
    </w:p>
    <w:p w:rsidR="003305CE" w:rsidRPr="00C37E20" w:rsidRDefault="003305CE" w:rsidP="001521E8">
      <w:pPr>
        <w:ind w:left="539"/>
        <w:jc w:val="both"/>
        <w:rPr>
          <w:rFonts w:ascii="Calibri" w:hAnsi="Calibri" w:cs="Calibri"/>
          <w:sz w:val="22"/>
          <w:szCs w:val="22"/>
          <w:lang w:val="en-GB"/>
        </w:rPr>
      </w:pPr>
    </w:p>
    <w:p w:rsidR="00806DA6" w:rsidRPr="00C37E20" w:rsidRDefault="00D22231" w:rsidP="001521E8">
      <w:pPr>
        <w:ind w:left="540"/>
        <w:jc w:val="both"/>
        <w:rPr>
          <w:rFonts w:ascii="Calibri" w:hAnsi="Calibri" w:cs="Calibri"/>
          <w:sz w:val="22"/>
          <w:szCs w:val="22"/>
          <w:lang w:val="en-GB"/>
        </w:rPr>
      </w:pPr>
      <w:r w:rsidRPr="00C37E20">
        <w:rPr>
          <w:rFonts w:ascii="Calibri" w:hAnsi="Calibri" w:cs="Calibri"/>
          <w:sz w:val="22"/>
          <w:szCs w:val="22"/>
          <w:lang w:val="en-GB"/>
        </w:rPr>
        <w:t>Arrival</w:t>
      </w:r>
      <w:r w:rsidR="00806DA6" w:rsidRPr="00C37E20">
        <w:rPr>
          <w:rFonts w:ascii="Calibri" w:hAnsi="Calibri" w:cs="Calibri"/>
          <w:sz w:val="22"/>
          <w:szCs w:val="22"/>
          <w:lang w:val="en-GB"/>
        </w:rPr>
        <w:t xml:space="preserve"> or </w:t>
      </w:r>
      <w:r w:rsidRPr="00C37E20">
        <w:rPr>
          <w:rFonts w:ascii="Calibri" w:hAnsi="Calibri" w:cs="Calibri"/>
          <w:sz w:val="22"/>
          <w:szCs w:val="22"/>
          <w:lang w:val="en-GB"/>
        </w:rPr>
        <w:t>dispatch</w:t>
      </w:r>
      <w:r w:rsidR="00806DA6" w:rsidRPr="00C37E20">
        <w:rPr>
          <w:rFonts w:ascii="Calibri" w:hAnsi="Calibri" w:cs="Calibri"/>
          <w:sz w:val="22"/>
          <w:szCs w:val="22"/>
          <w:lang w:val="en-GB"/>
        </w:rPr>
        <w:t xml:space="preserve"> of </w:t>
      </w:r>
      <w:r w:rsidRPr="00C37E20">
        <w:rPr>
          <w:rFonts w:ascii="Calibri" w:hAnsi="Calibri" w:cs="Calibri"/>
          <w:sz w:val="22"/>
          <w:szCs w:val="22"/>
          <w:lang w:val="en-GB"/>
        </w:rPr>
        <w:t>commodities</w:t>
      </w:r>
      <w:r w:rsidR="00806DA6" w:rsidRPr="00C37E20">
        <w:rPr>
          <w:rFonts w:ascii="Calibri" w:hAnsi="Calibri" w:cs="Calibri"/>
          <w:sz w:val="22"/>
          <w:szCs w:val="22"/>
          <w:lang w:val="en-GB"/>
        </w:rPr>
        <w:t xml:space="preserve"> with a view to their processing</w:t>
      </w:r>
      <w:r w:rsidR="00CE444E" w:rsidRPr="00C37E20">
        <w:rPr>
          <w:rFonts w:ascii="Calibri" w:hAnsi="Calibri" w:cs="Calibri"/>
          <w:sz w:val="22"/>
          <w:szCs w:val="22"/>
          <w:lang w:val="en-GB"/>
        </w:rPr>
        <w:t xml:space="preserve"> should be declared under the nature of transaction code “41” (when </w:t>
      </w:r>
      <w:r w:rsidRPr="00C37E20">
        <w:rPr>
          <w:rFonts w:ascii="Calibri" w:hAnsi="Calibri" w:cs="Calibri"/>
          <w:sz w:val="22"/>
          <w:szCs w:val="22"/>
          <w:lang w:val="en-GB"/>
        </w:rPr>
        <w:t>commodities</w:t>
      </w:r>
      <w:r w:rsidR="00CE444E" w:rsidRPr="00C37E20">
        <w:rPr>
          <w:rFonts w:ascii="Calibri" w:hAnsi="Calibri" w:cs="Calibri"/>
          <w:sz w:val="22"/>
          <w:szCs w:val="22"/>
          <w:lang w:val="en-GB"/>
        </w:rPr>
        <w:t xml:space="preserve"> are to be returned to the country of dispatch) or “42” (when </w:t>
      </w:r>
      <w:r w:rsidRPr="00C37E20">
        <w:rPr>
          <w:rFonts w:ascii="Calibri" w:hAnsi="Calibri" w:cs="Calibri"/>
          <w:sz w:val="22"/>
          <w:szCs w:val="22"/>
          <w:lang w:val="en-GB"/>
        </w:rPr>
        <w:t>commodities</w:t>
      </w:r>
      <w:r w:rsidR="00CE444E" w:rsidRPr="00C37E20">
        <w:rPr>
          <w:rFonts w:ascii="Calibri" w:hAnsi="Calibri" w:cs="Calibri"/>
          <w:sz w:val="22"/>
          <w:szCs w:val="22"/>
          <w:lang w:val="en-GB"/>
        </w:rPr>
        <w:t xml:space="preserve"> are not to be returned to the country of dispatch), whereas the </w:t>
      </w:r>
      <w:r w:rsidRPr="00C37E20">
        <w:rPr>
          <w:rFonts w:ascii="Calibri" w:hAnsi="Calibri" w:cs="Calibri"/>
          <w:sz w:val="22"/>
          <w:szCs w:val="22"/>
          <w:lang w:val="en-GB"/>
        </w:rPr>
        <w:t>arrival</w:t>
      </w:r>
      <w:r w:rsidR="00CE444E" w:rsidRPr="00C37E20">
        <w:rPr>
          <w:rFonts w:ascii="Calibri" w:hAnsi="Calibri" w:cs="Calibri"/>
          <w:sz w:val="22"/>
          <w:szCs w:val="22"/>
          <w:lang w:val="en-GB"/>
        </w:rPr>
        <w:t xml:space="preserve"> or </w:t>
      </w:r>
      <w:r w:rsidRPr="00C37E20">
        <w:rPr>
          <w:rFonts w:ascii="Calibri" w:hAnsi="Calibri" w:cs="Calibri"/>
          <w:sz w:val="22"/>
          <w:szCs w:val="22"/>
          <w:lang w:val="en-GB"/>
        </w:rPr>
        <w:t>dispatch</w:t>
      </w:r>
      <w:r w:rsidR="00CE444E" w:rsidRPr="00C37E20">
        <w:rPr>
          <w:rFonts w:ascii="Calibri" w:hAnsi="Calibri" w:cs="Calibri"/>
          <w:sz w:val="22"/>
          <w:szCs w:val="22"/>
          <w:lang w:val="en-GB"/>
        </w:rPr>
        <w:t xml:space="preserve"> of </w:t>
      </w:r>
      <w:r w:rsidRPr="00C37E20">
        <w:rPr>
          <w:rFonts w:ascii="Calibri" w:hAnsi="Calibri" w:cs="Calibri"/>
          <w:sz w:val="22"/>
          <w:szCs w:val="22"/>
          <w:lang w:val="en-GB"/>
        </w:rPr>
        <w:t>commodities</w:t>
      </w:r>
      <w:r w:rsidR="00CE444E" w:rsidRPr="00C37E20">
        <w:rPr>
          <w:rFonts w:ascii="Calibri" w:hAnsi="Calibri" w:cs="Calibri"/>
          <w:sz w:val="22"/>
          <w:szCs w:val="22"/>
          <w:lang w:val="en-GB"/>
        </w:rPr>
        <w:t xml:space="preserve"> after their processing</w:t>
      </w:r>
      <w:r w:rsidR="00D412C9" w:rsidRPr="00C37E20">
        <w:rPr>
          <w:rFonts w:ascii="Calibri" w:hAnsi="Calibri" w:cs="Calibri"/>
          <w:sz w:val="22"/>
          <w:szCs w:val="22"/>
          <w:lang w:val="en-GB"/>
        </w:rPr>
        <w:t xml:space="preserve"> </w:t>
      </w:r>
      <w:r w:rsidR="00CE444E" w:rsidRPr="00C37E20">
        <w:rPr>
          <w:rFonts w:ascii="Calibri" w:hAnsi="Calibri" w:cs="Calibri"/>
          <w:sz w:val="22"/>
          <w:szCs w:val="22"/>
          <w:lang w:val="en-GB"/>
        </w:rPr>
        <w:t xml:space="preserve">should be declared under the nature of transaction code “51” (when </w:t>
      </w:r>
      <w:r w:rsidRPr="00C37E20">
        <w:rPr>
          <w:rFonts w:ascii="Calibri" w:hAnsi="Calibri" w:cs="Calibri"/>
          <w:sz w:val="22"/>
          <w:szCs w:val="22"/>
          <w:lang w:val="en-GB"/>
        </w:rPr>
        <w:t>commodities</w:t>
      </w:r>
      <w:r w:rsidR="00CE444E" w:rsidRPr="00C37E20">
        <w:rPr>
          <w:rFonts w:ascii="Calibri" w:hAnsi="Calibri" w:cs="Calibri"/>
          <w:sz w:val="22"/>
          <w:szCs w:val="22"/>
          <w:lang w:val="en-GB"/>
        </w:rPr>
        <w:t xml:space="preserve"> are returned to the country of dispatch) or “52” (when </w:t>
      </w:r>
      <w:r w:rsidRPr="00C37E20">
        <w:rPr>
          <w:rFonts w:ascii="Calibri" w:hAnsi="Calibri" w:cs="Calibri"/>
          <w:sz w:val="22"/>
          <w:szCs w:val="22"/>
          <w:lang w:val="en-GB"/>
        </w:rPr>
        <w:t>commodities</w:t>
      </w:r>
      <w:r w:rsidR="00CE444E" w:rsidRPr="00C37E20">
        <w:rPr>
          <w:rFonts w:ascii="Calibri" w:hAnsi="Calibri" w:cs="Calibri"/>
          <w:sz w:val="22"/>
          <w:szCs w:val="22"/>
          <w:lang w:val="en-GB"/>
        </w:rPr>
        <w:t xml:space="preserve"> are not returned to the country of dispatch).</w:t>
      </w:r>
    </w:p>
    <w:p w:rsidR="00BC43B1" w:rsidRPr="00C37E20" w:rsidRDefault="00BC43B1" w:rsidP="001521E8">
      <w:pPr>
        <w:jc w:val="both"/>
        <w:rPr>
          <w:rFonts w:ascii="Calibri" w:hAnsi="Calibri" w:cs="Calibri"/>
          <w:sz w:val="22"/>
          <w:szCs w:val="22"/>
          <w:lang w:val="en-GB"/>
        </w:rPr>
      </w:pPr>
    </w:p>
    <w:p w:rsidR="00BC43B1" w:rsidRPr="00C37E20" w:rsidRDefault="00E13286"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Conducted on the basis of subscription agreements a</w:t>
      </w:r>
      <w:r w:rsidR="00D22231" w:rsidRPr="00C37E20">
        <w:rPr>
          <w:rFonts w:ascii="Calibri" w:hAnsi="Calibri" w:cs="Calibri"/>
          <w:sz w:val="22"/>
          <w:szCs w:val="22"/>
          <w:lang w:val="en-GB"/>
        </w:rPr>
        <w:t>rrival</w:t>
      </w:r>
      <w:r w:rsidR="00865184"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865184" w:rsidRPr="00C37E20">
        <w:rPr>
          <w:rFonts w:ascii="Calibri" w:hAnsi="Calibri" w:cs="Calibri"/>
          <w:sz w:val="22"/>
          <w:szCs w:val="22"/>
          <w:lang w:val="en-GB"/>
        </w:rPr>
        <w:t xml:space="preserve"> of journals, </w:t>
      </w:r>
      <w:r w:rsidRPr="00C37E20">
        <w:rPr>
          <w:rFonts w:ascii="Calibri" w:hAnsi="Calibri" w:cs="Calibri"/>
          <w:sz w:val="22"/>
          <w:szCs w:val="22"/>
          <w:lang w:val="en-GB"/>
        </w:rPr>
        <w:t>for which is made out</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 xml:space="preserve">one invoice, </w:t>
      </w:r>
      <w:r w:rsidR="00865184" w:rsidRPr="00C37E20">
        <w:rPr>
          <w:rFonts w:ascii="Calibri" w:hAnsi="Calibri" w:cs="Calibri"/>
          <w:sz w:val="22"/>
          <w:szCs w:val="22"/>
          <w:lang w:val="en-GB"/>
        </w:rPr>
        <w:t>has to</w:t>
      </w:r>
      <w:r w:rsidR="002D276A" w:rsidRPr="00C37E20">
        <w:rPr>
          <w:rFonts w:ascii="Calibri" w:hAnsi="Calibri" w:cs="Calibri"/>
          <w:sz w:val="22"/>
          <w:szCs w:val="22"/>
          <w:lang w:val="en-GB"/>
        </w:rPr>
        <w:t xml:space="preserve"> </w:t>
      </w:r>
      <w:r w:rsidR="00865184" w:rsidRPr="00C37E20">
        <w:rPr>
          <w:rFonts w:ascii="Calibri" w:hAnsi="Calibri" w:cs="Calibri"/>
          <w:sz w:val="22"/>
          <w:szCs w:val="22"/>
          <w:lang w:val="en-GB"/>
        </w:rPr>
        <w:t>be</w:t>
      </w:r>
      <w:r w:rsidR="002D276A" w:rsidRPr="00C37E20">
        <w:rPr>
          <w:rFonts w:ascii="Calibri" w:hAnsi="Calibri" w:cs="Calibri"/>
          <w:sz w:val="22"/>
          <w:szCs w:val="22"/>
          <w:lang w:val="en-GB"/>
        </w:rPr>
        <w:t xml:space="preserve"> declared in the consolidated form</w:t>
      </w:r>
      <w:r w:rsidR="00865184" w:rsidRPr="00C37E20">
        <w:rPr>
          <w:rFonts w:ascii="Calibri" w:hAnsi="Calibri" w:cs="Calibri"/>
          <w:sz w:val="22"/>
          <w:szCs w:val="22"/>
          <w:lang w:val="en-GB"/>
        </w:rPr>
        <w:t xml:space="preserve"> for the whole period of subscription.</w:t>
      </w:r>
      <w:r w:rsidR="003270C5" w:rsidRPr="00C37E20">
        <w:rPr>
          <w:rFonts w:ascii="Calibri" w:hAnsi="Calibri" w:cs="Calibri"/>
          <w:sz w:val="22"/>
          <w:szCs w:val="22"/>
          <w:lang w:val="en-GB"/>
        </w:rPr>
        <w:t xml:space="preserve"> If shipments of journals were carried out in several </w:t>
      </w:r>
      <w:r w:rsidR="00503850" w:rsidRPr="00C37E20">
        <w:rPr>
          <w:rFonts w:ascii="Calibri" w:hAnsi="Calibri" w:cs="Calibri"/>
          <w:sz w:val="22"/>
          <w:szCs w:val="22"/>
          <w:lang w:val="en-GB"/>
        </w:rPr>
        <w:t>reference period</w:t>
      </w:r>
      <w:r w:rsidR="003270C5" w:rsidRPr="00C37E20">
        <w:rPr>
          <w:rFonts w:ascii="Calibri" w:hAnsi="Calibri" w:cs="Calibri"/>
          <w:sz w:val="22"/>
          <w:szCs w:val="22"/>
          <w:lang w:val="en-GB"/>
        </w:rPr>
        <w:t xml:space="preserve">s then the declaration </w:t>
      </w:r>
      <w:r w:rsidRPr="00C37E20">
        <w:rPr>
          <w:rFonts w:ascii="Calibri" w:hAnsi="Calibri" w:cs="Calibri"/>
          <w:sz w:val="22"/>
          <w:szCs w:val="22"/>
          <w:lang w:val="en-GB"/>
        </w:rPr>
        <w:t xml:space="preserve">is to </w:t>
      </w:r>
      <w:r w:rsidR="003270C5" w:rsidRPr="00C37E20">
        <w:rPr>
          <w:rFonts w:ascii="Calibri" w:hAnsi="Calibri" w:cs="Calibri"/>
          <w:sz w:val="22"/>
          <w:szCs w:val="22"/>
          <w:lang w:val="en-GB"/>
        </w:rPr>
        <w:t xml:space="preserve">be </w:t>
      </w:r>
      <w:r w:rsidRPr="00C37E20">
        <w:rPr>
          <w:rFonts w:ascii="Calibri" w:hAnsi="Calibri" w:cs="Calibri"/>
          <w:sz w:val="22"/>
          <w:szCs w:val="22"/>
          <w:lang w:val="en-GB"/>
        </w:rPr>
        <w:t>submitted</w:t>
      </w:r>
      <w:r w:rsidR="003270C5" w:rsidRPr="00C37E20">
        <w:rPr>
          <w:rFonts w:ascii="Calibri" w:hAnsi="Calibri" w:cs="Calibri"/>
          <w:sz w:val="22"/>
          <w:szCs w:val="22"/>
          <w:lang w:val="en-GB"/>
        </w:rPr>
        <w:t xml:space="preserve"> just once -</w:t>
      </w:r>
      <w:r w:rsidR="00D412C9" w:rsidRPr="00C37E20">
        <w:rPr>
          <w:rFonts w:ascii="Calibri" w:hAnsi="Calibri" w:cs="Calibri"/>
          <w:sz w:val="22"/>
          <w:szCs w:val="22"/>
          <w:lang w:val="en-GB"/>
        </w:rPr>
        <w:t xml:space="preserve"> </w:t>
      </w:r>
      <w:r w:rsidR="003270C5" w:rsidRPr="00C37E20">
        <w:rPr>
          <w:rFonts w:ascii="Calibri" w:hAnsi="Calibri" w:cs="Calibri"/>
          <w:sz w:val="22"/>
          <w:szCs w:val="22"/>
          <w:lang w:val="en-GB"/>
        </w:rPr>
        <w:t xml:space="preserve">for the </w:t>
      </w:r>
      <w:r w:rsidR="00503850" w:rsidRPr="00C37E20">
        <w:rPr>
          <w:rFonts w:ascii="Calibri" w:hAnsi="Calibri" w:cs="Calibri"/>
          <w:sz w:val="22"/>
          <w:szCs w:val="22"/>
          <w:lang w:val="en-GB"/>
        </w:rPr>
        <w:t xml:space="preserve">reference </w:t>
      </w:r>
      <w:r w:rsidR="003270C5" w:rsidRPr="00C37E20">
        <w:rPr>
          <w:rFonts w:ascii="Calibri" w:hAnsi="Calibri" w:cs="Calibri"/>
          <w:sz w:val="22"/>
          <w:szCs w:val="22"/>
          <w:lang w:val="en-GB"/>
        </w:rPr>
        <w:t>month in which the receipt or dispatch of the last batch of journals was carried out</w:t>
      </w:r>
      <w:r w:rsidR="00E907B2" w:rsidRPr="00C37E20">
        <w:rPr>
          <w:rFonts w:ascii="Calibri" w:hAnsi="Calibri" w:cs="Calibri"/>
          <w:sz w:val="22"/>
          <w:szCs w:val="22"/>
          <w:lang w:val="en-GB"/>
        </w:rPr>
        <w:t>.</w:t>
      </w:r>
    </w:p>
    <w:p w:rsidR="00E907B2" w:rsidRPr="00C37E20" w:rsidRDefault="00E907B2" w:rsidP="001521E8">
      <w:pPr>
        <w:ind w:left="540"/>
        <w:jc w:val="both"/>
        <w:rPr>
          <w:rFonts w:ascii="Calibri" w:hAnsi="Calibri" w:cs="Calibri"/>
          <w:sz w:val="22"/>
          <w:szCs w:val="22"/>
          <w:lang w:val="en-GB"/>
        </w:rPr>
      </w:pPr>
    </w:p>
    <w:p w:rsidR="0028213A" w:rsidRPr="00C37E20" w:rsidRDefault="00E907B2"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Transfer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within the framework of the financial </w:t>
      </w:r>
      <w:r w:rsidR="009E1CCA" w:rsidRPr="00C37E20">
        <w:rPr>
          <w:rFonts w:ascii="Calibri" w:hAnsi="Calibri" w:cs="Calibri"/>
          <w:sz w:val="22"/>
          <w:szCs w:val="22"/>
          <w:lang w:val="en-GB"/>
        </w:rPr>
        <w:t>lease</w:t>
      </w:r>
      <w:r w:rsidRPr="00C37E20">
        <w:rPr>
          <w:rFonts w:ascii="Calibri" w:hAnsi="Calibri" w:cs="Calibri"/>
          <w:sz w:val="22"/>
          <w:szCs w:val="22"/>
          <w:lang w:val="en-GB"/>
        </w:rPr>
        <w:t xml:space="preserve"> </w:t>
      </w:r>
      <w:r w:rsidR="00283476" w:rsidRPr="00C37E20">
        <w:rPr>
          <w:rFonts w:ascii="Calibri" w:hAnsi="Calibri" w:cs="Calibri"/>
          <w:sz w:val="22"/>
          <w:szCs w:val="22"/>
          <w:lang w:val="en-GB"/>
        </w:rPr>
        <w:t>is</w:t>
      </w:r>
      <w:r w:rsidRPr="00C37E20">
        <w:rPr>
          <w:rFonts w:ascii="Calibri" w:hAnsi="Calibri" w:cs="Calibri"/>
          <w:sz w:val="22"/>
          <w:szCs w:val="22"/>
          <w:lang w:val="en-GB"/>
        </w:rPr>
        <w:t xml:space="preserve"> treated as</w:t>
      </w:r>
      <w:r w:rsidR="00283476" w:rsidRPr="00C37E20">
        <w:rPr>
          <w:rFonts w:ascii="Calibri" w:hAnsi="Calibri" w:cs="Calibri"/>
          <w:sz w:val="22"/>
          <w:szCs w:val="22"/>
          <w:lang w:val="en-GB"/>
        </w:rPr>
        <w:t xml:space="preserve"> the</w:t>
      </w:r>
      <w:r w:rsidRPr="00C37E20">
        <w:rPr>
          <w:rFonts w:ascii="Calibri" w:hAnsi="Calibri" w:cs="Calibri"/>
          <w:sz w:val="22"/>
          <w:szCs w:val="22"/>
          <w:lang w:val="en-GB"/>
        </w:rPr>
        <w:t xml:space="preserve"> sale and on such account the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of such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is included in the INTRASTAT system. The financial </w:t>
      </w:r>
      <w:r w:rsidR="009E1CCA" w:rsidRPr="00C37E20">
        <w:rPr>
          <w:rFonts w:ascii="Calibri" w:hAnsi="Calibri" w:cs="Calibri"/>
          <w:sz w:val="22"/>
          <w:szCs w:val="22"/>
          <w:lang w:val="en-GB"/>
        </w:rPr>
        <w:t>lease</w:t>
      </w:r>
      <w:r w:rsidRPr="00C37E20">
        <w:rPr>
          <w:rFonts w:ascii="Calibri" w:hAnsi="Calibri" w:cs="Calibri"/>
          <w:sz w:val="22"/>
          <w:szCs w:val="22"/>
          <w:lang w:val="en-GB"/>
        </w:rPr>
        <w:t xml:space="preserve"> </w:t>
      </w:r>
      <w:r w:rsidR="0028213A" w:rsidRPr="00C37E20">
        <w:rPr>
          <w:rFonts w:ascii="Calibri" w:hAnsi="Calibri" w:cs="Calibri"/>
          <w:sz w:val="22"/>
          <w:szCs w:val="22"/>
          <w:lang w:val="en-GB"/>
        </w:rPr>
        <w:t>co</w:t>
      </w:r>
      <w:r w:rsidR="00732C00" w:rsidRPr="00C37E20">
        <w:rPr>
          <w:rFonts w:ascii="Calibri" w:hAnsi="Calibri" w:cs="Calibri"/>
          <w:sz w:val="22"/>
          <w:szCs w:val="22"/>
          <w:lang w:val="en-GB"/>
        </w:rPr>
        <w:t>vers operations where the</w:t>
      </w:r>
      <w:r w:rsidRPr="00C37E20">
        <w:rPr>
          <w:rFonts w:ascii="Calibri" w:hAnsi="Calibri" w:cs="Calibri"/>
          <w:sz w:val="22"/>
          <w:szCs w:val="22"/>
          <w:lang w:val="en-GB"/>
        </w:rPr>
        <w:t xml:space="preserve"> </w:t>
      </w:r>
      <w:r w:rsidR="009E1CCA" w:rsidRPr="00C37E20">
        <w:rPr>
          <w:rFonts w:ascii="Calibri" w:hAnsi="Calibri" w:cs="Calibri"/>
          <w:sz w:val="22"/>
          <w:szCs w:val="22"/>
          <w:lang w:val="en-GB"/>
        </w:rPr>
        <w:t>lease</w:t>
      </w:r>
      <w:r w:rsidRPr="00C37E20">
        <w:rPr>
          <w:rFonts w:ascii="Calibri" w:hAnsi="Calibri" w:cs="Calibri"/>
          <w:sz w:val="22"/>
          <w:szCs w:val="22"/>
          <w:lang w:val="en-GB"/>
        </w:rPr>
        <w:t xml:space="preserve"> </w:t>
      </w:r>
      <w:r w:rsidR="00B53372" w:rsidRPr="00C37E20">
        <w:rPr>
          <w:rFonts w:ascii="Calibri" w:hAnsi="Calibri" w:cs="Calibri"/>
          <w:sz w:val="22"/>
          <w:szCs w:val="22"/>
          <w:lang w:val="en-GB"/>
        </w:rPr>
        <w:t>installments</w:t>
      </w:r>
      <w:r w:rsidRPr="00C37E20">
        <w:rPr>
          <w:rFonts w:ascii="Calibri" w:hAnsi="Calibri" w:cs="Calibri"/>
          <w:sz w:val="22"/>
          <w:szCs w:val="22"/>
          <w:lang w:val="en-GB"/>
        </w:rPr>
        <w:t xml:space="preserve"> are calculated in </w:t>
      </w:r>
      <w:r w:rsidR="0028213A" w:rsidRPr="00C37E20">
        <w:rPr>
          <w:rFonts w:ascii="Calibri" w:hAnsi="Calibri" w:cs="Calibri"/>
          <w:sz w:val="22"/>
          <w:szCs w:val="22"/>
          <w:lang w:val="en-GB"/>
        </w:rPr>
        <w:t xml:space="preserve">such </w:t>
      </w:r>
      <w:r w:rsidR="00732C00" w:rsidRPr="00C37E20">
        <w:rPr>
          <w:rFonts w:ascii="Calibri" w:hAnsi="Calibri" w:cs="Calibri"/>
          <w:sz w:val="22"/>
          <w:szCs w:val="22"/>
          <w:lang w:val="en-GB"/>
        </w:rPr>
        <w:t>a way as to cover all or virtually all of the</w:t>
      </w:r>
      <w:r w:rsidR="0028213A" w:rsidRPr="00C37E20">
        <w:rPr>
          <w:rFonts w:ascii="Calibri" w:hAnsi="Calibri" w:cs="Calibri"/>
          <w:sz w:val="22"/>
          <w:szCs w:val="22"/>
          <w:lang w:val="en-GB"/>
        </w:rPr>
        <w:t xml:space="preserve"> value of</w:t>
      </w:r>
      <w:r w:rsidR="00732C00"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0028213A" w:rsidRPr="00C37E20">
        <w:rPr>
          <w:rFonts w:ascii="Calibri" w:hAnsi="Calibri" w:cs="Calibri"/>
          <w:sz w:val="22"/>
          <w:szCs w:val="22"/>
          <w:lang w:val="en-GB"/>
        </w:rPr>
        <w:t>.</w:t>
      </w:r>
      <w:r w:rsidR="00D412C9" w:rsidRPr="00C37E20">
        <w:rPr>
          <w:rFonts w:ascii="Calibri" w:hAnsi="Calibri" w:cs="Calibri"/>
          <w:sz w:val="22"/>
          <w:szCs w:val="22"/>
          <w:lang w:val="en-GB"/>
        </w:rPr>
        <w:t xml:space="preserve"> </w:t>
      </w:r>
      <w:r w:rsidR="00732C00" w:rsidRPr="00C37E20">
        <w:rPr>
          <w:rFonts w:ascii="Calibri" w:hAnsi="Calibri" w:cs="Calibri"/>
          <w:sz w:val="22"/>
          <w:szCs w:val="22"/>
          <w:lang w:val="en-GB"/>
        </w:rPr>
        <w:t>The r</w:t>
      </w:r>
      <w:r w:rsidR="0028213A" w:rsidRPr="00C37E20">
        <w:rPr>
          <w:rFonts w:ascii="Calibri" w:hAnsi="Calibri" w:cs="Calibri"/>
          <w:sz w:val="22"/>
          <w:szCs w:val="22"/>
          <w:lang w:val="en-GB"/>
        </w:rPr>
        <w:t xml:space="preserve">isk and </w:t>
      </w:r>
      <w:r w:rsidR="00732C00" w:rsidRPr="00C37E20">
        <w:rPr>
          <w:rFonts w:ascii="Calibri" w:hAnsi="Calibri" w:cs="Calibri"/>
          <w:sz w:val="22"/>
          <w:szCs w:val="22"/>
          <w:lang w:val="en-GB"/>
        </w:rPr>
        <w:t>rewards</w:t>
      </w:r>
      <w:r w:rsidR="0028213A" w:rsidRPr="00C37E20">
        <w:rPr>
          <w:rFonts w:ascii="Calibri" w:hAnsi="Calibri" w:cs="Calibri"/>
          <w:sz w:val="22"/>
          <w:szCs w:val="22"/>
          <w:lang w:val="en-GB"/>
        </w:rPr>
        <w:t xml:space="preserve"> connected with the ownership are transferred to the lessee. </w:t>
      </w:r>
      <w:r w:rsidR="00732C00" w:rsidRPr="00C37E20">
        <w:rPr>
          <w:rFonts w:ascii="Calibri" w:hAnsi="Calibri" w:cs="Calibri"/>
          <w:sz w:val="22"/>
          <w:szCs w:val="22"/>
          <w:lang w:val="en-GB"/>
        </w:rPr>
        <w:t>At the end</w:t>
      </w:r>
      <w:r w:rsidR="0028213A" w:rsidRPr="00C37E20">
        <w:rPr>
          <w:rFonts w:ascii="Calibri" w:hAnsi="Calibri" w:cs="Calibri"/>
          <w:sz w:val="22"/>
          <w:szCs w:val="22"/>
          <w:lang w:val="en-GB"/>
        </w:rPr>
        <w:t xml:space="preserve"> of the contract, the lessee becomes </w:t>
      </w:r>
      <w:r w:rsidR="00732C00" w:rsidRPr="00C37E20">
        <w:rPr>
          <w:rFonts w:ascii="Calibri" w:hAnsi="Calibri" w:cs="Calibri"/>
          <w:sz w:val="22"/>
          <w:szCs w:val="22"/>
          <w:lang w:val="en-GB"/>
        </w:rPr>
        <w:t>the l</w:t>
      </w:r>
      <w:r w:rsidR="0028213A" w:rsidRPr="00C37E20">
        <w:rPr>
          <w:rFonts w:ascii="Calibri" w:hAnsi="Calibri" w:cs="Calibri"/>
          <w:sz w:val="22"/>
          <w:szCs w:val="22"/>
          <w:lang w:val="en-GB"/>
        </w:rPr>
        <w:t>egal owner of</w:t>
      </w:r>
      <w:r w:rsidR="00732C00"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0028213A" w:rsidRPr="00C37E20">
        <w:rPr>
          <w:rFonts w:ascii="Calibri" w:hAnsi="Calibri" w:cs="Calibri"/>
          <w:sz w:val="22"/>
          <w:szCs w:val="22"/>
          <w:lang w:val="en-GB"/>
        </w:rPr>
        <w:t>.</w:t>
      </w:r>
      <w:r w:rsidR="00D412C9" w:rsidRPr="00C37E20">
        <w:rPr>
          <w:rFonts w:ascii="Calibri" w:hAnsi="Calibri" w:cs="Calibri"/>
          <w:sz w:val="22"/>
          <w:szCs w:val="22"/>
          <w:lang w:val="en-GB"/>
        </w:rPr>
        <w:t xml:space="preserve"> </w:t>
      </w:r>
      <w:r w:rsidR="00732C00" w:rsidRPr="00C37E20">
        <w:rPr>
          <w:rFonts w:ascii="Calibri" w:hAnsi="Calibri" w:cs="Calibri"/>
          <w:sz w:val="22"/>
          <w:szCs w:val="22"/>
          <w:lang w:val="en-GB"/>
        </w:rPr>
        <w:t>The r</w:t>
      </w:r>
      <w:r w:rsidR="00503850" w:rsidRPr="00C37E20">
        <w:rPr>
          <w:rFonts w:ascii="Calibri" w:hAnsi="Calibri" w:cs="Calibri"/>
          <w:sz w:val="22"/>
          <w:szCs w:val="22"/>
          <w:lang w:val="en-GB"/>
        </w:rPr>
        <w:t>eference period</w:t>
      </w:r>
      <w:r w:rsidR="0028213A" w:rsidRPr="00C37E20">
        <w:rPr>
          <w:rFonts w:ascii="Calibri" w:hAnsi="Calibri" w:cs="Calibri"/>
          <w:sz w:val="22"/>
          <w:szCs w:val="22"/>
          <w:lang w:val="en-GB"/>
        </w:rPr>
        <w:t xml:space="preserve"> in case of financial </w:t>
      </w:r>
      <w:r w:rsidR="009E1CCA" w:rsidRPr="00C37E20">
        <w:rPr>
          <w:rFonts w:ascii="Calibri" w:hAnsi="Calibri" w:cs="Calibri"/>
          <w:sz w:val="22"/>
          <w:szCs w:val="22"/>
          <w:lang w:val="en-GB"/>
        </w:rPr>
        <w:t>lease</w:t>
      </w:r>
      <w:r w:rsidR="0028213A" w:rsidRPr="00C37E20">
        <w:rPr>
          <w:rFonts w:ascii="Calibri" w:hAnsi="Calibri" w:cs="Calibri"/>
          <w:sz w:val="22"/>
          <w:szCs w:val="22"/>
          <w:lang w:val="en-GB"/>
        </w:rPr>
        <w:t xml:space="preserve"> is the calendar month in which the </w:t>
      </w:r>
      <w:r w:rsidR="00D22231" w:rsidRPr="00C37E20">
        <w:rPr>
          <w:rFonts w:ascii="Calibri" w:hAnsi="Calibri" w:cs="Calibri"/>
          <w:sz w:val="22"/>
          <w:szCs w:val="22"/>
          <w:lang w:val="en-GB"/>
        </w:rPr>
        <w:t>arrival</w:t>
      </w:r>
      <w:r w:rsidR="0028213A"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28213A" w:rsidRPr="00C37E20">
        <w:rPr>
          <w:rFonts w:ascii="Calibri" w:hAnsi="Calibri" w:cs="Calibri"/>
          <w:sz w:val="22"/>
          <w:szCs w:val="22"/>
          <w:lang w:val="en-GB"/>
        </w:rPr>
        <w:t xml:space="preserve"> of </w:t>
      </w:r>
      <w:r w:rsidR="00D22231" w:rsidRPr="00C37E20">
        <w:rPr>
          <w:rFonts w:ascii="Calibri" w:hAnsi="Calibri" w:cs="Calibri"/>
          <w:sz w:val="22"/>
          <w:szCs w:val="22"/>
          <w:lang w:val="en-GB"/>
        </w:rPr>
        <w:t>commodities</w:t>
      </w:r>
      <w:r w:rsidR="0028213A" w:rsidRPr="00C37E20">
        <w:rPr>
          <w:rFonts w:ascii="Calibri" w:hAnsi="Calibri" w:cs="Calibri"/>
          <w:sz w:val="22"/>
          <w:szCs w:val="22"/>
          <w:lang w:val="en-GB"/>
        </w:rPr>
        <w:t xml:space="preserve"> took place. The financial </w:t>
      </w:r>
      <w:r w:rsidR="009E1CCA" w:rsidRPr="00C37E20">
        <w:rPr>
          <w:rFonts w:ascii="Calibri" w:hAnsi="Calibri" w:cs="Calibri"/>
          <w:sz w:val="22"/>
          <w:szCs w:val="22"/>
          <w:lang w:val="en-GB"/>
        </w:rPr>
        <w:t>lease</w:t>
      </w:r>
      <w:r w:rsidR="0028213A" w:rsidRPr="00C37E20">
        <w:rPr>
          <w:rFonts w:ascii="Calibri" w:hAnsi="Calibri" w:cs="Calibri"/>
          <w:sz w:val="22"/>
          <w:szCs w:val="22"/>
          <w:lang w:val="en-GB"/>
        </w:rPr>
        <w:t xml:space="preserve"> should be declared</w:t>
      </w:r>
      <w:r w:rsidR="00D412C9" w:rsidRPr="00C37E20">
        <w:rPr>
          <w:rFonts w:ascii="Calibri" w:hAnsi="Calibri" w:cs="Calibri"/>
          <w:sz w:val="22"/>
          <w:szCs w:val="22"/>
          <w:lang w:val="en-GB"/>
        </w:rPr>
        <w:t xml:space="preserve"> </w:t>
      </w:r>
      <w:r w:rsidR="0028213A" w:rsidRPr="00C37E20">
        <w:rPr>
          <w:rFonts w:ascii="Calibri" w:hAnsi="Calibri" w:cs="Calibri"/>
          <w:sz w:val="22"/>
          <w:szCs w:val="22"/>
          <w:lang w:val="en-GB"/>
        </w:rPr>
        <w:t>under the nature of transaction code “14”.</w:t>
      </w:r>
    </w:p>
    <w:p w:rsidR="0028213A" w:rsidRPr="00C37E20" w:rsidRDefault="0028213A" w:rsidP="001521E8">
      <w:pPr>
        <w:jc w:val="both"/>
        <w:rPr>
          <w:rFonts w:ascii="Calibri" w:hAnsi="Calibri" w:cs="Calibri"/>
          <w:sz w:val="22"/>
          <w:szCs w:val="22"/>
          <w:lang w:val="en-GB"/>
        </w:rPr>
      </w:pPr>
    </w:p>
    <w:p w:rsidR="00E907B2" w:rsidRPr="00C37E20" w:rsidRDefault="0028213A"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Transfer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t>
      </w:r>
      <w:r w:rsidR="00137B71" w:rsidRPr="00C37E20">
        <w:rPr>
          <w:rFonts w:ascii="Calibri" w:hAnsi="Calibri" w:cs="Calibri"/>
          <w:sz w:val="22"/>
          <w:szCs w:val="22"/>
          <w:lang w:val="en-GB"/>
        </w:rPr>
        <w:t>intended</w:t>
      </w:r>
      <w:r w:rsidRPr="00C37E20">
        <w:rPr>
          <w:rFonts w:ascii="Calibri" w:hAnsi="Calibri" w:cs="Calibri"/>
          <w:sz w:val="22"/>
          <w:szCs w:val="22"/>
          <w:lang w:val="en-GB"/>
        </w:rPr>
        <w:t xml:space="preserve"> for the temporary use or after such use (e.g. rental, loan, operating </w:t>
      </w:r>
      <w:r w:rsidR="009E1CCA" w:rsidRPr="00C37E20">
        <w:rPr>
          <w:rFonts w:ascii="Calibri" w:hAnsi="Calibri" w:cs="Calibri"/>
          <w:sz w:val="22"/>
          <w:szCs w:val="22"/>
          <w:lang w:val="en-GB"/>
        </w:rPr>
        <w:t>lease</w:t>
      </w:r>
      <w:r w:rsidRPr="00C37E20">
        <w:rPr>
          <w:rFonts w:ascii="Calibri" w:hAnsi="Calibri" w:cs="Calibri"/>
          <w:sz w:val="22"/>
          <w:szCs w:val="22"/>
          <w:lang w:val="en-GB"/>
        </w:rPr>
        <w:t>)</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is not subject to declaration, provided that:</w:t>
      </w:r>
    </w:p>
    <w:p w:rsidR="0028213A" w:rsidRPr="00C37E20" w:rsidRDefault="0028213A" w:rsidP="001521E8">
      <w:pPr>
        <w:jc w:val="both"/>
        <w:rPr>
          <w:rFonts w:ascii="Calibri" w:hAnsi="Calibri" w:cs="Calibri"/>
          <w:sz w:val="22"/>
          <w:szCs w:val="22"/>
          <w:lang w:val="en-GB"/>
        </w:rPr>
      </w:pPr>
    </w:p>
    <w:p w:rsidR="00E713AC" w:rsidRPr="00C37E20" w:rsidRDefault="00E713AC" w:rsidP="00BD7C78">
      <w:pPr>
        <w:numPr>
          <w:ilvl w:val="1"/>
          <w:numId w:val="10"/>
        </w:numPr>
        <w:tabs>
          <w:tab w:val="clear" w:pos="1485"/>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 xml:space="preserve">no processing have been planned or carried out in relation to those </w:t>
      </w:r>
      <w:r w:rsidR="00D22231" w:rsidRPr="00C37E20">
        <w:rPr>
          <w:rFonts w:ascii="Calibri" w:hAnsi="Calibri" w:cs="Calibri"/>
          <w:sz w:val="22"/>
          <w:szCs w:val="22"/>
          <w:lang w:val="en-GB"/>
        </w:rPr>
        <w:t>commodities</w:t>
      </w:r>
      <w:r w:rsidRPr="00C37E20">
        <w:rPr>
          <w:rFonts w:ascii="Calibri" w:hAnsi="Calibri" w:cs="Calibri"/>
          <w:sz w:val="22"/>
          <w:szCs w:val="22"/>
          <w:lang w:val="en-GB"/>
        </w:rPr>
        <w:t>;</w:t>
      </w:r>
    </w:p>
    <w:p w:rsidR="00E713AC" w:rsidRPr="00C37E20" w:rsidRDefault="00E713AC" w:rsidP="001521E8">
      <w:pPr>
        <w:ind w:left="1077"/>
        <w:jc w:val="both"/>
        <w:rPr>
          <w:rFonts w:ascii="Calibri" w:hAnsi="Calibri" w:cs="Calibri"/>
          <w:sz w:val="22"/>
          <w:szCs w:val="22"/>
          <w:lang w:val="en-GB"/>
        </w:rPr>
      </w:pPr>
    </w:p>
    <w:p w:rsidR="00E713AC" w:rsidRPr="00C37E20" w:rsidRDefault="00721F09" w:rsidP="00BD7C78">
      <w:pPr>
        <w:numPr>
          <w:ilvl w:val="1"/>
          <w:numId w:val="10"/>
        </w:numPr>
        <w:tabs>
          <w:tab w:val="clear" w:pos="1485"/>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intended</w:t>
      </w:r>
      <w:r w:rsidR="00D412C9" w:rsidRPr="00C37E20">
        <w:rPr>
          <w:rFonts w:ascii="Calibri" w:hAnsi="Calibri" w:cs="Calibri"/>
          <w:sz w:val="22"/>
          <w:szCs w:val="22"/>
          <w:lang w:val="en-GB"/>
        </w:rPr>
        <w:t xml:space="preserve"> </w:t>
      </w:r>
      <w:r w:rsidR="00E713AC" w:rsidRPr="00C37E20">
        <w:rPr>
          <w:rFonts w:ascii="Calibri" w:hAnsi="Calibri" w:cs="Calibri"/>
          <w:sz w:val="22"/>
          <w:szCs w:val="22"/>
          <w:lang w:val="en-GB"/>
        </w:rPr>
        <w:t>duration of the temporary use was not and will not be longer than 24 months;</w:t>
      </w:r>
    </w:p>
    <w:p w:rsidR="00E713AC" w:rsidRPr="00C37E20" w:rsidRDefault="00E713AC" w:rsidP="001521E8">
      <w:pPr>
        <w:jc w:val="both"/>
        <w:rPr>
          <w:rFonts w:ascii="Calibri" w:hAnsi="Calibri" w:cs="Calibri"/>
          <w:sz w:val="22"/>
          <w:szCs w:val="22"/>
          <w:lang w:val="en-GB"/>
        </w:rPr>
      </w:pPr>
    </w:p>
    <w:p w:rsidR="00E713AC" w:rsidRPr="00C37E20" w:rsidRDefault="00D22231" w:rsidP="00BD7C78">
      <w:pPr>
        <w:numPr>
          <w:ilvl w:val="1"/>
          <w:numId w:val="10"/>
        </w:numPr>
        <w:tabs>
          <w:tab w:val="clear" w:pos="1485"/>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dispatches</w:t>
      </w:r>
      <w:r w:rsidR="00E713AC" w:rsidRPr="00C37E20">
        <w:rPr>
          <w:rFonts w:ascii="Calibri" w:hAnsi="Calibri" w:cs="Calibri"/>
          <w:sz w:val="22"/>
          <w:szCs w:val="22"/>
          <w:lang w:val="en-GB"/>
        </w:rPr>
        <w:t>/</w:t>
      </w:r>
      <w:r w:rsidRPr="00C37E20">
        <w:rPr>
          <w:rFonts w:ascii="Calibri" w:hAnsi="Calibri" w:cs="Calibri"/>
          <w:sz w:val="22"/>
          <w:szCs w:val="22"/>
          <w:lang w:val="en-GB"/>
        </w:rPr>
        <w:t>arrival</w:t>
      </w:r>
      <w:r w:rsidR="00E713AC" w:rsidRPr="00C37E20">
        <w:rPr>
          <w:rFonts w:ascii="Calibri" w:hAnsi="Calibri" w:cs="Calibri"/>
          <w:sz w:val="22"/>
          <w:szCs w:val="22"/>
          <w:lang w:val="en-GB"/>
        </w:rPr>
        <w:t>s are not declared as deliveries/purchases for</w:t>
      </w:r>
      <w:r w:rsidR="00721F09" w:rsidRPr="00C37E20">
        <w:rPr>
          <w:rFonts w:ascii="Calibri" w:hAnsi="Calibri" w:cs="Calibri"/>
          <w:sz w:val="22"/>
          <w:szCs w:val="22"/>
          <w:lang w:val="en-GB"/>
        </w:rPr>
        <w:t xml:space="preserve"> the</w:t>
      </w:r>
      <w:r w:rsidR="00E713AC" w:rsidRPr="00C37E20">
        <w:rPr>
          <w:rFonts w:ascii="Calibri" w:hAnsi="Calibri" w:cs="Calibri"/>
          <w:sz w:val="22"/>
          <w:szCs w:val="22"/>
          <w:lang w:val="en-GB"/>
        </w:rPr>
        <w:t xml:space="preserve"> tax purposes.</w:t>
      </w:r>
    </w:p>
    <w:p w:rsidR="00E713AC" w:rsidRPr="00C37E20" w:rsidRDefault="00E713AC" w:rsidP="001521E8">
      <w:pPr>
        <w:contextualSpacing/>
        <w:jc w:val="both"/>
        <w:rPr>
          <w:rFonts w:ascii="Calibri" w:hAnsi="Calibri" w:cs="Calibri"/>
          <w:sz w:val="22"/>
          <w:szCs w:val="22"/>
          <w:lang w:val="en-GB"/>
        </w:rPr>
      </w:pPr>
    </w:p>
    <w:p w:rsidR="00E713AC" w:rsidRPr="00C37E20" w:rsidRDefault="00A72F6E" w:rsidP="001521E8">
      <w:pPr>
        <w:ind w:left="567"/>
        <w:jc w:val="both"/>
        <w:rPr>
          <w:rFonts w:ascii="Calibri" w:hAnsi="Calibri" w:cs="Calibri"/>
          <w:sz w:val="22"/>
          <w:szCs w:val="22"/>
          <w:lang w:val="en-GB"/>
        </w:rPr>
      </w:pPr>
      <w:r w:rsidRPr="00C37E20">
        <w:rPr>
          <w:rFonts w:ascii="Calibri" w:hAnsi="Calibri" w:cs="Calibri"/>
          <w:sz w:val="22"/>
          <w:szCs w:val="22"/>
          <w:lang w:val="en-GB"/>
        </w:rPr>
        <w:t xml:space="preserve">If any of the conditions mentioned above </w:t>
      </w:r>
      <w:r w:rsidR="007157D5" w:rsidRPr="00C37E20">
        <w:rPr>
          <w:rFonts w:ascii="Calibri" w:hAnsi="Calibri" w:cs="Calibri"/>
          <w:sz w:val="22"/>
          <w:szCs w:val="22"/>
          <w:lang w:val="en-GB"/>
        </w:rPr>
        <w:t xml:space="preserve">has not been </w:t>
      </w:r>
      <w:r w:rsidR="00E713AC" w:rsidRPr="00C37E20">
        <w:rPr>
          <w:rFonts w:ascii="Calibri" w:hAnsi="Calibri" w:cs="Calibri"/>
          <w:sz w:val="22"/>
          <w:szCs w:val="22"/>
          <w:lang w:val="en-GB"/>
        </w:rPr>
        <w:t>complied with</w:t>
      </w:r>
      <w:r w:rsidR="007157D5" w:rsidRPr="00C37E20">
        <w:rPr>
          <w:rFonts w:ascii="Calibri" w:hAnsi="Calibri" w:cs="Calibri"/>
          <w:sz w:val="22"/>
          <w:szCs w:val="22"/>
          <w:lang w:val="en-GB"/>
        </w:rPr>
        <w:t xml:space="preserve">, the </w:t>
      </w:r>
      <w:r w:rsidR="00D22231" w:rsidRPr="00C37E20">
        <w:rPr>
          <w:rFonts w:ascii="Calibri" w:hAnsi="Calibri" w:cs="Calibri"/>
          <w:sz w:val="22"/>
          <w:szCs w:val="22"/>
          <w:lang w:val="en-GB"/>
        </w:rPr>
        <w:t>arrival</w:t>
      </w:r>
      <w:r w:rsidR="007157D5"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7157D5" w:rsidRPr="00C37E20">
        <w:rPr>
          <w:rFonts w:ascii="Calibri" w:hAnsi="Calibri" w:cs="Calibri"/>
          <w:sz w:val="22"/>
          <w:szCs w:val="22"/>
          <w:lang w:val="en-GB"/>
        </w:rPr>
        <w:t xml:space="preserve"> of </w:t>
      </w:r>
      <w:r w:rsidR="00A46699" w:rsidRPr="00C37E20">
        <w:rPr>
          <w:rFonts w:ascii="Calibri" w:hAnsi="Calibri" w:cs="Calibri"/>
          <w:sz w:val="22"/>
          <w:szCs w:val="22"/>
          <w:lang w:val="en-GB"/>
        </w:rPr>
        <w:t>such</w:t>
      </w:r>
      <w:r w:rsidR="007157D5"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007157D5" w:rsidRPr="00C37E20">
        <w:rPr>
          <w:rFonts w:ascii="Calibri" w:hAnsi="Calibri" w:cs="Calibri"/>
          <w:sz w:val="22"/>
          <w:szCs w:val="22"/>
          <w:lang w:val="en-GB"/>
        </w:rPr>
        <w:t xml:space="preserve"> has to be declared. In such case</w:t>
      </w:r>
      <w:r w:rsidR="00A46699" w:rsidRPr="00C37E20">
        <w:rPr>
          <w:rFonts w:ascii="Calibri" w:hAnsi="Calibri" w:cs="Calibri"/>
          <w:sz w:val="22"/>
          <w:szCs w:val="22"/>
          <w:lang w:val="en-GB"/>
        </w:rPr>
        <w:t>, as</w:t>
      </w:r>
      <w:r w:rsidR="007157D5" w:rsidRPr="00C37E20">
        <w:rPr>
          <w:rFonts w:ascii="Calibri" w:hAnsi="Calibri" w:cs="Calibri"/>
          <w:sz w:val="22"/>
          <w:szCs w:val="22"/>
          <w:lang w:val="en-GB"/>
        </w:rPr>
        <w:t xml:space="preserve"> the </w:t>
      </w:r>
      <w:r w:rsidR="00503850" w:rsidRPr="00C37E20">
        <w:rPr>
          <w:rFonts w:ascii="Calibri" w:hAnsi="Calibri" w:cs="Calibri"/>
          <w:sz w:val="22"/>
          <w:szCs w:val="22"/>
          <w:lang w:val="en-GB"/>
        </w:rPr>
        <w:t>reference period</w:t>
      </w:r>
      <w:r w:rsidR="007157D5" w:rsidRPr="00C37E20">
        <w:rPr>
          <w:rFonts w:ascii="Calibri" w:hAnsi="Calibri" w:cs="Calibri"/>
          <w:sz w:val="22"/>
          <w:szCs w:val="22"/>
          <w:lang w:val="en-GB"/>
        </w:rPr>
        <w:t xml:space="preserve"> is</w:t>
      </w:r>
      <w:r w:rsidR="00A46699" w:rsidRPr="00C37E20">
        <w:rPr>
          <w:rFonts w:ascii="Calibri" w:hAnsi="Calibri" w:cs="Calibri"/>
          <w:sz w:val="22"/>
          <w:szCs w:val="22"/>
          <w:lang w:val="en-GB"/>
        </w:rPr>
        <w:t xml:space="preserve"> considered</w:t>
      </w:r>
      <w:r w:rsidR="00D412C9" w:rsidRPr="00C37E20">
        <w:rPr>
          <w:rFonts w:ascii="Calibri" w:hAnsi="Calibri" w:cs="Calibri"/>
          <w:sz w:val="22"/>
          <w:szCs w:val="22"/>
          <w:lang w:val="en-GB"/>
        </w:rPr>
        <w:t xml:space="preserve"> </w:t>
      </w:r>
      <w:r w:rsidR="007157D5" w:rsidRPr="00C37E20">
        <w:rPr>
          <w:rFonts w:ascii="Calibri" w:hAnsi="Calibri" w:cs="Calibri"/>
          <w:sz w:val="22"/>
          <w:szCs w:val="22"/>
          <w:lang w:val="en-GB"/>
        </w:rPr>
        <w:t xml:space="preserve">the calendar month in which the </w:t>
      </w:r>
      <w:r w:rsidR="00D22231" w:rsidRPr="00C37E20">
        <w:rPr>
          <w:rFonts w:ascii="Calibri" w:hAnsi="Calibri" w:cs="Calibri"/>
          <w:sz w:val="22"/>
          <w:szCs w:val="22"/>
          <w:lang w:val="en-GB"/>
        </w:rPr>
        <w:t>arrival</w:t>
      </w:r>
      <w:r w:rsidR="007157D5"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7157D5" w:rsidRPr="00C37E20">
        <w:rPr>
          <w:rFonts w:ascii="Calibri" w:hAnsi="Calibri" w:cs="Calibri"/>
          <w:sz w:val="22"/>
          <w:szCs w:val="22"/>
          <w:lang w:val="en-GB"/>
        </w:rPr>
        <w:t xml:space="preserve"> of </w:t>
      </w:r>
      <w:r w:rsidR="00D22231" w:rsidRPr="00C37E20">
        <w:rPr>
          <w:rFonts w:ascii="Calibri" w:hAnsi="Calibri" w:cs="Calibri"/>
          <w:sz w:val="22"/>
          <w:szCs w:val="22"/>
          <w:lang w:val="en-GB"/>
        </w:rPr>
        <w:t>commodities</w:t>
      </w:r>
      <w:r w:rsidR="007157D5" w:rsidRPr="00C37E20">
        <w:rPr>
          <w:rFonts w:ascii="Calibri" w:hAnsi="Calibri" w:cs="Calibri"/>
          <w:sz w:val="22"/>
          <w:szCs w:val="22"/>
          <w:lang w:val="en-GB"/>
        </w:rPr>
        <w:t xml:space="preserve"> took place. In the event when the </w:t>
      </w:r>
      <w:r w:rsidR="00E95CAE" w:rsidRPr="00C37E20">
        <w:rPr>
          <w:rFonts w:ascii="Calibri" w:hAnsi="Calibri" w:cs="Calibri"/>
          <w:sz w:val="22"/>
          <w:szCs w:val="22"/>
          <w:lang w:val="en-GB"/>
        </w:rPr>
        <w:t>intended</w:t>
      </w:r>
      <w:r w:rsidR="007157D5" w:rsidRPr="00C37E20">
        <w:rPr>
          <w:rFonts w:ascii="Calibri" w:hAnsi="Calibri" w:cs="Calibri"/>
          <w:sz w:val="22"/>
          <w:szCs w:val="22"/>
          <w:lang w:val="en-GB"/>
        </w:rPr>
        <w:t xml:space="preserve"> period of use was no longer than 24 months and the </w:t>
      </w:r>
      <w:r w:rsidR="00D22231" w:rsidRPr="00C37E20">
        <w:rPr>
          <w:rFonts w:ascii="Calibri" w:hAnsi="Calibri" w:cs="Calibri"/>
          <w:sz w:val="22"/>
          <w:szCs w:val="22"/>
          <w:lang w:val="en-GB"/>
        </w:rPr>
        <w:t>commodities</w:t>
      </w:r>
      <w:r w:rsidR="007157D5" w:rsidRPr="00C37E20">
        <w:rPr>
          <w:rFonts w:ascii="Calibri" w:hAnsi="Calibri" w:cs="Calibri"/>
          <w:sz w:val="22"/>
          <w:szCs w:val="22"/>
          <w:lang w:val="en-GB"/>
        </w:rPr>
        <w:t xml:space="preserve"> ha</w:t>
      </w:r>
      <w:r w:rsidR="00E95CAE" w:rsidRPr="00C37E20">
        <w:rPr>
          <w:rFonts w:ascii="Calibri" w:hAnsi="Calibri" w:cs="Calibri"/>
          <w:sz w:val="22"/>
          <w:szCs w:val="22"/>
          <w:lang w:val="en-GB"/>
        </w:rPr>
        <w:t>ve</w:t>
      </w:r>
      <w:r w:rsidR="007157D5" w:rsidRPr="00C37E20">
        <w:rPr>
          <w:rFonts w:ascii="Calibri" w:hAnsi="Calibri" w:cs="Calibri"/>
          <w:sz w:val="22"/>
          <w:szCs w:val="22"/>
          <w:lang w:val="en-GB"/>
        </w:rPr>
        <w:t xml:space="preserve"> not been </w:t>
      </w:r>
      <w:r w:rsidR="00D22231" w:rsidRPr="00C37E20">
        <w:rPr>
          <w:rFonts w:ascii="Calibri" w:hAnsi="Calibri" w:cs="Calibri"/>
          <w:sz w:val="22"/>
          <w:szCs w:val="22"/>
          <w:lang w:val="en-GB"/>
        </w:rPr>
        <w:t>dispatch</w:t>
      </w:r>
      <w:r w:rsidR="007157D5" w:rsidRPr="00C37E20">
        <w:rPr>
          <w:rFonts w:ascii="Calibri" w:hAnsi="Calibri" w:cs="Calibri"/>
          <w:sz w:val="22"/>
          <w:szCs w:val="22"/>
          <w:lang w:val="en-GB"/>
        </w:rPr>
        <w:t>ed or</w:t>
      </w:r>
      <w:r w:rsidR="00D412C9" w:rsidRPr="00C37E20">
        <w:rPr>
          <w:rFonts w:ascii="Calibri" w:hAnsi="Calibri" w:cs="Calibri"/>
          <w:sz w:val="22"/>
          <w:szCs w:val="22"/>
          <w:lang w:val="en-GB"/>
        </w:rPr>
        <w:t xml:space="preserve"> </w:t>
      </w:r>
      <w:r w:rsidR="00E95CAE" w:rsidRPr="00C37E20">
        <w:rPr>
          <w:rFonts w:ascii="Calibri" w:hAnsi="Calibri" w:cs="Calibri"/>
          <w:sz w:val="22"/>
          <w:szCs w:val="22"/>
          <w:lang w:val="en-GB"/>
        </w:rPr>
        <w:t xml:space="preserve">brought </w:t>
      </w:r>
      <w:r w:rsidR="007157D5" w:rsidRPr="00C37E20">
        <w:rPr>
          <w:rFonts w:ascii="Calibri" w:hAnsi="Calibri" w:cs="Calibri"/>
          <w:sz w:val="22"/>
          <w:szCs w:val="22"/>
          <w:lang w:val="en-GB"/>
        </w:rPr>
        <w:t xml:space="preserve">after the period of 24 months from the time of their </w:t>
      </w:r>
      <w:r w:rsidR="00D22231" w:rsidRPr="00C37E20">
        <w:rPr>
          <w:rFonts w:ascii="Calibri" w:hAnsi="Calibri" w:cs="Calibri"/>
          <w:sz w:val="22"/>
          <w:szCs w:val="22"/>
          <w:lang w:val="en-GB"/>
        </w:rPr>
        <w:t>arrival</w:t>
      </w:r>
      <w:r w:rsidR="007157D5"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7157D5" w:rsidRPr="00C37E20">
        <w:rPr>
          <w:rFonts w:ascii="Calibri" w:hAnsi="Calibri" w:cs="Calibri"/>
          <w:sz w:val="22"/>
          <w:szCs w:val="22"/>
          <w:lang w:val="en-GB"/>
        </w:rPr>
        <w:t xml:space="preserve">, they have to be declared for the </w:t>
      </w:r>
      <w:r w:rsidR="00503850" w:rsidRPr="00C37E20">
        <w:rPr>
          <w:rFonts w:ascii="Calibri" w:hAnsi="Calibri" w:cs="Calibri"/>
          <w:sz w:val="22"/>
          <w:szCs w:val="22"/>
          <w:lang w:val="en-GB"/>
        </w:rPr>
        <w:t>reference period</w:t>
      </w:r>
      <w:r w:rsidR="007157D5" w:rsidRPr="00C37E20">
        <w:rPr>
          <w:rFonts w:ascii="Calibri" w:hAnsi="Calibri" w:cs="Calibri"/>
          <w:sz w:val="22"/>
          <w:szCs w:val="22"/>
          <w:lang w:val="en-GB"/>
        </w:rPr>
        <w:t xml:space="preserve"> in which 24 months passed from the date of </w:t>
      </w:r>
      <w:r w:rsidR="00D22231" w:rsidRPr="00C37E20">
        <w:rPr>
          <w:rFonts w:ascii="Calibri" w:hAnsi="Calibri" w:cs="Calibri"/>
          <w:sz w:val="22"/>
          <w:szCs w:val="22"/>
          <w:lang w:val="en-GB"/>
        </w:rPr>
        <w:lastRenderedPageBreak/>
        <w:t>commodity arrival</w:t>
      </w:r>
      <w:r w:rsidR="007157D5" w:rsidRPr="00C37E20">
        <w:rPr>
          <w:rFonts w:ascii="Calibri" w:hAnsi="Calibri" w:cs="Calibri"/>
          <w:sz w:val="22"/>
          <w:szCs w:val="22"/>
          <w:lang w:val="en-GB"/>
        </w:rPr>
        <w:t>/</w:t>
      </w:r>
      <w:r w:rsidR="00D22231" w:rsidRPr="00C37E20">
        <w:rPr>
          <w:rFonts w:ascii="Calibri" w:hAnsi="Calibri" w:cs="Calibri"/>
          <w:sz w:val="22"/>
          <w:szCs w:val="22"/>
          <w:lang w:val="en-GB"/>
        </w:rPr>
        <w:t>dispatch</w:t>
      </w:r>
      <w:r w:rsidR="007157D5" w:rsidRPr="00C37E20">
        <w:rPr>
          <w:rFonts w:ascii="Calibri" w:hAnsi="Calibri" w:cs="Calibri"/>
          <w:sz w:val="22"/>
          <w:szCs w:val="22"/>
          <w:lang w:val="en-GB"/>
        </w:rPr>
        <w:t>. Such transactions should be declared under</w:t>
      </w:r>
      <w:r w:rsidR="007E3B74" w:rsidRPr="00C37E20">
        <w:rPr>
          <w:rFonts w:ascii="Calibri" w:hAnsi="Calibri" w:cs="Calibri"/>
          <w:sz w:val="22"/>
          <w:szCs w:val="22"/>
          <w:lang w:val="en-GB"/>
        </w:rPr>
        <w:t xml:space="preserve"> the</w:t>
      </w:r>
      <w:r w:rsidR="007157D5" w:rsidRPr="00C37E20">
        <w:rPr>
          <w:rFonts w:ascii="Calibri" w:hAnsi="Calibri" w:cs="Calibri"/>
          <w:sz w:val="22"/>
          <w:szCs w:val="22"/>
          <w:lang w:val="en-GB"/>
        </w:rPr>
        <w:t xml:space="preserve"> </w:t>
      </w:r>
      <w:r w:rsidR="009E1CCA" w:rsidRPr="00C37E20">
        <w:rPr>
          <w:rFonts w:ascii="Calibri" w:hAnsi="Calibri" w:cs="Calibri"/>
          <w:sz w:val="22"/>
          <w:szCs w:val="22"/>
          <w:lang w:val="en-GB"/>
        </w:rPr>
        <w:t>nature of transaction code “91”.</w:t>
      </w:r>
    </w:p>
    <w:p w:rsidR="0028213A" w:rsidRPr="00C37E20" w:rsidRDefault="0028213A" w:rsidP="001521E8">
      <w:pPr>
        <w:jc w:val="both"/>
        <w:rPr>
          <w:rFonts w:ascii="Calibri" w:hAnsi="Calibri" w:cs="Calibri"/>
          <w:sz w:val="22"/>
          <w:szCs w:val="22"/>
          <w:lang w:val="en-GB"/>
        </w:rPr>
      </w:pPr>
    </w:p>
    <w:p w:rsidR="0028213A" w:rsidRPr="00C37E20" w:rsidRDefault="009E1CCA"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In </w:t>
      </w:r>
      <w:r w:rsidR="009D6006" w:rsidRPr="00C37E20">
        <w:rPr>
          <w:rFonts w:ascii="Calibri" w:hAnsi="Calibri" w:cs="Calibri"/>
          <w:sz w:val="22"/>
          <w:szCs w:val="22"/>
          <w:lang w:val="en-GB"/>
        </w:rPr>
        <w:t>the event</w:t>
      </w:r>
      <w:r w:rsidRPr="00C37E20">
        <w:rPr>
          <w:rFonts w:ascii="Calibri" w:hAnsi="Calibri" w:cs="Calibri"/>
          <w:sz w:val="22"/>
          <w:szCs w:val="22"/>
          <w:lang w:val="en-GB"/>
        </w:rPr>
        <w:t xml:space="preserve"> when the </w:t>
      </w:r>
      <w:r w:rsidR="007E3B74" w:rsidRPr="00C37E20">
        <w:rPr>
          <w:rFonts w:ascii="Calibri" w:hAnsi="Calibri" w:cs="Calibri"/>
          <w:sz w:val="22"/>
          <w:szCs w:val="22"/>
          <w:lang w:val="en-GB"/>
        </w:rPr>
        <w:t xml:space="preserve">intended </w:t>
      </w:r>
      <w:r w:rsidRPr="00C37E20">
        <w:rPr>
          <w:rFonts w:ascii="Calibri" w:hAnsi="Calibri" w:cs="Calibri"/>
          <w:sz w:val="22"/>
          <w:szCs w:val="22"/>
          <w:lang w:val="en-GB"/>
        </w:rPr>
        <w:t xml:space="preserve">period of use for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temporarily </w:t>
      </w:r>
      <w:r w:rsidR="007E3B74" w:rsidRPr="00C37E20">
        <w:rPr>
          <w:rFonts w:ascii="Calibri" w:hAnsi="Calibri" w:cs="Calibri"/>
          <w:sz w:val="22"/>
          <w:szCs w:val="22"/>
          <w:lang w:val="en-GB"/>
        </w:rPr>
        <w:t>brought</w:t>
      </w:r>
      <w:r w:rsidRPr="00C37E20">
        <w:rPr>
          <w:rFonts w:ascii="Calibri" w:hAnsi="Calibri" w:cs="Calibri"/>
          <w:sz w:val="22"/>
          <w:szCs w:val="22"/>
          <w:lang w:val="en-GB"/>
        </w:rPr>
        <w:t xml:space="preserve"> or</w:t>
      </w:r>
      <w:r w:rsidR="00D412C9" w:rsidRPr="00C37E20">
        <w:rPr>
          <w:rFonts w:ascii="Calibri" w:hAnsi="Calibri" w:cs="Calibri"/>
          <w:sz w:val="22"/>
          <w:szCs w:val="22"/>
          <w:lang w:val="en-GB"/>
        </w:rPr>
        <w:t xml:space="preserve"> </w:t>
      </w:r>
      <w:r w:rsidR="00D22231" w:rsidRPr="00C37E20">
        <w:rPr>
          <w:rFonts w:ascii="Calibri" w:hAnsi="Calibri" w:cs="Calibri"/>
          <w:sz w:val="22"/>
          <w:szCs w:val="22"/>
          <w:lang w:val="en-GB"/>
        </w:rPr>
        <w:t>dispatch</w:t>
      </w:r>
      <w:r w:rsidRPr="00C37E20">
        <w:rPr>
          <w:rFonts w:ascii="Calibri" w:hAnsi="Calibri" w:cs="Calibri"/>
          <w:sz w:val="22"/>
          <w:szCs w:val="22"/>
          <w:lang w:val="en-GB"/>
        </w:rPr>
        <w:t>ed, including the</w:t>
      </w:r>
      <w:r w:rsidR="007E3B74" w:rsidRPr="00C37E20">
        <w:rPr>
          <w:rFonts w:ascii="Calibri" w:hAnsi="Calibri" w:cs="Calibri"/>
          <w:sz w:val="22"/>
          <w:szCs w:val="22"/>
          <w:lang w:val="en-GB"/>
        </w:rPr>
        <w:t xml:space="preserve"> commodities</w:t>
      </w:r>
      <w:r w:rsidRPr="00C37E20">
        <w:rPr>
          <w:rFonts w:ascii="Calibri" w:hAnsi="Calibri" w:cs="Calibri"/>
          <w:sz w:val="22"/>
          <w:szCs w:val="22"/>
          <w:lang w:val="en-GB"/>
        </w:rPr>
        <w:t xml:space="preserve"> within the framework of the operating lease and</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tenancy, was not longer than 24 months</w:t>
      </w:r>
      <w:r w:rsidR="007E3B74" w:rsidRPr="00C37E20">
        <w:rPr>
          <w:rFonts w:ascii="Calibri" w:hAnsi="Calibri" w:cs="Calibri"/>
          <w:sz w:val="22"/>
          <w:szCs w:val="22"/>
          <w:lang w:val="en-GB"/>
        </w:rPr>
        <w:t xml:space="preserve"> and</w:t>
      </w:r>
      <w:r w:rsidRPr="00C37E20">
        <w:rPr>
          <w:rFonts w:ascii="Calibri" w:hAnsi="Calibri" w:cs="Calibri"/>
          <w:sz w:val="22"/>
          <w:szCs w:val="22"/>
          <w:lang w:val="en-GB"/>
        </w:rPr>
        <w:t xml:space="preserve"> such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enjoyed</w:t>
      </w:r>
      <w:r w:rsidR="007E3B74" w:rsidRPr="00C37E20">
        <w:rPr>
          <w:rFonts w:ascii="Calibri" w:hAnsi="Calibri" w:cs="Calibri"/>
          <w:sz w:val="22"/>
          <w:szCs w:val="22"/>
          <w:lang w:val="en-GB"/>
        </w:rPr>
        <w:t xml:space="preserve"> the</w:t>
      </w:r>
      <w:r w:rsidRPr="00C37E20">
        <w:rPr>
          <w:rFonts w:ascii="Calibri" w:hAnsi="Calibri" w:cs="Calibri"/>
          <w:sz w:val="22"/>
          <w:szCs w:val="22"/>
          <w:lang w:val="en-GB"/>
        </w:rPr>
        <w:t xml:space="preserve"> relief from</w:t>
      </w:r>
      <w:r w:rsidR="007E3B74" w:rsidRPr="00C37E20">
        <w:rPr>
          <w:rFonts w:ascii="Calibri" w:hAnsi="Calibri" w:cs="Calibri"/>
          <w:sz w:val="22"/>
          <w:szCs w:val="22"/>
          <w:lang w:val="en-GB"/>
        </w:rPr>
        <w:t xml:space="preserve"> the</w:t>
      </w:r>
      <w:r w:rsidRPr="00C37E20">
        <w:rPr>
          <w:rFonts w:ascii="Calibri" w:hAnsi="Calibri" w:cs="Calibri"/>
          <w:sz w:val="22"/>
          <w:szCs w:val="22"/>
          <w:lang w:val="en-GB"/>
        </w:rPr>
        <w:t xml:space="preserve"> </w:t>
      </w:r>
      <w:r w:rsidR="007E3B74" w:rsidRPr="00C37E20">
        <w:rPr>
          <w:rFonts w:ascii="Calibri" w:hAnsi="Calibri" w:cs="Calibri"/>
          <w:sz w:val="22"/>
          <w:szCs w:val="22"/>
          <w:lang w:val="en-GB"/>
        </w:rPr>
        <w:t>du</w:t>
      </w:r>
      <w:r w:rsidRPr="00C37E20">
        <w:rPr>
          <w:rFonts w:ascii="Calibri" w:hAnsi="Calibri" w:cs="Calibri"/>
          <w:sz w:val="22"/>
          <w:szCs w:val="22"/>
          <w:lang w:val="en-GB"/>
        </w:rPr>
        <w:t>ty</w:t>
      </w:r>
      <w:r w:rsidR="007E3B74" w:rsidRPr="00C37E20">
        <w:rPr>
          <w:rFonts w:ascii="Calibri" w:hAnsi="Calibri" w:cs="Calibri"/>
          <w:sz w:val="22"/>
          <w:szCs w:val="22"/>
          <w:lang w:val="en-GB"/>
        </w:rPr>
        <w:t xml:space="preserve"> of</w:t>
      </w:r>
      <w:r w:rsidRPr="00C37E20">
        <w:rPr>
          <w:rFonts w:ascii="Calibri" w:hAnsi="Calibri" w:cs="Calibri"/>
          <w:sz w:val="22"/>
          <w:szCs w:val="22"/>
          <w:lang w:val="en-GB"/>
        </w:rPr>
        <w:t xml:space="preserve"> declaration and the sale or purchase of the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took place before expiration of that period, the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of th</w:t>
      </w:r>
      <w:r w:rsidR="007E3B74" w:rsidRPr="00C37E20">
        <w:rPr>
          <w:rFonts w:ascii="Calibri" w:hAnsi="Calibri" w:cs="Calibri"/>
          <w:sz w:val="22"/>
          <w:szCs w:val="22"/>
          <w:lang w:val="en-GB"/>
        </w:rPr>
        <w:t>e</w:t>
      </w:r>
      <w:r w:rsidRPr="00C37E20">
        <w:rPr>
          <w:rFonts w:ascii="Calibri" w:hAnsi="Calibri" w:cs="Calibri"/>
          <w:sz w:val="22"/>
          <w:szCs w:val="22"/>
          <w:lang w:val="en-GB"/>
        </w:rPr>
        <w:t xml:space="preserve">se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has to be declared for the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 xml:space="preserve"> in which the sale or purchase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took place.</w:t>
      </w:r>
    </w:p>
    <w:p w:rsidR="009E1CCA" w:rsidRPr="00C37E20" w:rsidRDefault="009E1CCA" w:rsidP="001521E8">
      <w:pPr>
        <w:jc w:val="both"/>
        <w:rPr>
          <w:rFonts w:ascii="Calibri" w:hAnsi="Calibri" w:cs="Calibri"/>
          <w:sz w:val="22"/>
          <w:szCs w:val="22"/>
          <w:lang w:val="en-GB"/>
        </w:rPr>
      </w:pPr>
    </w:p>
    <w:p w:rsidR="009E1CCA" w:rsidRPr="00C37E20" w:rsidRDefault="009C14C7"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The c</w:t>
      </w:r>
      <w:r w:rsidR="004006F3" w:rsidRPr="00C37E20">
        <w:rPr>
          <w:rFonts w:ascii="Calibri" w:hAnsi="Calibri" w:cs="Calibri"/>
          <w:sz w:val="22"/>
          <w:szCs w:val="22"/>
          <w:lang w:val="en-GB"/>
        </w:rPr>
        <w:t>omputer software is classified under the Combined Nomenclature (CN) code as an information carrier. In case of</w:t>
      </w:r>
      <w:r w:rsidR="00D412C9" w:rsidRPr="00C37E20">
        <w:rPr>
          <w:rFonts w:ascii="Calibri" w:hAnsi="Calibri" w:cs="Calibri"/>
          <w:sz w:val="22"/>
          <w:szCs w:val="22"/>
          <w:lang w:val="en-GB"/>
        </w:rPr>
        <w:t xml:space="preserve"> </w:t>
      </w:r>
      <w:r w:rsidR="004006F3" w:rsidRPr="00C37E20">
        <w:rPr>
          <w:rFonts w:ascii="Calibri" w:hAnsi="Calibri" w:cs="Calibri"/>
          <w:sz w:val="22"/>
          <w:szCs w:val="22"/>
          <w:lang w:val="en-GB"/>
        </w:rPr>
        <w:t xml:space="preserve">the </w:t>
      </w:r>
      <w:r w:rsidR="00D22231" w:rsidRPr="00C37E20">
        <w:rPr>
          <w:rFonts w:ascii="Calibri" w:hAnsi="Calibri" w:cs="Calibri"/>
          <w:sz w:val="22"/>
          <w:szCs w:val="22"/>
          <w:lang w:val="en-GB"/>
        </w:rPr>
        <w:t>arrival</w:t>
      </w:r>
      <w:r w:rsidR="004006F3"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4006F3" w:rsidRPr="00C37E20">
        <w:rPr>
          <w:rFonts w:ascii="Calibri" w:hAnsi="Calibri" w:cs="Calibri"/>
          <w:sz w:val="22"/>
          <w:szCs w:val="22"/>
          <w:lang w:val="en-GB"/>
        </w:rPr>
        <w:t xml:space="preserve"> of </w:t>
      </w:r>
      <w:r w:rsidRPr="00C37E20">
        <w:rPr>
          <w:rFonts w:ascii="Calibri" w:hAnsi="Calibri" w:cs="Calibri"/>
          <w:sz w:val="22"/>
          <w:szCs w:val="22"/>
          <w:lang w:val="en-GB"/>
        </w:rPr>
        <w:t>any</w:t>
      </w:r>
      <w:r w:rsidR="004006F3" w:rsidRPr="00C37E20">
        <w:rPr>
          <w:rFonts w:ascii="Calibri" w:hAnsi="Calibri" w:cs="Calibri"/>
          <w:sz w:val="22"/>
          <w:szCs w:val="22"/>
          <w:lang w:val="en-GB"/>
        </w:rPr>
        <w:t xml:space="preserve"> hardware supplied together with the software and licences, </w:t>
      </w:r>
      <w:r w:rsidR="00496DD1" w:rsidRPr="00C37E20">
        <w:rPr>
          <w:rFonts w:ascii="Calibri" w:hAnsi="Calibri" w:cs="Calibri"/>
          <w:sz w:val="22"/>
          <w:szCs w:val="22"/>
          <w:lang w:val="en-GB"/>
        </w:rPr>
        <w:t>one</w:t>
      </w:r>
      <w:r w:rsidR="00B82091" w:rsidRPr="00C37E20">
        <w:rPr>
          <w:rFonts w:ascii="Calibri" w:hAnsi="Calibri" w:cs="Calibri"/>
          <w:sz w:val="22"/>
          <w:szCs w:val="22"/>
          <w:lang w:val="en-GB"/>
        </w:rPr>
        <w:t xml:space="preserve"> </w:t>
      </w:r>
      <w:r w:rsidR="004006F3" w:rsidRPr="00C37E20">
        <w:rPr>
          <w:rFonts w:ascii="Calibri" w:hAnsi="Calibri" w:cs="Calibri"/>
          <w:sz w:val="22"/>
          <w:szCs w:val="22"/>
          <w:lang w:val="en-GB"/>
        </w:rPr>
        <w:t xml:space="preserve">should declare the total value of </w:t>
      </w:r>
      <w:r w:rsidRPr="00C37E20">
        <w:rPr>
          <w:rFonts w:ascii="Calibri" w:hAnsi="Calibri" w:cs="Calibri"/>
          <w:sz w:val="22"/>
          <w:szCs w:val="22"/>
          <w:lang w:val="en-GB"/>
        </w:rPr>
        <w:t>good</w:t>
      </w:r>
      <w:r w:rsidR="004006F3" w:rsidRPr="00C37E20">
        <w:rPr>
          <w:rFonts w:ascii="Calibri" w:hAnsi="Calibri" w:cs="Calibri"/>
          <w:sz w:val="22"/>
          <w:szCs w:val="22"/>
          <w:lang w:val="en-GB"/>
        </w:rPr>
        <w:t>, i.e.</w:t>
      </w:r>
      <w:r w:rsidRPr="00C37E20">
        <w:rPr>
          <w:rFonts w:ascii="Calibri" w:hAnsi="Calibri" w:cs="Calibri"/>
          <w:sz w:val="22"/>
          <w:szCs w:val="22"/>
          <w:lang w:val="en-GB"/>
        </w:rPr>
        <w:t xml:space="preserve"> </w:t>
      </w:r>
      <w:r w:rsidR="004006F3" w:rsidRPr="00C37E20">
        <w:rPr>
          <w:rFonts w:ascii="Calibri" w:hAnsi="Calibri" w:cs="Calibri"/>
          <w:sz w:val="22"/>
          <w:szCs w:val="22"/>
          <w:lang w:val="en-GB"/>
        </w:rPr>
        <w:t xml:space="preserve">comprising the value of hardware jointly with the value of software and software licences. In case of the </w:t>
      </w:r>
      <w:r w:rsidR="00D22231" w:rsidRPr="00C37E20">
        <w:rPr>
          <w:rFonts w:ascii="Calibri" w:hAnsi="Calibri" w:cs="Calibri"/>
          <w:sz w:val="22"/>
          <w:szCs w:val="22"/>
          <w:lang w:val="en-GB"/>
        </w:rPr>
        <w:t>arrival</w:t>
      </w:r>
      <w:r w:rsidR="004006F3"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4006F3" w:rsidRPr="00C37E20">
        <w:rPr>
          <w:rFonts w:ascii="Calibri" w:hAnsi="Calibri" w:cs="Calibri"/>
          <w:sz w:val="22"/>
          <w:szCs w:val="22"/>
          <w:lang w:val="en-GB"/>
        </w:rPr>
        <w:t xml:space="preserve"> of </w:t>
      </w:r>
      <w:r w:rsidR="000109B7" w:rsidRPr="00C37E20">
        <w:rPr>
          <w:rFonts w:ascii="Calibri" w:hAnsi="Calibri" w:cs="Calibri"/>
          <w:sz w:val="22"/>
          <w:szCs w:val="22"/>
          <w:lang w:val="en-GB"/>
        </w:rPr>
        <w:t xml:space="preserve">mass-produced </w:t>
      </w:r>
      <w:r w:rsidRPr="00C37E20">
        <w:rPr>
          <w:rFonts w:ascii="Calibri" w:hAnsi="Calibri" w:cs="Calibri"/>
          <w:sz w:val="22"/>
          <w:szCs w:val="22"/>
          <w:lang w:val="en-GB"/>
        </w:rPr>
        <w:t xml:space="preserve">and </w:t>
      </w:r>
      <w:r w:rsidR="000109B7" w:rsidRPr="00C37E20">
        <w:rPr>
          <w:rFonts w:ascii="Calibri" w:hAnsi="Calibri" w:cs="Calibri"/>
          <w:sz w:val="22"/>
          <w:szCs w:val="22"/>
          <w:lang w:val="en-GB"/>
        </w:rPr>
        <w:t xml:space="preserve">generally available software and accompanying manuals, </w:t>
      </w:r>
      <w:r w:rsidR="00496DD1" w:rsidRPr="00C37E20">
        <w:rPr>
          <w:rFonts w:ascii="Calibri" w:hAnsi="Calibri" w:cs="Calibri"/>
          <w:sz w:val="22"/>
          <w:szCs w:val="22"/>
          <w:lang w:val="en-GB"/>
        </w:rPr>
        <w:t>one</w:t>
      </w:r>
      <w:r w:rsidR="000109B7" w:rsidRPr="00C37E20">
        <w:rPr>
          <w:rFonts w:ascii="Calibri" w:hAnsi="Calibri" w:cs="Calibri"/>
          <w:sz w:val="22"/>
          <w:szCs w:val="22"/>
          <w:lang w:val="en-GB"/>
        </w:rPr>
        <w:t xml:space="preserve"> should declare the total value of </w:t>
      </w:r>
      <w:r w:rsidR="00D22231" w:rsidRPr="00C37E20">
        <w:rPr>
          <w:rFonts w:ascii="Calibri" w:hAnsi="Calibri" w:cs="Calibri"/>
          <w:sz w:val="22"/>
          <w:szCs w:val="22"/>
          <w:lang w:val="en-GB"/>
        </w:rPr>
        <w:t>commodities</w:t>
      </w:r>
      <w:r w:rsidR="000109B7" w:rsidRPr="00C37E20">
        <w:rPr>
          <w:rFonts w:ascii="Calibri" w:hAnsi="Calibri" w:cs="Calibri"/>
          <w:sz w:val="22"/>
          <w:szCs w:val="22"/>
          <w:lang w:val="en-GB"/>
        </w:rPr>
        <w:t xml:space="preserve">, i.e. the value of software jointly with the value of carriers and manuals. </w:t>
      </w:r>
      <w:r w:rsidRPr="00C37E20">
        <w:rPr>
          <w:rFonts w:ascii="Calibri" w:hAnsi="Calibri" w:cs="Calibri"/>
          <w:sz w:val="22"/>
          <w:szCs w:val="22"/>
          <w:lang w:val="en-GB"/>
        </w:rPr>
        <w:t>D</w:t>
      </w:r>
      <w:r w:rsidR="000109B7" w:rsidRPr="00C37E20">
        <w:rPr>
          <w:rFonts w:ascii="Calibri" w:hAnsi="Calibri" w:cs="Calibri"/>
          <w:sz w:val="22"/>
          <w:szCs w:val="22"/>
          <w:lang w:val="en-GB"/>
        </w:rPr>
        <w:t>eclaration</w:t>
      </w:r>
      <w:r w:rsidRPr="00C37E20">
        <w:rPr>
          <w:rFonts w:ascii="Calibri" w:hAnsi="Calibri" w:cs="Calibri"/>
          <w:sz w:val="22"/>
          <w:szCs w:val="22"/>
          <w:lang w:val="en-GB"/>
        </w:rPr>
        <w:t>s are</w:t>
      </w:r>
      <w:r w:rsidR="000109B7" w:rsidRPr="00C37E20">
        <w:rPr>
          <w:rFonts w:ascii="Calibri" w:hAnsi="Calibri" w:cs="Calibri"/>
          <w:sz w:val="22"/>
          <w:szCs w:val="22"/>
          <w:lang w:val="en-GB"/>
        </w:rPr>
        <w:t xml:space="preserve"> not submitted in</w:t>
      </w:r>
      <w:r w:rsidRPr="00C37E20">
        <w:rPr>
          <w:rFonts w:ascii="Calibri" w:hAnsi="Calibri" w:cs="Calibri"/>
          <w:sz w:val="22"/>
          <w:szCs w:val="22"/>
          <w:lang w:val="en-GB"/>
        </w:rPr>
        <w:t xml:space="preserve"> </w:t>
      </w:r>
      <w:r w:rsidR="000109B7" w:rsidRPr="00C37E20">
        <w:rPr>
          <w:rFonts w:ascii="Calibri" w:hAnsi="Calibri" w:cs="Calibri"/>
          <w:sz w:val="22"/>
          <w:szCs w:val="22"/>
          <w:lang w:val="en-GB"/>
        </w:rPr>
        <w:t>situations not connected</w:t>
      </w:r>
      <w:r w:rsidRPr="00C37E20">
        <w:rPr>
          <w:rFonts w:ascii="Calibri" w:hAnsi="Calibri" w:cs="Calibri"/>
          <w:sz w:val="22"/>
          <w:szCs w:val="22"/>
          <w:lang w:val="en-GB"/>
        </w:rPr>
        <w:t xml:space="preserve"> with</w:t>
      </w:r>
      <w:r w:rsidR="000109B7" w:rsidRPr="00C37E20">
        <w:rPr>
          <w:rFonts w:ascii="Calibri" w:hAnsi="Calibri" w:cs="Calibri"/>
          <w:sz w:val="22"/>
          <w:szCs w:val="22"/>
          <w:lang w:val="en-GB"/>
        </w:rPr>
        <w:t xml:space="preserve"> the physical movement of </w:t>
      </w:r>
      <w:r w:rsidR="00D22231" w:rsidRPr="00C37E20">
        <w:rPr>
          <w:rFonts w:ascii="Calibri" w:hAnsi="Calibri" w:cs="Calibri"/>
          <w:sz w:val="22"/>
          <w:szCs w:val="22"/>
          <w:lang w:val="en-GB"/>
        </w:rPr>
        <w:t>commodities</w:t>
      </w:r>
      <w:r w:rsidR="000109B7" w:rsidRPr="00C37E20">
        <w:rPr>
          <w:rFonts w:ascii="Calibri" w:hAnsi="Calibri" w:cs="Calibri"/>
          <w:sz w:val="22"/>
          <w:szCs w:val="22"/>
          <w:lang w:val="en-GB"/>
        </w:rPr>
        <w:t xml:space="preserve"> (electronic trans</w:t>
      </w:r>
      <w:r w:rsidRPr="00C37E20">
        <w:rPr>
          <w:rFonts w:ascii="Calibri" w:hAnsi="Calibri" w:cs="Calibri"/>
          <w:sz w:val="22"/>
          <w:szCs w:val="22"/>
          <w:lang w:val="en-GB"/>
        </w:rPr>
        <w:t>fer</w:t>
      </w:r>
      <w:r w:rsidR="00D412C9" w:rsidRPr="00C37E20">
        <w:rPr>
          <w:rFonts w:ascii="Calibri" w:hAnsi="Calibri" w:cs="Calibri"/>
          <w:sz w:val="22"/>
          <w:szCs w:val="22"/>
          <w:lang w:val="en-GB"/>
        </w:rPr>
        <w:t xml:space="preserve"> </w:t>
      </w:r>
      <w:r w:rsidR="000109B7" w:rsidRPr="00C37E20">
        <w:rPr>
          <w:rFonts w:ascii="Calibri" w:hAnsi="Calibri" w:cs="Calibri"/>
          <w:sz w:val="22"/>
          <w:szCs w:val="22"/>
          <w:lang w:val="en-GB"/>
        </w:rPr>
        <w:t xml:space="preserve">of software, sale of additional licences or rights included </w:t>
      </w:r>
      <w:r w:rsidRPr="00C37E20">
        <w:rPr>
          <w:rFonts w:ascii="Calibri" w:hAnsi="Calibri" w:cs="Calibri"/>
          <w:sz w:val="22"/>
          <w:szCs w:val="22"/>
          <w:lang w:val="en-GB"/>
        </w:rPr>
        <w:t>i</w:t>
      </w:r>
      <w:r w:rsidR="000109B7" w:rsidRPr="00C37E20">
        <w:rPr>
          <w:rFonts w:ascii="Calibri" w:hAnsi="Calibri" w:cs="Calibri"/>
          <w:sz w:val="22"/>
          <w:szCs w:val="22"/>
          <w:lang w:val="en-GB"/>
        </w:rPr>
        <w:t xml:space="preserve">n the invoice for the previously supplied software) and in cases set forth in Annex </w:t>
      </w:r>
      <w:r w:rsidR="005C7585" w:rsidRPr="00C37E20">
        <w:rPr>
          <w:rFonts w:ascii="Calibri" w:hAnsi="Calibri" w:cs="Calibri"/>
          <w:sz w:val="22"/>
          <w:szCs w:val="22"/>
          <w:lang w:val="en-GB"/>
        </w:rPr>
        <w:t xml:space="preserve">1 </w:t>
      </w:r>
      <w:r w:rsidR="000109B7" w:rsidRPr="00C37E20">
        <w:rPr>
          <w:rFonts w:ascii="Calibri" w:hAnsi="Calibri" w:cs="Calibri"/>
          <w:sz w:val="22"/>
          <w:szCs w:val="22"/>
          <w:lang w:val="en-GB"/>
        </w:rPr>
        <w:t>to the Instruction.</w:t>
      </w:r>
    </w:p>
    <w:p w:rsidR="000109B7" w:rsidRPr="00C37E20" w:rsidRDefault="000109B7" w:rsidP="001521E8">
      <w:pPr>
        <w:jc w:val="both"/>
        <w:rPr>
          <w:rFonts w:ascii="Calibri" w:hAnsi="Calibri" w:cs="Calibri"/>
          <w:sz w:val="22"/>
          <w:szCs w:val="22"/>
          <w:lang w:val="en-GB"/>
        </w:rPr>
      </w:pPr>
    </w:p>
    <w:p w:rsidR="000109B7" w:rsidRPr="00C37E20" w:rsidRDefault="000109B7"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In the event when the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previously reported at thei</w:t>
      </w:r>
      <w:r w:rsidR="009E603F" w:rsidRPr="00C37E20">
        <w:rPr>
          <w:rFonts w:ascii="Calibri" w:hAnsi="Calibri" w:cs="Calibri"/>
          <w:sz w:val="22"/>
          <w:szCs w:val="22"/>
          <w:lang w:val="en-GB"/>
        </w:rPr>
        <w:t>r</w:t>
      </w:r>
      <w:r w:rsidRPr="00C37E20">
        <w:rPr>
          <w:rFonts w:ascii="Calibri" w:hAnsi="Calibri" w:cs="Calibri"/>
          <w:sz w:val="22"/>
          <w:szCs w:val="22"/>
          <w:lang w:val="en-GB"/>
        </w:rPr>
        <w:t xml:space="preserve">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9E603F" w:rsidRPr="00C37E20">
        <w:rPr>
          <w:rFonts w:ascii="Calibri" w:hAnsi="Calibri" w:cs="Calibri"/>
          <w:sz w:val="22"/>
          <w:szCs w:val="22"/>
          <w:lang w:val="en-GB"/>
        </w:rPr>
        <w:t xml:space="preserve"> under code 1 column </w:t>
      </w:r>
      <w:r w:rsidR="005C7585" w:rsidRPr="00C37E20">
        <w:rPr>
          <w:rFonts w:ascii="Calibri" w:hAnsi="Calibri" w:cs="Calibri"/>
          <w:sz w:val="22"/>
          <w:szCs w:val="22"/>
          <w:lang w:val="en-GB"/>
        </w:rPr>
        <w:t xml:space="preserve">A </w:t>
      </w:r>
      <w:r w:rsidR="009E603F" w:rsidRPr="00C37E20">
        <w:rPr>
          <w:rFonts w:ascii="Calibri" w:hAnsi="Calibri" w:cs="Calibri"/>
          <w:sz w:val="22"/>
          <w:szCs w:val="22"/>
          <w:lang w:val="en-GB"/>
        </w:rPr>
        <w:t xml:space="preserve">of Annex No. </w:t>
      </w:r>
      <w:r w:rsidR="005C7585" w:rsidRPr="00C37E20">
        <w:rPr>
          <w:rFonts w:ascii="Calibri" w:hAnsi="Calibri" w:cs="Calibri"/>
          <w:sz w:val="22"/>
          <w:szCs w:val="22"/>
          <w:lang w:val="en-GB"/>
        </w:rPr>
        <w:t xml:space="preserve">4 </w:t>
      </w:r>
      <w:r w:rsidR="009E603F" w:rsidRPr="00C37E20">
        <w:rPr>
          <w:rFonts w:ascii="Calibri" w:hAnsi="Calibri" w:cs="Calibri"/>
          <w:sz w:val="22"/>
          <w:szCs w:val="22"/>
          <w:lang w:val="en-GB"/>
        </w:rPr>
        <w:t>to the Instruction are returned, they have to be declared with</w:t>
      </w:r>
      <w:r w:rsidR="001F2CA8" w:rsidRPr="00C37E20">
        <w:rPr>
          <w:rFonts w:ascii="Calibri" w:hAnsi="Calibri" w:cs="Calibri"/>
          <w:sz w:val="22"/>
          <w:szCs w:val="22"/>
          <w:lang w:val="en-GB"/>
        </w:rPr>
        <w:t xml:space="preserve"> entering</w:t>
      </w:r>
      <w:r w:rsidR="00D412C9" w:rsidRPr="00C37E20">
        <w:rPr>
          <w:rFonts w:ascii="Calibri" w:hAnsi="Calibri" w:cs="Calibri"/>
          <w:sz w:val="22"/>
          <w:szCs w:val="22"/>
          <w:lang w:val="en-GB"/>
        </w:rPr>
        <w:t xml:space="preserve"> </w:t>
      </w:r>
      <w:r w:rsidR="001F2CA8" w:rsidRPr="00C37E20">
        <w:rPr>
          <w:rFonts w:ascii="Calibri" w:hAnsi="Calibri" w:cs="Calibri"/>
          <w:sz w:val="22"/>
          <w:szCs w:val="22"/>
          <w:lang w:val="en-GB"/>
        </w:rPr>
        <w:t>the</w:t>
      </w:r>
      <w:r w:rsidR="009E603F" w:rsidRPr="00C37E20">
        <w:rPr>
          <w:rFonts w:ascii="Calibri" w:hAnsi="Calibri" w:cs="Calibri"/>
          <w:sz w:val="22"/>
          <w:szCs w:val="22"/>
          <w:lang w:val="en-GB"/>
        </w:rPr>
        <w:t xml:space="preserve"> code “21” in box 13 (</w:t>
      </w:r>
      <w:r w:rsidR="00645C0D" w:rsidRPr="00C37E20">
        <w:rPr>
          <w:rFonts w:ascii="Calibri" w:hAnsi="Calibri" w:cs="Calibri"/>
          <w:sz w:val="22"/>
          <w:szCs w:val="22"/>
          <w:lang w:val="en-GB"/>
        </w:rPr>
        <w:t>N</w:t>
      </w:r>
      <w:r w:rsidR="009E603F" w:rsidRPr="00C37E20">
        <w:rPr>
          <w:rFonts w:ascii="Calibri" w:hAnsi="Calibri" w:cs="Calibri"/>
          <w:sz w:val="22"/>
          <w:szCs w:val="22"/>
          <w:lang w:val="en-GB"/>
        </w:rPr>
        <w:t>ature of transaction code), whereas in box 19 (</w:t>
      </w:r>
      <w:r w:rsidR="00645C0D" w:rsidRPr="00C37E20">
        <w:rPr>
          <w:rFonts w:ascii="Calibri" w:hAnsi="Calibri" w:cs="Calibri"/>
          <w:sz w:val="22"/>
          <w:szCs w:val="22"/>
          <w:lang w:val="en-GB"/>
        </w:rPr>
        <w:t>I</w:t>
      </w:r>
      <w:r w:rsidR="009E603F" w:rsidRPr="00C37E20">
        <w:rPr>
          <w:rFonts w:ascii="Calibri" w:hAnsi="Calibri" w:cs="Calibri"/>
          <w:sz w:val="22"/>
          <w:szCs w:val="22"/>
          <w:lang w:val="en-GB"/>
        </w:rPr>
        <w:t>nvoice value in</w:t>
      </w:r>
      <w:r w:rsidR="00D412C9" w:rsidRPr="00C37E20">
        <w:rPr>
          <w:rFonts w:ascii="Calibri" w:hAnsi="Calibri" w:cs="Calibri"/>
          <w:sz w:val="22"/>
          <w:szCs w:val="22"/>
          <w:lang w:val="en-GB"/>
        </w:rPr>
        <w:t xml:space="preserve"> </w:t>
      </w:r>
      <w:r w:rsidR="009E603F" w:rsidRPr="00C37E20">
        <w:rPr>
          <w:rFonts w:ascii="Calibri" w:hAnsi="Calibri" w:cs="Calibri"/>
          <w:sz w:val="22"/>
          <w:szCs w:val="22"/>
          <w:lang w:val="en-GB"/>
        </w:rPr>
        <w:t xml:space="preserve">PLN) and – if it is </w:t>
      </w:r>
      <w:r w:rsidR="001F2CA8" w:rsidRPr="00C37E20">
        <w:rPr>
          <w:rFonts w:ascii="Calibri" w:hAnsi="Calibri" w:cs="Calibri"/>
          <w:sz w:val="22"/>
          <w:szCs w:val="22"/>
          <w:lang w:val="en-GB"/>
        </w:rPr>
        <w:t>completed</w:t>
      </w:r>
      <w:r w:rsidR="009E603F" w:rsidRPr="00C37E20">
        <w:rPr>
          <w:rFonts w:ascii="Calibri" w:hAnsi="Calibri" w:cs="Calibri"/>
          <w:sz w:val="22"/>
          <w:szCs w:val="22"/>
          <w:lang w:val="en-GB"/>
        </w:rPr>
        <w:t xml:space="preserve"> – in box 20 (</w:t>
      </w:r>
      <w:r w:rsidR="00645C0D" w:rsidRPr="00C37E20">
        <w:rPr>
          <w:rFonts w:ascii="Calibri" w:hAnsi="Calibri" w:cs="Calibri"/>
          <w:sz w:val="22"/>
          <w:szCs w:val="22"/>
          <w:lang w:val="en-GB"/>
        </w:rPr>
        <w:t>S</w:t>
      </w:r>
      <w:r w:rsidR="009E603F" w:rsidRPr="00C37E20">
        <w:rPr>
          <w:rFonts w:ascii="Calibri" w:hAnsi="Calibri" w:cs="Calibri"/>
          <w:sz w:val="22"/>
          <w:szCs w:val="22"/>
          <w:lang w:val="en-GB"/>
        </w:rPr>
        <w:t xml:space="preserve">tatistical value in PLN) has to be declared the value which was previously declared at the </w:t>
      </w:r>
      <w:r w:rsidR="00D22231" w:rsidRPr="00C37E20">
        <w:rPr>
          <w:rFonts w:ascii="Calibri" w:hAnsi="Calibri" w:cs="Calibri"/>
          <w:sz w:val="22"/>
          <w:szCs w:val="22"/>
          <w:lang w:val="en-GB"/>
        </w:rPr>
        <w:t>arrival</w:t>
      </w:r>
      <w:r w:rsidR="009E603F"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9E603F" w:rsidRPr="00C37E20">
        <w:rPr>
          <w:rFonts w:ascii="Calibri" w:hAnsi="Calibri" w:cs="Calibri"/>
          <w:sz w:val="22"/>
          <w:szCs w:val="22"/>
          <w:lang w:val="en-GB"/>
        </w:rPr>
        <w:t xml:space="preserve"> of those </w:t>
      </w:r>
      <w:r w:rsidR="00D22231" w:rsidRPr="00C37E20">
        <w:rPr>
          <w:rFonts w:ascii="Calibri" w:hAnsi="Calibri" w:cs="Calibri"/>
          <w:sz w:val="22"/>
          <w:szCs w:val="22"/>
          <w:lang w:val="en-GB"/>
        </w:rPr>
        <w:t>commodities</w:t>
      </w:r>
      <w:r w:rsidR="009E603F" w:rsidRPr="00C37E20">
        <w:rPr>
          <w:rFonts w:ascii="Calibri" w:hAnsi="Calibri" w:cs="Calibri"/>
          <w:sz w:val="22"/>
          <w:szCs w:val="22"/>
          <w:lang w:val="en-GB"/>
        </w:rPr>
        <w:t>.</w:t>
      </w:r>
    </w:p>
    <w:p w:rsidR="009E603F" w:rsidRPr="00C37E20" w:rsidRDefault="009E603F" w:rsidP="001521E8">
      <w:pPr>
        <w:jc w:val="both"/>
        <w:rPr>
          <w:rFonts w:ascii="Calibri" w:hAnsi="Calibri" w:cs="Calibri"/>
          <w:sz w:val="22"/>
          <w:szCs w:val="22"/>
          <w:lang w:val="en-GB"/>
        </w:rPr>
      </w:pPr>
    </w:p>
    <w:p w:rsidR="009E603F" w:rsidRPr="00C37E20" w:rsidRDefault="00645C0D"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In case of declared go</w:t>
      </w:r>
      <w:r w:rsidR="006D68F3" w:rsidRPr="00C37E20">
        <w:rPr>
          <w:rFonts w:ascii="Calibri" w:hAnsi="Calibri" w:cs="Calibri"/>
          <w:sz w:val="22"/>
          <w:szCs w:val="22"/>
          <w:lang w:val="en-GB"/>
        </w:rPr>
        <w:t>o</w:t>
      </w:r>
      <w:r w:rsidRPr="00C37E20">
        <w:rPr>
          <w:rFonts w:ascii="Calibri" w:hAnsi="Calibri" w:cs="Calibri"/>
          <w:sz w:val="22"/>
          <w:szCs w:val="22"/>
          <w:lang w:val="en-GB"/>
        </w:rPr>
        <w:t xml:space="preserve">ds which </w:t>
      </w:r>
      <w:r w:rsidR="00DF76D4" w:rsidRPr="00C37E20">
        <w:rPr>
          <w:rFonts w:ascii="Calibri" w:hAnsi="Calibri" w:cs="Calibri"/>
          <w:sz w:val="22"/>
          <w:szCs w:val="22"/>
          <w:lang w:val="en-GB"/>
        </w:rPr>
        <w:t>subsequently</w:t>
      </w:r>
      <w:r w:rsidRPr="00C37E20">
        <w:rPr>
          <w:rFonts w:ascii="Calibri" w:hAnsi="Calibri" w:cs="Calibri"/>
          <w:sz w:val="22"/>
          <w:szCs w:val="22"/>
          <w:lang w:val="en-GB"/>
        </w:rPr>
        <w:t xml:space="preserve"> </w:t>
      </w:r>
      <w:r w:rsidR="00DF76D4" w:rsidRPr="00C37E20">
        <w:rPr>
          <w:rFonts w:ascii="Calibri" w:hAnsi="Calibri" w:cs="Calibri"/>
          <w:sz w:val="22"/>
          <w:szCs w:val="22"/>
          <w:lang w:val="en-GB"/>
        </w:rPr>
        <w:t xml:space="preserve">had </w:t>
      </w:r>
      <w:r w:rsidRPr="00C37E20">
        <w:rPr>
          <w:rFonts w:ascii="Calibri" w:hAnsi="Calibri" w:cs="Calibri"/>
          <w:sz w:val="22"/>
          <w:szCs w:val="22"/>
          <w:lang w:val="en-GB"/>
        </w:rPr>
        <w:t>lost their commercial value owing to the destruction</w:t>
      </w:r>
      <w:r w:rsidR="00B82091" w:rsidRPr="00C37E20">
        <w:rPr>
          <w:rFonts w:ascii="Calibri" w:hAnsi="Calibri" w:cs="Calibri"/>
          <w:sz w:val="22"/>
          <w:szCs w:val="22"/>
          <w:lang w:val="en-GB"/>
        </w:rPr>
        <w:t>,</w:t>
      </w:r>
      <w:r w:rsidRPr="00C37E20">
        <w:rPr>
          <w:rFonts w:ascii="Calibri" w:hAnsi="Calibri" w:cs="Calibri"/>
          <w:sz w:val="22"/>
          <w:szCs w:val="22"/>
          <w:lang w:val="en-GB"/>
        </w:rPr>
        <w:t xml:space="preserve"> </w:t>
      </w:r>
      <w:r w:rsidR="00496DD1" w:rsidRPr="00C37E20">
        <w:rPr>
          <w:rFonts w:ascii="Calibri" w:hAnsi="Calibri" w:cs="Calibri"/>
          <w:sz w:val="22"/>
          <w:szCs w:val="22"/>
          <w:lang w:val="en-GB"/>
        </w:rPr>
        <w:t>one</w:t>
      </w:r>
      <w:r w:rsidRPr="00C37E20">
        <w:rPr>
          <w:rFonts w:ascii="Calibri" w:hAnsi="Calibri" w:cs="Calibri"/>
          <w:sz w:val="22"/>
          <w:szCs w:val="22"/>
          <w:lang w:val="en-GB"/>
        </w:rPr>
        <w:t xml:space="preserve"> should make the </w:t>
      </w:r>
      <w:r w:rsidR="00030AC8" w:rsidRPr="00C37E20">
        <w:rPr>
          <w:rFonts w:ascii="Calibri" w:hAnsi="Calibri" w:cs="Calibri"/>
          <w:sz w:val="22"/>
          <w:szCs w:val="22"/>
          <w:lang w:val="en-GB"/>
        </w:rPr>
        <w:t>correction</w:t>
      </w:r>
      <w:r w:rsidRPr="00C37E20">
        <w:rPr>
          <w:rFonts w:ascii="Calibri" w:hAnsi="Calibri" w:cs="Calibri"/>
          <w:sz w:val="22"/>
          <w:szCs w:val="22"/>
          <w:lang w:val="en-GB"/>
        </w:rPr>
        <w:t xml:space="preserve"> of declaration consisting in the change of</w:t>
      </w:r>
      <w:r w:rsidR="00DF76D4" w:rsidRPr="00C37E20">
        <w:rPr>
          <w:rFonts w:ascii="Calibri" w:hAnsi="Calibri" w:cs="Calibri"/>
          <w:sz w:val="22"/>
          <w:szCs w:val="22"/>
          <w:lang w:val="en-GB"/>
        </w:rPr>
        <w:t xml:space="preserve"> individual</w:t>
      </w:r>
      <w:r w:rsidRPr="00C37E20">
        <w:rPr>
          <w:rFonts w:ascii="Calibri" w:hAnsi="Calibri" w:cs="Calibri"/>
          <w:sz w:val="22"/>
          <w:szCs w:val="22"/>
          <w:lang w:val="en-GB"/>
        </w:rPr>
        <w:t xml:space="preserve"> dat</w:t>
      </w:r>
      <w:r w:rsidR="00DF76D4" w:rsidRPr="00C37E20">
        <w:rPr>
          <w:rFonts w:ascii="Calibri" w:hAnsi="Calibri" w:cs="Calibri"/>
          <w:sz w:val="22"/>
          <w:szCs w:val="22"/>
          <w:lang w:val="en-GB"/>
        </w:rPr>
        <w:t>a</w:t>
      </w:r>
      <w:r w:rsidRPr="00C37E20">
        <w:rPr>
          <w:rFonts w:ascii="Calibri" w:hAnsi="Calibri" w:cs="Calibri"/>
          <w:sz w:val="22"/>
          <w:szCs w:val="22"/>
          <w:lang w:val="en-GB"/>
        </w:rPr>
        <w:t xml:space="preserve"> in</w:t>
      </w:r>
      <w:r w:rsidR="00DF76D4" w:rsidRPr="00C37E20">
        <w:rPr>
          <w:rFonts w:ascii="Calibri" w:hAnsi="Calibri" w:cs="Calibri"/>
          <w:sz w:val="22"/>
          <w:szCs w:val="22"/>
          <w:lang w:val="en-GB"/>
        </w:rPr>
        <w:t xml:space="preserve"> an item of</w:t>
      </w:r>
      <w:r w:rsidRPr="00C37E20">
        <w:rPr>
          <w:rFonts w:ascii="Calibri" w:hAnsi="Calibri" w:cs="Calibri"/>
          <w:sz w:val="22"/>
          <w:szCs w:val="22"/>
          <w:lang w:val="en-GB"/>
        </w:rPr>
        <w:t xml:space="preserve"> declaration item, </w:t>
      </w:r>
      <w:r w:rsidR="00DF76D4" w:rsidRPr="00C37E20">
        <w:rPr>
          <w:rFonts w:ascii="Calibri" w:hAnsi="Calibri" w:cs="Calibri"/>
          <w:sz w:val="22"/>
          <w:szCs w:val="22"/>
          <w:lang w:val="en-GB"/>
        </w:rPr>
        <w:t>entering</w:t>
      </w:r>
      <w:r w:rsidRPr="00C37E20">
        <w:rPr>
          <w:rFonts w:ascii="Calibri" w:hAnsi="Calibri" w:cs="Calibri"/>
          <w:sz w:val="22"/>
          <w:szCs w:val="22"/>
          <w:lang w:val="en-GB"/>
        </w:rPr>
        <w:t xml:space="preserve"> in box 17 (Net mass in kg) and, if it is </w:t>
      </w:r>
      <w:r w:rsidR="00DF76D4" w:rsidRPr="00C37E20">
        <w:rPr>
          <w:rFonts w:ascii="Calibri" w:hAnsi="Calibri" w:cs="Calibri"/>
          <w:sz w:val="22"/>
          <w:szCs w:val="22"/>
          <w:lang w:val="en-GB"/>
        </w:rPr>
        <w:t>completed</w:t>
      </w:r>
      <w:r w:rsidRPr="00C37E20">
        <w:rPr>
          <w:rFonts w:ascii="Calibri" w:hAnsi="Calibri" w:cs="Calibri"/>
          <w:sz w:val="22"/>
          <w:szCs w:val="22"/>
          <w:lang w:val="en-GB"/>
        </w:rPr>
        <w:t xml:space="preserve"> –</w:t>
      </w:r>
      <w:r w:rsidR="00DF76D4" w:rsidRPr="00C37E20">
        <w:rPr>
          <w:rFonts w:ascii="Calibri" w:hAnsi="Calibri" w:cs="Calibri"/>
          <w:sz w:val="22"/>
          <w:szCs w:val="22"/>
          <w:lang w:val="en-GB"/>
        </w:rPr>
        <w:t xml:space="preserve"> in</w:t>
      </w:r>
      <w:r w:rsidRPr="00C37E20">
        <w:rPr>
          <w:rFonts w:ascii="Calibri" w:hAnsi="Calibri" w:cs="Calibri"/>
          <w:sz w:val="22"/>
          <w:szCs w:val="22"/>
          <w:lang w:val="en-GB"/>
        </w:rPr>
        <w:t xml:space="preserve"> box 18 (Quantity in supplementary unit of </w:t>
      </w:r>
      <w:r w:rsidR="008653EB" w:rsidRPr="00C37E20">
        <w:rPr>
          <w:rFonts w:ascii="Calibri" w:hAnsi="Calibri" w:cs="Calibri"/>
          <w:sz w:val="22"/>
          <w:szCs w:val="22"/>
          <w:lang w:val="en-GB"/>
        </w:rPr>
        <w:t>measurement</w:t>
      </w:r>
      <w:r w:rsidRPr="00C37E20">
        <w:rPr>
          <w:rFonts w:ascii="Calibri" w:hAnsi="Calibri" w:cs="Calibri"/>
          <w:sz w:val="22"/>
          <w:szCs w:val="22"/>
          <w:lang w:val="en-GB"/>
        </w:rPr>
        <w:t xml:space="preserve">) and, if it is </w:t>
      </w:r>
      <w:r w:rsidR="00DF76D4" w:rsidRPr="00C37E20">
        <w:rPr>
          <w:rFonts w:ascii="Calibri" w:hAnsi="Calibri" w:cs="Calibri"/>
          <w:sz w:val="22"/>
          <w:szCs w:val="22"/>
          <w:lang w:val="en-GB"/>
        </w:rPr>
        <w:t>completed</w:t>
      </w:r>
      <w:r w:rsidRPr="00C37E20">
        <w:rPr>
          <w:rFonts w:ascii="Calibri" w:hAnsi="Calibri" w:cs="Calibri"/>
          <w:sz w:val="22"/>
          <w:szCs w:val="22"/>
          <w:lang w:val="en-GB"/>
        </w:rPr>
        <w:t xml:space="preserve"> – </w:t>
      </w:r>
      <w:r w:rsidR="00DF76D4" w:rsidRPr="00C37E20">
        <w:rPr>
          <w:rFonts w:ascii="Calibri" w:hAnsi="Calibri" w:cs="Calibri"/>
          <w:sz w:val="22"/>
          <w:szCs w:val="22"/>
          <w:lang w:val="en-GB"/>
        </w:rPr>
        <w:t xml:space="preserve">in </w:t>
      </w:r>
      <w:r w:rsidRPr="00C37E20">
        <w:rPr>
          <w:rFonts w:ascii="Calibri" w:hAnsi="Calibri" w:cs="Calibri"/>
          <w:sz w:val="22"/>
          <w:szCs w:val="22"/>
          <w:lang w:val="en-GB"/>
        </w:rPr>
        <w:t>box 19 (Invoice value</w:t>
      </w:r>
      <w:r w:rsidR="00DF76D4" w:rsidRPr="00C37E20">
        <w:rPr>
          <w:rFonts w:ascii="Calibri" w:hAnsi="Calibri" w:cs="Calibri"/>
          <w:sz w:val="22"/>
          <w:szCs w:val="22"/>
          <w:lang w:val="en-GB"/>
        </w:rPr>
        <w:t xml:space="preserve"> in PLN) and, if it is completed</w:t>
      </w:r>
      <w:r w:rsidRPr="00C37E20">
        <w:rPr>
          <w:rFonts w:ascii="Calibri" w:hAnsi="Calibri" w:cs="Calibri"/>
          <w:sz w:val="22"/>
          <w:szCs w:val="22"/>
          <w:lang w:val="en-GB"/>
        </w:rPr>
        <w:t xml:space="preserve"> –</w:t>
      </w:r>
      <w:r w:rsidR="00DF76D4" w:rsidRPr="00C37E20">
        <w:rPr>
          <w:rFonts w:ascii="Calibri" w:hAnsi="Calibri" w:cs="Calibri"/>
          <w:sz w:val="22"/>
          <w:szCs w:val="22"/>
          <w:lang w:val="en-GB"/>
        </w:rPr>
        <w:t xml:space="preserve"> in</w:t>
      </w:r>
      <w:r w:rsidRPr="00C37E20">
        <w:rPr>
          <w:rFonts w:ascii="Calibri" w:hAnsi="Calibri" w:cs="Calibri"/>
          <w:sz w:val="22"/>
          <w:szCs w:val="22"/>
          <w:lang w:val="en-GB"/>
        </w:rPr>
        <w:t xml:space="preserve"> box 20 (Statistical value in PLN)</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the dat</w:t>
      </w:r>
      <w:r w:rsidR="00DF76D4" w:rsidRPr="00C37E20">
        <w:rPr>
          <w:rFonts w:ascii="Calibri" w:hAnsi="Calibri" w:cs="Calibri"/>
          <w:sz w:val="22"/>
          <w:szCs w:val="22"/>
          <w:lang w:val="en-GB"/>
        </w:rPr>
        <w:t>a</w:t>
      </w:r>
      <w:r w:rsidRPr="00C37E20">
        <w:rPr>
          <w:rFonts w:ascii="Calibri" w:hAnsi="Calibri" w:cs="Calibri"/>
          <w:sz w:val="22"/>
          <w:szCs w:val="22"/>
          <w:lang w:val="en-GB"/>
        </w:rPr>
        <w:t xml:space="preserve"> referring only to the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which ha</w:t>
      </w:r>
      <w:r w:rsidR="00DF76D4" w:rsidRPr="00C37E20">
        <w:rPr>
          <w:rFonts w:ascii="Calibri" w:hAnsi="Calibri" w:cs="Calibri"/>
          <w:sz w:val="22"/>
          <w:szCs w:val="22"/>
          <w:lang w:val="en-GB"/>
        </w:rPr>
        <w:t>ve n</w:t>
      </w:r>
      <w:r w:rsidRPr="00C37E20">
        <w:rPr>
          <w:rFonts w:ascii="Calibri" w:hAnsi="Calibri" w:cs="Calibri"/>
          <w:sz w:val="22"/>
          <w:szCs w:val="22"/>
          <w:lang w:val="en-GB"/>
        </w:rPr>
        <w:t>ot been destr</w:t>
      </w:r>
      <w:r w:rsidR="00D94EF6" w:rsidRPr="00C37E20">
        <w:rPr>
          <w:rFonts w:ascii="Calibri" w:hAnsi="Calibri" w:cs="Calibri"/>
          <w:sz w:val="22"/>
          <w:szCs w:val="22"/>
          <w:lang w:val="en-GB"/>
        </w:rPr>
        <w:t>oyed</w:t>
      </w:r>
      <w:r w:rsidRPr="00C37E20">
        <w:rPr>
          <w:rFonts w:ascii="Calibri" w:hAnsi="Calibri" w:cs="Calibri"/>
          <w:sz w:val="22"/>
          <w:szCs w:val="22"/>
          <w:lang w:val="en-GB"/>
        </w:rPr>
        <w:t xml:space="preserve">. If the whole </w:t>
      </w:r>
      <w:r w:rsidR="00DF76D4" w:rsidRPr="00C37E20">
        <w:rPr>
          <w:rFonts w:ascii="Calibri" w:hAnsi="Calibri" w:cs="Calibri"/>
          <w:sz w:val="22"/>
          <w:szCs w:val="22"/>
          <w:lang w:val="en-GB"/>
        </w:rPr>
        <w:t xml:space="preserve">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ha</w:t>
      </w:r>
      <w:r w:rsidR="00DF76D4" w:rsidRPr="00C37E20">
        <w:rPr>
          <w:rFonts w:ascii="Calibri" w:hAnsi="Calibri" w:cs="Calibri"/>
          <w:sz w:val="22"/>
          <w:szCs w:val="22"/>
          <w:lang w:val="en-GB"/>
        </w:rPr>
        <w:t>s</w:t>
      </w:r>
      <w:r w:rsidRPr="00C37E20">
        <w:rPr>
          <w:rFonts w:ascii="Calibri" w:hAnsi="Calibri" w:cs="Calibri"/>
          <w:sz w:val="22"/>
          <w:szCs w:val="22"/>
          <w:lang w:val="en-GB"/>
        </w:rPr>
        <w:t xml:space="preserve"> been destr</w:t>
      </w:r>
      <w:r w:rsidR="00D94EF6" w:rsidRPr="00C37E20">
        <w:rPr>
          <w:rFonts w:ascii="Calibri" w:hAnsi="Calibri" w:cs="Calibri"/>
          <w:sz w:val="22"/>
          <w:szCs w:val="22"/>
          <w:lang w:val="en-GB"/>
        </w:rPr>
        <w:t>oyed,</w:t>
      </w:r>
      <w:r w:rsidRPr="00C37E20">
        <w:rPr>
          <w:rFonts w:ascii="Calibri" w:hAnsi="Calibri" w:cs="Calibri"/>
          <w:sz w:val="22"/>
          <w:szCs w:val="22"/>
          <w:lang w:val="en-GB"/>
        </w:rPr>
        <w:t xml:space="preserve"> in such boxes </w:t>
      </w:r>
      <w:r w:rsidR="00D94EF6" w:rsidRPr="00C37E20">
        <w:rPr>
          <w:rFonts w:ascii="Calibri" w:hAnsi="Calibri" w:cs="Calibri"/>
          <w:sz w:val="22"/>
          <w:szCs w:val="22"/>
          <w:lang w:val="en-GB"/>
        </w:rPr>
        <w:t>ha</w:t>
      </w:r>
      <w:r w:rsidR="00DF76D4" w:rsidRPr="00C37E20">
        <w:rPr>
          <w:rFonts w:ascii="Calibri" w:hAnsi="Calibri" w:cs="Calibri"/>
          <w:sz w:val="22"/>
          <w:szCs w:val="22"/>
          <w:lang w:val="en-GB"/>
        </w:rPr>
        <w:t>s</w:t>
      </w:r>
      <w:r w:rsidR="00D94EF6" w:rsidRPr="00C37E20">
        <w:rPr>
          <w:rFonts w:ascii="Calibri" w:hAnsi="Calibri" w:cs="Calibri"/>
          <w:sz w:val="22"/>
          <w:szCs w:val="22"/>
          <w:lang w:val="en-GB"/>
        </w:rPr>
        <w:t xml:space="preserve"> to be </w:t>
      </w:r>
      <w:r w:rsidR="00DF76D4" w:rsidRPr="00C37E20">
        <w:rPr>
          <w:rFonts w:ascii="Calibri" w:hAnsi="Calibri" w:cs="Calibri"/>
          <w:sz w:val="22"/>
          <w:szCs w:val="22"/>
          <w:lang w:val="en-GB"/>
        </w:rPr>
        <w:t>declared</w:t>
      </w:r>
      <w:r w:rsidR="00D94EF6" w:rsidRPr="00C37E20">
        <w:rPr>
          <w:rFonts w:ascii="Calibri" w:hAnsi="Calibri" w:cs="Calibri"/>
          <w:sz w:val="22"/>
          <w:szCs w:val="22"/>
          <w:lang w:val="en-GB"/>
        </w:rPr>
        <w:t xml:space="preserve"> “0” whereas in box 13 (Nature of transaction code ) should be declared (entered)</w:t>
      </w:r>
      <w:r w:rsidR="00DF76D4" w:rsidRPr="00C37E20">
        <w:rPr>
          <w:rFonts w:ascii="Calibri" w:hAnsi="Calibri" w:cs="Calibri"/>
          <w:sz w:val="22"/>
          <w:szCs w:val="22"/>
          <w:lang w:val="en-GB"/>
        </w:rPr>
        <w:t xml:space="preserve"> the</w:t>
      </w:r>
      <w:r w:rsidR="00D94EF6" w:rsidRPr="00C37E20">
        <w:rPr>
          <w:rFonts w:ascii="Calibri" w:hAnsi="Calibri" w:cs="Calibri"/>
          <w:sz w:val="22"/>
          <w:szCs w:val="22"/>
          <w:lang w:val="en-GB"/>
        </w:rPr>
        <w:t xml:space="preserve"> code “99”. In case of </w:t>
      </w:r>
      <w:r w:rsidR="00D22231" w:rsidRPr="00C37E20">
        <w:rPr>
          <w:rFonts w:ascii="Calibri" w:hAnsi="Calibri" w:cs="Calibri"/>
          <w:sz w:val="22"/>
          <w:szCs w:val="22"/>
          <w:lang w:val="en-GB"/>
        </w:rPr>
        <w:t>commodit</w:t>
      </w:r>
      <w:r w:rsidR="00DF76D4" w:rsidRPr="00C37E20">
        <w:rPr>
          <w:rFonts w:ascii="Calibri" w:hAnsi="Calibri" w:cs="Calibri"/>
          <w:sz w:val="22"/>
          <w:szCs w:val="22"/>
          <w:lang w:val="en-GB"/>
        </w:rPr>
        <w:t>ies brought</w:t>
      </w:r>
      <w:r w:rsidR="00D94EF6"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D94EF6" w:rsidRPr="00C37E20">
        <w:rPr>
          <w:rFonts w:ascii="Calibri" w:hAnsi="Calibri" w:cs="Calibri"/>
          <w:sz w:val="22"/>
          <w:szCs w:val="22"/>
          <w:lang w:val="en-GB"/>
        </w:rPr>
        <w:t xml:space="preserve">ed in place of the destroyed </w:t>
      </w:r>
      <w:r w:rsidR="00D22231" w:rsidRPr="00C37E20">
        <w:rPr>
          <w:rFonts w:ascii="Calibri" w:hAnsi="Calibri" w:cs="Calibri"/>
          <w:sz w:val="22"/>
          <w:szCs w:val="22"/>
          <w:lang w:val="en-GB"/>
        </w:rPr>
        <w:t>commodities</w:t>
      </w:r>
      <w:r w:rsidR="00D94EF6" w:rsidRPr="00C37E20">
        <w:rPr>
          <w:rFonts w:ascii="Calibri" w:hAnsi="Calibri" w:cs="Calibri"/>
          <w:sz w:val="22"/>
          <w:szCs w:val="22"/>
          <w:lang w:val="en-GB"/>
        </w:rPr>
        <w:t>, the</w:t>
      </w:r>
      <w:r w:rsidR="00DF76D4" w:rsidRPr="00C37E20">
        <w:rPr>
          <w:rFonts w:ascii="Calibri" w:hAnsi="Calibri" w:cs="Calibri"/>
          <w:sz w:val="22"/>
          <w:szCs w:val="22"/>
          <w:lang w:val="en-GB"/>
        </w:rPr>
        <w:t>ir</w:t>
      </w:r>
      <w:r w:rsidR="00D94EF6" w:rsidRPr="00C37E20">
        <w:rPr>
          <w:rFonts w:ascii="Calibri" w:hAnsi="Calibri" w:cs="Calibri"/>
          <w:sz w:val="22"/>
          <w:szCs w:val="22"/>
          <w:lang w:val="en-GB"/>
        </w:rPr>
        <w:t xml:space="preserve"> </w:t>
      </w:r>
      <w:r w:rsidR="00D22231" w:rsidRPr="00C37E20">
        <w:rPr>
          <w:rFonts w:ascii="Calibri" w:hAnsi="Calibri" w:cs="Calibri"/>
          <w:sz w:val="22"/>
          <w:szCs w:val="22"/>
          <w:lang w:val="en-GB"/>
        </w:rPr>
        <w:t>arrival</w:t>
      </w:r>
      <w:r w:rsidR="00D94EF6"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D94EF6" w:rsidRPr="00C37E20">
        <w:rPr>
          <w:rFonts w:ascii="Calibri" w:hAnsi="Calibri" w:cs="Calibri"/>
          <w:sz w:val="22"/>
          <w:szCs w:val="22"/>
          <w:lang w:val="en-GB"/>
        </w:rPr>
        <w:t xml:space="preserve"> should be declared with entering</w:t>
      </w:r>
      <w:r w:rsidR="00DF76D4" w:rsidRPr="00C37E20">
        <w:rPr>
          <w:rFonts w:ascii="Calibri" w:hAnsi="Calibri" w:cs="Calibri"/>
          <w:sz w:val="22"/>
          <w:szCs w:val="22"/>
          <w:lang w:val="en-GB"/>
        </w:rPr>
        <w:t xml:space="preserve"> the</w:t>
      </w:r>
      <w:r w:rsidR="00D94EF6" w:rsidRPr="00C37E20">
        <w:rPr>
          <w:rFonts w:ascii="Calibri" w:hAnsi="Calibri" w:cs="Calibri"/>
          <w:sz w:val="22"/>
          <w:szCs w:val="22"/>
          <w:lang w:val="en-GB"/>
        </w:rPr>
        <w:t xml:space="preserve"> code “23” in box 13 (Nature of transaction code). In case of </w:t>
      </w:r>
      <w:r w:rsidR="00D22231" w:rsidRPr="00C37E20">
        <w:rPr>
          <w:rFonts w:ascii="Calibri" w:hAnsi="Calibri" w:cs="Calibri"/>
          <w:sz w:val="22"/>
          <w:szCs w:val="22"/>
          <w:lang w:val="en-GB"/>
        </w:rPr>
        <w:t>commodities</w:t>
      </w:r>
      <w:r w:rsidR="00D94EF6" w:rsidRPr="00C37E20">
        <w:rPr>
          <w:rFonts w:ascii="Calibri" w:hAnsi="Calibri" w:cs="Calibri"/>
          <w:sz w:val="22"/>
          <w:szCs w:val="22"/>
          <w:lang w:val="en-GB"/>
        </w:rPr>
        <w:t xml:space="preserve"> which have lost their commercial value owing to the destruction before their declaration, </w:t>
      </w:r>
      <w:r w:rsidR="00496DD1" w:rsidRPr="00C37E20">
        <w:rPr>
          <w:rFonts w:ascii="Calibri" w:hAnsi="Calibri" w:cs="Calibri"/>
          <w:sz w:val="22"/>
          <w:szCs w:val="22"/>
          <w:lang w:val="en-GB"/>
        </w:rPr>
        <w:t>one</w:t>
      </w:r>
      <w:r w:rsidR="00D94EF6" w:rsidRPr="00C37E20">
        <w:rPr>
          <w:rFonts w:ascii="Calibri" w:hAnsi="Calibri" w:cs="Calibri"/>
          <w:sz w:val="22"/>
          <w:szCs w:val="22"/>
          <w:lang w:val="en-GB"/>
        </w:rPr>
        <w:t xml:space="preserve"> should make the declaration </w:t>
      </w:r>
      <w:r w:rsidR="00DF76D4" w:rsidRPr="00C37E20">
        <w:rPr>
          <w:rFonts w:ascii="Calibri" w:hAnsi="Calibri" w:cs="Calibri"/>
          <w:sz w:val="22"/>
          <w:szCs w:val="22"/>
          <w:lang w:val="en-GB"/>
        </w:rPr>
        <w:t xml:space="preserve">by </w:t>
      </w:r>
      <w:r w:rsidR="00D94EF6" w:rsidRPr="00C37E20">
        <w:rPr>
          <w:rFonts w:ascii="Calibri" w:hAnsi="Calibri" w:cs="Calibri"/>
          <w:sz w:val="22"/>
          <w:szCs w:val="22"/>
          <w:lang w:val="en-GB"/>
        </w:rPr>
        <w:t xml:space="preserve">entering the value “0” in box 17 (Net mass in kg) and, if it is </w:t>
      </w:r>
      <w:r w:rsidR="00DF76D4" w:rsidRPr="00C37E20">
        <w:rPr>
          <w:rFonts w:ascii="Calibri" w:hAnsi="Calibri" w:cs="Calibri"/>
          <w:sz w:val="22"/>
          <w:szCs w:val="22"/>
          <w:lang w:val="en-GB"/>
        </w:rPr>
        <w:t>completed</w:t>
      </w:r>
      <w:r w:rsidR="00D94EF6" w:rsidRPr="00C37E20">
        <w:rPr>
          <w:rFonts w:ascii="Calibri" w:hAnsi="Calibri" w:cs="Calibri"/>
          <w:sz w:val="22"/>
          <w:szCs w:val="22"/>
          <w:lang w:val="en-GB"/>
        </w:rPr>
        <w:t xml:space="preserve"> –</w:t>
      </w:r>
      <w:r w:rsidR="00D412C9" w:rsidRPr="00C37E20">
        <w:rPr>
          <w:rFonts w:ascii="Calibri" w:hAnsi="Calibri" w:cs="Calibri"/>
          <w:sz w:val="22"/>
          <w:szCs w:val="22"/>
          <w:lang w:val="en-GB"/>
        </w:rPr>
        <w:t xml:space="preserve"> </w:t>
      </w:r>
      <w:r w:rsidR="00DF76D4" w:rsidRPr="00C37E20">
        <w:rPr>
          <w:rFonts w:ascii="Calibri" w:hAnsi="Calibri" w:cs="Calibri"/>
          <w:sz w:val="22"/>
          <w:szCs w:val="22"/>
          <w:lang w:val="en-GB"/>
        </w:rPr>
        <w:t xml:space="preserve">in </w:t>
      </w:r>
      <w:r w:rsidR="00D94EF6" w:rsidRPr="00C37E20">
        <w:rPr>
          <w:rFonts w:ascii="Calibri" w:hAnsi="Calibri" w:cs="Calibri"/>
          <w:sz w:val="22"/>
          <w:szCs w:val="22"/>
          <w:lang w:val="en-GB"/>
        </w:rPr>
        <w:t xml:space="preserve">box 18 (Quantity in supplementary unit of </w:t>
      </w:r>
      <w:r w:rsidR="008653EB" w:rsidRPr="00C37E20">
        <w:rPr>
          <w:rFonts w:ascii="Calibri" w:hAnsi="Calibri" w:cs="Calibri"/>
          <w:sz w:val="22"/>
          <w:szCs w:val="22"/>
          <w:lang w:val="en-GB"/>
        </w:rPr>
        <w:t>measurement</w:t>
      </w:r>
      <w:r w:rsidR="00D94EF6" w:rsidRPr="00C37E20">
        <w:rPr>
          <w:rFonts w:ascii="Calibri" w:hAnsi="Calibri" w:cs="Calibri"/>
          <w:sz w:val="22"/>
          <w:szCs w:val="22"/>
          <w:lang w:val="en-GB"/>
        </w:rPr>
        <w:t xml:space="preserve">) and, if it is </w:t>
      </w:r>
      <w:r w:rsidR="00DF76D4" w:rsidRPr="00C37E20">
        <w:rPr>
          <w:rFonts w:ascii="Calibri" w:hAnsi="Calibri" w:cs="Calibri"/>
          <w:sz w:val="22"/>
          <w:szCs w:val="22"/>
          <w:lang w:val="en-GB"/>
        </w:rPr>
        <w:t>completed</w:t>
      </w:r>
      <w:r w:rsidR="00D94EF6" w:rsidRPr="00C37E20">
        <w:rPr>
          <w:rFonts w:ascii="Calibri" w:hAnsi="Calibri" w:cs="Calibri"/>
          <w:sz w:val="22"/>
          <w:szCs w:val="22"/>
          <w:lang w:val="en-GB"/>
        </w:rPr>
        <w:t xml:space="preserve"> – </w:t>
      </w:r>
      <w:r w:rsidR="00DF76D4" w:rsidRPr="00C37E20">
        <w:rPr>
          <w:rFonts w:ascii="Calibri" w:hAnsi="Calibri" w:cs="Calibri"/>
          <w:sz w:val="22"/>
          <w:szCs w:val="22"/>
          <w:lang w:val="en-GB"/>
        </w:rPr>
        <w:t xml:space="preserve">in </w:t>
      </w:r>
      <w:r w:rsidR="00D94EF6" w:rsidRPr="00C37E20">
        <w:rPr>
          <w:rFonts w:ascii="Calibri" w:hAnsi="Calibri" w:cs="Calibri"/>
          <w:sz w:val="22"/>
          <w:szCs w:val="22"/>
          <w:lang w:val="en-GB"/>
        </w:rPr>
        <w:t xml:space="preserve">box 19 (Invoice value in PLN) and, if it </w:t>
      </w:r>
      <w:r w:rsidR="008C1DFA" w:rsidRPr="00C37E20">
        <w:rPr>
          <w:rFonts w:ascii="Calibri" w:hAnsi="Calibri" w:cs="Calibri"/>
          <w:sz w:val="22"/>
          <w:szCs w:val="22"/>
          <w:lang w:val="en-GB"/>
        </w:rPr>
        <w:t>completed</w:t>
      </w:r>
      <w:r w:rsidR="00D94EF6" w:rsidRPr="00C37E20">
        <w:rPr>
          <w:rFonts w:ascii="Calibri" w:hAnsi="Calibri" w:cs="Calibri"/>
          <w:sz w:val="22"/>
          <w:szCs w:val="22"/>
          <w:lang w:val="en-GB"/>
        </w:rPr>
        <w:t xml:space="preserve"> – </w:t>
      </w:r>
      <w:r w:rsidR="008C1DFA" w:rsidRPr="00C37E20">
        <w:rPr>
          <w:rFonts w:ascii="Calibri" w:hAnsi="Calibri" w:cs="Calibri"/>
          <w:sz w:val="22"/>
          <w:szCs w:val="22"/>
          <w:lang w:val="en-GB"/>
        </w:rPr>
        <w:t>in box</w:t>
      </w:r>
      <w:r w:rsidR="00D94EF6" w:rsidRPr="00C37E20">
        <w:rPr>
          <w:rFonts w:ascii="Calibri" w:hAnsi="Calibri" w:cs="Calibri"/>
          <w:sz w:val="22"/>
          <w:szCs w:val="22"/>
          <w:lang w:val="en-GB"/>
        </w:rPr>
        <w:t xml:space="preserve"> 20 (Statistical value in PLN). In such case in box 13 (Nature of transaction code ) should be declared</w:t>
      </w:r>
      <w:r w:rsidR="008C1DFA" w:rsidRPr="00C37E20">
        <w:rPr>
          <w:rFonts w:ascii="Calibri" w:hAnsi="Calibri" w:cs="Calibri"/>
          <w:sz w:val="22"/>
          <w:szCs w:val="22"/>
          <w:lang w:val="en-GB"/>
        </w:rPr>
        <w:t xml:space="preserve"> the</w:t>
      </w:r>
      <w:r w:rsidR="00D94EF6" w:rsidRPr="00C37E20">
        <w:rPr>
          <w:rFonts w:ascii="Calibri" w:hAnsi="Calibri" w:cs="Calibri"/>
          <w:sz w:val="22"/>
          <w:szCs w:val="22"/>
          <w:lang w:val="en-GB"/>
        </w:rPr>
        <w:t xml:space="preserve"> code “99”.</w:t>
      </w:r>
    </w:p>
    <w:p w:rsidR="00D94EF6" w:rsidRPr="00C37E20" w:rsidRDefault="00D94EF6" w:rsidP="001521E8">
      <w:pPr>
        <w:jc w:val="both"/>
        <w:rPr>
          <w:rFonts w:ascii="Calibri" w:hAnsi="Calibri" w:cs="Calibri"/>
          <w:sz w:val="22"/>
          <w:szCs w:val="22"/>
          <w:lang w:val="en-GB"/>
        </w:rPr>
      </w:pPr>
    </w:p>
    <w:p w:rsidR="009D6006" w:rsidRPr="00C37E20" w:rsidRDefault="009D6006"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In case of declaring</w:t>
      </w:r>
      <w:r w:rsidR="009F0DA5" w:rsidRPr="00C37E20">
        <w:rPr>
          <w:rFonts w:ascii="Calibri" w:hAnsi="Calibri" w:cs="Calibri"/>
          <w:sz w:val="22"/>
          <w:szCs w:val="22"/>
          <w:lang w:val="en-GB"/>
        </w:rPr>
        <w:t xml:space="preserve"> the intra-</w:t>
      </w:r>
      <w:r w:rsidR="00F90BD8" w:rsidRPr="00C37E20">
        <w:rPr>
          <w:rFonts w:ascii="Calibri" w:hAnsi="Calibri" w:cs="Calibri"/>
          <w:sz w:val="22"/>
          <w:szCs w:val="22"/>
          <w:lang w:val="en-GB"/>
        </w:rPr>
        <w:t xml:space="preserve">EU </w:t>
      </w:r>
      <w:r w:rsidR="00127A46" w:rsidRPr="00C37E20">
        <w:rPr>
          <w:rFonts w:ascii="Calibri" w:hAnsi="Calibri" w:cs="Calibri"/>
          <w:sz w:val="22"/>
          <w:szCs w:val="22"/>
          <w:lang w:val="en-GB"/>
        </w:rPr>
        <w:t>acquisition</w:t>
      </w:r>
      <w:r w:rsidR="009F0DA5" w:rsidRPr="00C37E20">
        <w:rPr>
          <w:rFonts w:ascii="Calibri" w:hAnsi="Calibri" w:cs="Calibri"/>
          <w:sz w:val="22"/>
          <w:szCs w:val="22"/>
          <w:lang w:val="en-GB"/>
        </w:rPr>
        <w:t xml:space="preserve"> (</w:t>
      </w:r>
      <w:r w:rsidR="00D22231" w:rsidRPr="00C37E20">
        <w:rPr>
          <w:rFonts w:ascii="Calibri" w:hAnsi="Calibri" w:cs="Calibri"/>
          <w:sz w:val="22"/>
          <w:szCs w:val="22"/>
          <w:lang w:val="en-GB"/>
        </w:rPr>
        <w:t>arrival</w:t>
      </w:r>
      <w:r w:rsidR="009F0DA5" w:rsidRPr="00C37E20">
        <w:rPr>
          <w:rFonts w:ascii="Calibri" w:hAnsi="Calibri" w:cs="Calibri"/>
          <w:sz w:val="22"/>
          <w:szCs w:val="22"/>
          <w:lang w:val="en-GB"/>
        </w:rPr>
        <w:t xml:space="preserve">) of </w:t>
      </w:r>
      <w:r w:rsidR="00D22231" w:rsidRPr="00C37E20">
        <w:rPr>
          <w:rFonts w:ascii="Calibri" w:hAnsi="Calibri" w:cs="Calibri"/>
          <w:sz w:val="22"/>
          <w:szCs w:val="22"/>
          <w:lang w:val="en-GB"/>
        </w:rPr>
        <w:t>commodities</w:t>
      </w:r>
      <w:r w:rsidR="009F0DA5" w:rsidRPr="00C37E20">
        <w:rPr>
          <w:rFonts w:ascii="Calibri" w:hAnsi="Calibri" w:cs="Calibri"/>
          <w:sz w:val="22"/>
          <w:szCs w:val="22"/>
          <w:lang w:val="en-GB"/>
        </w:rPr>
        <w:t xml:space="preserve"> which are biocomponents, biomasses or liquid biofuels</w:t>
      </w:r>
      <w:r w:rsidR="0050166C" w:rsidRPr="00C37E20">
        <w:rPr>
          <w:rFonts w:ascii="Calibri" w:hAnsi="Calibri" w:cs="Calibri"/>
          <w:sz w:val="22"/>
          <w:szCs w:val="22"/>
          <w:lang w:val="en-GB"/>
        </w:rPr>
        <w:t>,</w:t>
      </w:r>
      <w:r w:rsidR="009F0DA5" w:rsidRPr="00C37E20">
        <w:rPr>
          <w:rFonts w:ascii="Calibri" w:hAnsi="Calibri" w:cs="Calibri"/>
          <w:sz w:val="22"/>
          <w:szCs w:val="22"/>
          <w:lang w:val="en-GB"/>
        </w:rPr>
        <w:t xml:space="preserve"> in the meaning of art. 2 par. 1 </w:t>
      </w:r>
      <w:r w:rsidR="008C58A7" w:rsidRPr="00C37E20">
        <w:rPr>
          <w:rFonts w:ascii="Calibri" w:hAnsi="Calibri" w:cs="Calibri"/>
          <w:sz w:val="22"/>
          <w:szCs w:val="22"/>
          <w:lang w:val="en-GB"/>
        </w:rPr>
        <w:t>points 2, 3, 11 and par. 2 of the Act of 25</w:t>
      </w:r>
      <w:r w:rsidR="008C58A7" w:rsidRPr="00C37E20">
        <w:rPr>
          <w:rFonts w:ascii="Calibri" w:hAnsi="Calibri" w:cs="Calibri"/>
          <w:sz w:val="22"/>
          <w:szCs w:val="22"/>
          <w:vertAlign w:val="superscript"/>
          <w:lang w:val="en-GB"/>
        </w:rPr>
        <w:t>th</w:t>
      </w:r>
      <w:r w:rsidR="008C58A7" w:rsidRPr="00C37E20">
        <w:rPr>
          <w:rFonts w:ascii="Calibri" w:hAnsi="Calibri" w:cs="Calibri"/>
          <w:sz w:val="22"/>
          <w:szCs w:val="22"/>
          <w:lang w:val="en-GB"/>
        </w:rPr>
        <w:t xml:space="preserve"> August 2006 on Biocomponents and liquid biofuels (</w:t>
      </w:r>
      <w:r w:rsidR="00B2228E" w:rsidRPr="00C37E20">
        <w:rPr>
          <w:rFonts w:ascii="Calibri" w:hAnsi="Calibri" w:cs="Calibri"/>
          <w:sz w:val="22"/>
          <w:szCs w:val="22"/>
          <w:lang w:val="en-GB"/>
        </w:rPr>
        <w:t>Journal of Laws</w:t>
      </w:r>
      <w:r w:rsidR="008C58A7" w:rsidRPr="00C37E20">
        <w:rPr>
          <w:rFonts w:ascii="Calibri" w:hAnsi="Calibri" w:cs="Calibri"/>
          <w:sz w:val="22"/>
          <w:szCs w:val="22"/>
          <w:lang w:val="en-GB"/>
        </w:rPr>
        <w:t xml:space="preserve"> </w:t>
      </w:r>
      <w:r w:rsidR="009D1474" w:rsidRPr="00C37E20">
        <w:rPr>
          <w:rFonts w:ascii="Calibri" w:hAnsi="Calibri" w:cs="Calibri"/>
          <w:sz w:val="22"/>
          <w:szCs w:val="22"/>
          <w:lang w:val="en-GB"/>
        </w:rPr>
        <w:t>from</w:t>
      </w:r>
      <w:r w:rsidR="002B7A44" w:rsidRPr="00C37E20">
        <w:rPr>
          <w:rFonts w:ascii="Calibri" w:hAnsi="Calibri" w:cs="Calibri"/>
          <w:sz w:val="22"/>
          <w:szCs w:val="22"/>
          <w:lang w:val="en-GB"/>
        </w:rPr>
        <w:t xml:space="preserve"> </w:t>
      </w:r>
      <w:r w:rsidR="002515EA" w:rsidRPr="00C37E20">
        <w:rPr>
          <w:rFonts w:ascii="Calibri" w:hAnsi="Calibri" w:cs="Calibri"/>
          <w:sz w:val="22"/>
          <w:szCs w:val="22"/>
          <w:lang w:val="en-GB"/>
        </w:rPr>
        <w:t>201</w:t>
      </w:r>
      <w:r w:rsidR="00AD2797" w:rsidRPr="00C37E20">
        <w:rPr>
          <w:rFonts w:ascii="Calibri" w:hAnsi="Calibri" w:cs="Calibri"/>
          <w:color w:val="000000"/>
          <w:sz w:val="22"/>
          <w:szCs w:val="22"/>
          <w:lang w:val="en-GB"/>
        </w:rPr>
        <w:t>9</w:t>
      </w:r>
      <w:r w:rsidR="008C58A7" w:rsidRPr="00C37E20">
        <w:rPr>
          <w:rFonts w:ascii="Calibri" w:hAnsi="Calibri" w:cs="Calibri"/>
          <w:sz w:val="22"/>
          <w:szCs w:val="22"/>
          <w:lang w:val="en-GB"/>
        </w:rPr>
        <w:t xml:space="preserve">, item </w:t>
      </w:r>
      <w:r w:rsidR="002515EA" w:rsidRPr="00C37E20">
        <w:rPr>
          <w:rFonts w:ascii="Calibri" w:hAnsi="Calibri" w:cs="Calibri"/>
          <w:sz w:val="22"/>
          <w:szCs w:val="22"/>
          <w:lang w:val="en-GB"/>
        </w:rPr>
        <w:t> </w:t>
      </w:r>
      <w:r w:rsidR="00AD2797" w:rsidRPr="00C37E20">
        <w:rPr>
          <w:rFonts w:ascii="Calibri" w:hAnsi="Calibri" w:cs="Calibri"/>
          <w:sz w:val="22"/>
          <w:szCs w:val="22"/>
          <w:lang w:val="en-GB"/>
        </w:rPr>
        <w:t>1155</w:t>
      </w:r>
      <w:r w:rsidR="002515EA" w:rsidRPr="00C37E20">
        <w:rPr>
          <w:rFonts w:ascii="Calibri" w:hAnsi="Calibri" w:cs="Calibri"/>
          <w:sz w:val="22"/>
          <w:szCs w:val="22"/>
          <w:lang w:val="en-GB"/>
        </w:rPr>
        <w:t xml:space="preserve"> </w:t>
      </w:r>
      <w:r w:rsidR="00070FB2" w:rsidRPr="00C37E20">
        <w:rPr>
          <w:rFonts w:ascii="Calibri" w:hAnsi="Calibri" w:cs="Calibri"/>
          <w:sz w:val="22"/>
          <w:szCs w:val="22"/>
          <w:lang w:val="en-GB"/>
        </w:rPr>
        <w:lastRenderedPageBreak/>
        <w:t>as amended</w:t>
      </w:r>
      <w:r w:rsidR="008C58A7" w:rsidRPr="00C37E20">
        <w:rPr>
          <w:rFonts w:ascii="Calibri" w:hAnsi="Calibri" w:cs="Calibri"/>
          <w:sz w:val="22"/>
          <w:szCs w:val="22"/>
          <w:lang w:val="en-GB"/>
        </w:rPr>
        <w:t>), in box 13 (Nature of transaction code ) should be entered the following nature of transaction code:</w:t>
      </w:r>
    </w:p>
    <w:p w:rsidR="008C58A7" w:rsidRPr="00C37E20" w:rsidRDefault="008C58A7" w:rsidP="001521E8">
      <w:pPr>
        <w:jc w:val="both"/>
        <w:rPr>
          <w:rFonts w:ascii="Calibri" w:hAnsi="Calibri" w:cs="Calibri"/>
          <w:sz w:val="22"/>
          <w:szCs w:val="22"/>
          <w:lang w:val="en-GB"/>
        </w:rPr>
      </w:pPr>
    </w:p>
    <w:p w:rsidR="00E17BA8" w:rsidRPr="00C37E20" w:rsidRDefault="00E17BA8" w:rsidP="00BD7C78">
      <w:pPr>
        <w:numPr>
          <w:ilvl w:val="1"/>
          <w:numId w:val="13"/>
        </w:numPr>
        <w:ind w:hanging="540"/>
        <w:jc w:val="both"/>
        <w:rPr>
          <w:rFonts w:ascii="Calibri" w:hAnsi="Calibri" w:cs="Calibri"/>
          <w:sz w:val="22"/>
          <w:szCs w:val="22"/>
          <w:lang w:val="en-GB"/>
        </w:rPr>
      </w:pPr>
      <w:r w:rsidRPr="00C37E20">
        <w:rPr>
          <w:rFonts w:ascii="Calibri" w:hAnsi="Calibri" w:cs="Calibri"/>
          <w:sz w:val="22"/>
          <w:szCs w:val="22"/>
          <w:lang w:val="en-GB"/>
        </w:rPr>
        <w:t xml:space="preserve">61 – in the event when the object of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are biocomponents,</w:t>
      </w:r>
    </w:p>
    <w:p w:rsidR="00E17BA8" w:rsidRPr="00C37E20" w:rsidRDefault="00E17BA8" w:rsidP="00BD7C78">
      <w:pPr>
        <w:numPr>
          <w:ilvl w:val="1"/>
          <w:numId w:val="13"/>
        </w:numPr>
        <w:ind w:hanging="540"/>
        <w:jc w:val="both"/>
        <w:rPr>
          <w:rFonts w:ascii="Calibri" w:hAnsi="Calibri" w:cs="Calibri"/>
          <w:sz w:val="22"/>
          <w:szCs w:val="22"/>
          <w:lang w:val="en-GB"/>
        </w:rPr>
      </w:pPr>
      <w:r w:rsidRPr="00C37E20">
        <w:rPr>
          <w:rFonts w:ascii="Calibri" w:hAnsi="Calibri" w:cs="Calibri"/>
          <w:sz w:val="22"/>
          <w:szCs w:val="22"/>
          <w:lang w:val="en-GB"/>
        </w:rPr>
        <w:t xml:space="preserve">62 – in the event when the object of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are biomasses,</w:t>
      </w:r>
    </w:p>
    <w:p w:rsidR="007E0C00" w:rsidRPr="00C37E20" w:rsidRDefault="00E17BA8" w:rsidP="00BD7C78">
      <w:pPr>
        <w:numPr>
          <w:ilvl w:val="1"/>
          <w:numId w:val="13"/>
        </w:numPr>
        <w:ind w:hanging="540"/>
        <w:jc w:val="both"/>
        <w:rPr>
          <w:rFonts w:ascii="Calibri" w:hAnsi="Calibri" w:cs="Calibri"/>
          <w:b/>
          <w:sz w:val="22"/>
          <w:szCs w:val="22"/>
          <w:lang w:val="en-GB"/>
        </w:rPr>
      </w:pPr>
      <w:r w:rsidRPr="00C37E20">
        <w:rPr>
          <w:rFonts w:ascii="Calibri" w:hAnsi="Calibri" w:cs="Calibri"/>
          <w:sz w:val="22"/>
          <w:szCs w:val="22"/>
          <w:lang w:val="en-GB"/>
        </w:rPr>
        <w:t xml:space="preserve">63 – in the event when the object of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are liquid fuels.</w:t>
      </w:r>
    </w:p>
    <w:p w:rsidR="00D447F2" w:rsidRPr="00C37E20" w:rsidRDefault="00D447F2" w:rsidP="001521E8">
      <w:pPr>
        <w:ind w:left="1616"/>
        <w:jc w:val="both"/>
        <w:rPr>
          <w:rFonts w:ascii="Calibri" w:hAnsi="Calibri" w:cs="Calibri"/>
          <w:b/>
          <w:sz w:val="22"/>
          <w:szCs w:val="22"/>
          <w:lang w:val="en-GB"/>
        </w:rPr>
      </w:pPr>
    </w:p>
    <w:p w:rsidR="00C30395" w:rsidRPr="00C37E20" w:rsidRDefault="00861CEB"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Distance sales </w:t>
      </w:r>
      <w:r w:rsidR="00CE0D55" w:rsidRPr="00C37E20">
        <w:rPr>
          <w:rFonts w:ascii="Calibri" w:hAnsi="Calibri" w:cs="Calibri"/>
          <w:sz w:val="22"/>
          <w:szCs w:val="22"/>
          <w:lang w:val="en-GB"/>
        </w:rPr>
        <w:t xml:space="preserve">is to be reported to the INTRASTAT System. </w:t>
      </w:r>
      <w:r w:rsidR="00A33FB2" w:rsidRPr="00C37E20">
        <w:rPr>
          <w:rFonts w:ascii="Calibri" w:hAnsi="Calibri" w:cs="Calibri"/>
          <w:sz w:val="22"/>
          <w:szCs w:val="22"/>
          <w:lang w:val="en-GB"/>
        </w:rPr>
        <w:t>Distance sale mean</w:t>
      </w:r>
      <w:r w:rsidR="00A00C12" w:rsidRPr="00C37E20">
        <w:rPr>
          <w:rFonts w:ascii="Calibri" w:hAnsi="Calibri" w:cs="Calibri"/>
          <w:sz w:val="22"/>
          <w:szCs w:val="22"/>
          <w:lang w:val="en-GB"/>
        </w:rPr>
        <w:t>s</w:t>
      </w:r>
      <w:r w:rsidR="00A33FB2" w:rsidRPr="00C37E20">
        <w:rPr>
          <w:rFonts w:ascii="Calibri" w:hAnsi="Calibri" w:cs="Calibri"/>
          <w:sz w:val="22"/>
          <w:szCs w:val="22"/>
          <w:lang w:val="en-GB"/>
        </w:rPr>
        <w:t xml:space="preserve"> an intra-EU supply of goods to the individuals exempted from the tax liability in respect of their intra-EU acquisition (e.g. private persons) under which goods are transported from one Member State to another by </w:t>
      </w:r>
      <w:r w:rsidR="0063198A" w:rsidRPr="00C37E20">
        <w:rPr>
          <w:rFonts w:ascii="Calibri" w:hAnsi="Calibri" w:cs="Calibri"/>
          <w:sz w:val="22"/>
          <w:szCs w:val="22"/>
          <w:lang w:val="en-GB"/>
        </w:rPr>
        <w:t xml:space="preserve">the </w:t>
      </w:r>
      <w:r w:rsidR="00A33FB2" w:rsidRPr="00C37E20">
        <w:rPr>
          <w:rFonts w:ascii="Calibri" w:hAnsi="Calibri" w:cs="Calibri"/>
          <w:sz w:val="22"/>
          <w:szCs w:val="22"/>
          <w:lang w:val="en-GB"/>
        </w:rPr>
        <w:t>supplier or on his behalf.</w:t>
      </w:r>
      <w:r w:rsidR="00FF6E93" w:rsidRPr="00C37E20">
        <w:rPr>
          <w:rFonts w:ascii="Calibri" w:hAnsi="Calibri" w:cs="Calibri"/>
          <w:sz w:val="22"/>
          <w:szCs w:val="22"/>
          <w:lang w:val="en-GB"/>
        </w:rPr>
        <w:t xml:space="preserve"> </w:t>
      </w:r>
      <w:r w:rsidR="006A0F6C" w:rsidRPr="00C37E20">
        <w:rPr>
          <w:rFonts w:ascii="Calibri" w:hAnsi="Calibri" w:cs="Calibri"/>
          <w:sz w:val="22"/>
          <w:szCs w:val="22"/>
          <w:lang w:val="en-GB"/>
        </w:rPr>
        <w:t>Typical example of distance sale is sale through Internet with delivery of commodity b</w:t>
      </w:r>
      <w:r w:rsidR="0063198A" w:rsidRPr="00C37E20">
        <w:rPr>
          <w:rFonts w:ascii="Calibri" w:hAnsi="Calibri" w:cs="Calibri"/>
          <w:sz w:val="22"/>
          <w:szCs w:val="22"/>
          <w:lang w:val="en-GB"/>
        </w:rPr>
        <w:t>y</w:t>
      </w:r>
      <w:r w:rsidR="006A0F6C" w:rsidRPr="00C37E20">
        <w:rPr>
          <w:rFonts w:ascii="Calibri" w:hAnsi="Calibri" w:cs="Calibri"/>
          <w:sz w:val="22"/>
          <w:szCs w:val="22"/>
          <w:lang w:val="en-GB"/>
        </w:rPr>
        <w:t xml:space="preserve"> post or a courier</w:t>
      </w:r>
      <w:r w:rsidR="0063198A" w:rsidRPr="00C37E20">
        <w:rPr>
          <w:rFonts w:ascii="Calibri" w:hAnsi="Calibri" w:cs="Calibri"/>
          <w:sz w:val="22"/>
          <w:szCs w:val="22"/>
          <w:lang w:val="en-GB"/>
        </w:rPr>
        <w:t xml:space="preserve">. </w:t>
      </w:r>
      <w:r w:rsidR="00947174" w:rsidRPr="00C37E20">
        <w:rPr>
          <w:rFonts w:ascii="Calibri" w:hAnsi="Calibri" w:cs="Calibri"/>
          <w:sz w:val="22"/>
          <w:szCs w:val="22"/>
          <w:lang w:val="en-GB"/>
        </w:rPr>
        <w:t xml:space="preserve">In case the value of supplied goods for </w:t>
      </w:r>
      <w:r w:rsidR="00F622CE" w:rsidRPr="00C37E20">
        <w:rPr>
          <w:rFonts w:ascii="Calibri" w:hAnsi="Calibri" w:cs="Calibri"/>
          <w:sz w:val="22"/>
          <w:szCs w:val="22"/>
          <w:lang w:val="en-GB"/>
        </w:rPr>
        <w:t xml:space="preserve">VAT payer who makes distance sales to another Member State </w:t>
      </w:r>
      <w:r w:rsidR="00947174" w:rsidRPr="00C37E20">
        <w:rPr>
          <w:rFonts w:ascii="Calibri" w:hAnsi="Calibri" w:cs="Calibri"/>
          <w:sz w:val="22"/>
          <w:szCs w:val="22"/>
          <w:lang w:val="en-GB"/>
        </w:rPr>
        <w:t xml:space="preserve"> exceeds the basic statistical threshold , he or she is liable to submit dispatch INTRASTAT declaration.</w:t>
      </w:r>
      <w:r w:rsidR="00FF6E93" w:rsidRPr="00C37E20">
        <w:rPr>
          <w:rFonts w:ascii="Calibri" w:hAnsi="Calibri" w:cs="Calibri"/>
          <w:sz w:val="22"/>
          <w:szCs w:val="22"/>
          <w:lang w:val="en-GB"/>
        </w:rPr>
        <w:t xml:space="preserve"> </w:t>
      </w:r>
      <w:r w:rsidR="00780285" w:rsidRPr="00C37E20">
        <w:rPr>
          <w:rFonts w:ascii="Calibri" w:hAnsi="Calibri" w:cs="Calibri"/>
          <w:sz w:val="22"/>
          <w:szCs w:val="22"/>
          <w:lang w:val="en-GB"/>
        </w:rPr>
        <w:t xml:space="preserve">An economic operator that has its seat abroad </w:t>
      </w:r>
      <w:r w:rsidR="00E02015" w:rsidRPr="00C37E20">
        <w:rPr>
          <w:rFonts w:ascii="Calibri" w:hAnsi="Calibri" w:cs="Calibri"/>
          <w:sz w:val="22"/>
          <w:szCs w:val="22"/>
          <w:lang w:val="en-GB"/>
        </w:rPr>
        <w:t xml:space="preserve">and due to its turnover level of distance sales is liable to be registered for VAT in Poland </w:t>
      </w:r>
      <w:r w:rsidR="00C96FFB" w:rsidRPr="00C37E20">
        <w:rPr>
          <w:rFonts w:ascii="Calibri" w:hAnsi="Calibri" w:cs="Calibri"/>
          <w:sz w:val="22"/>
          <w:szCs w:val="22"/>
          <w:lang w:val="en-GB"/>
        </w:rPr>
        <w:t xml:space="preserve">is also liable at the same time to submit arrival INTRASTAT declaration </w:t>
      </w:r>
      <w:r w:rsidR="00387091" w:rsidRPr="00C37E20">
        <w:rPr>
          <w:rFonts w:ascii="Calibri" w:hAnsi="Calibri" w:cs="Calibri"/>
          <w:sz w:val="22"/>
          <w:szCs w:val="22"/>
          <w:lang w:val="en-GB"/>
        </w:rPr>
        <w:t xml:space="preserve">in case the basic statistical threshold </w:t>
      </w:r>
      <w:r w:rsidR="007A6F34" w:rsidRPr="00C37E20">
        <w:rPr>
          <w:rFonts w:ascii="Calibri" w:hAnsi="Calibri" w:cs="Calibri"/>
          <w:sz w:val="22"/>
          <w:szCs w:val="22"/>
          <w:lang w:val="en-GB"/>
        </w:rPr>
        <w:t>is exceeded.</w:t>
      </w:r>
    </w:p>
    <w:p w:rsidR="001521E8" w:rsidRPr="00C37E20" w:rsidRDefault="001521E8" w:rsidP="001521E8">
      <w:pPr>
        <w:ind w:left="540"/>
        <w:jc w:val="both"/>
        <w:rPr>
          <w:rFonts w:ascii="Calibri" w:hAnsi="Calibri" w:cs="Calibri"/>
          <w:sz w:val="22"/>
          <w:szCs w:val="22"/>
          <w:lang w:val="en-GB"/>
        </w:rPr>
      </w:pPr>
    </w:p>
    <w:p w:rsidR="00E02015" w:rsidRPr="00C37E20" w:rsidRDefault="006676D7" w:rsidP="00BD7C78">
      <w:pPr>
        <w:numPr>
          <w:ilvl w:val="0"/>
          <w:numId w:val="23"/>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In case of entities not registered for VAT purposes in Poland</w:t>
      </w:r>
      <w:r w:rsidR="003A3945" w:rsidRPr="00C37E20">
        <w:rPr>
          <w:rFonts w:ascii="Calibri" w:hAnsi="Calibri" w:cs="Calibri"/>
          <w:sz w:val="22"/>
          <w:szCs w:val="22"/>
          <w:lang w:val="en-GB"/>
        </w:rPr>
        <w:t>,</w:t>
      </w:r>
      <w:r w:rsidR="00F14F9C" w:rsidRPr="00C37E20">
        <w:rPr>
          <w:rFonts w:ascii="Calibri" w:hAnsi="Calibri" w:cs="Calibri"/>
          <w:sz w:val="22"/>
          <w:szCs w:val="22"/>
          <w:lang w:val="en-GB"/>
        </w:rPr>
        <w:t xml:space="preserve"> importing only goods whose destination is in the territory of another Member State and export from the country is made by the importer of these goods as part of the </w:t>
      </w:r>
      <w:r w:rsidR="00E700FF" w:rsidRPr="00C37E20">
        <w:rPr>
          <w:rFonts w:ascii="Calibri" w:hAnsi="Calibri" w:cs="Calibri"/>
          <w:sz w:val="22"/>
          <w:szCs w:val="22"/>
          <w:lang w:val="en-GB"/>
        </w:rPr>
        <w:t>i</w:t>
      </w:r>
      <w:r w:rsidR="00F14F9C" w:rsidRPr="00C37E20">
        <w:rPr>
          <w:rFonts w:ascii="Calibri" w:hAnsi="Calibri" w:cs="Calibri"/>
          <w:sz w:val="22"/>
          <w:szCs w:val="22"/>
          <w:lang w:val="en-GB"/>
        </w:rPr>
        <w:t>ntra-Community supply of goods, the person obliged to submit the INTRASTAT declaration is a tax representative in the meaning of the regulations on goods and services tax.</w:t>
      </w:r>
      <w:r w:rsidR="009658BA" w:rsidRPr="00C37E20">
        <w:rPr>
          <w:rFonts w:ascii="Calibri" w:hAnsi="Calibri" w:cs="Calibri"/>
          <w:sz w:val="22"/>
          <w:szCs w:val="22"/>
          <w:lang w:val="en-GB"/>
        </w:rPr>
        <w:t xml:space="preserve"> In INTRASTAT declarations should show intra-Community supplies of all entities whose duties are performed </w:t>
      </w:r>
      <w:r w:rsidR="007F49D4" w:rsidRPr="00C37E20">
        <w:rPr>
          <w:rFonts w:ascii="Calibri" w:hAnsi="Calibri" w:cs="Calibri"/>
          <w:sz w:val="22"/>
          <w:szCs w:val="22"/>
          <w:lang w:val="en-GB"/>
        </w:rPr>
        <w:t>by</w:t>
      </w:r>
      <w:r w:rsidR="009658BA" w:rsidRPr="00C37E20">
        <w:rPr>
          <w:rFonts w:ascii="Calibri" w:hAnsi="Calibri" w:cs="Calibri"/>
          <w:sz w:val="22"/>
          <w:szCs w:val="22"/>
          <w:lang w:val="en-GB"/>
        </w:rPr>
        <w:t xml:space="preserve"> tax representati</w:t>
      </w:r>
      <w:r w:rsidR="00E14FD2" w:rsidRPr="00C37E20">
        <w:rPr>
          <w:rFonts w:ascii="Calibri" w:hAnsi="Calibri" w:cs="Calibri"/>
          <w:sz w:val="22"/>
          <w:szCs w:val="22"/>
          <w:lang w:val="en-GB"/>
        </w:rPr>
        <w:t xml:space="preserve">ve. </w:t>
      </w:r>
      <w:r w:rsidR="00E14FD2" w:rsidRPr="00C37E20">
        <w:rPr>
          <w:rStyle w:val="tlid-translation"/>
          <w:rFonts w:ascii="Calibri" w:hAnsi="Calibri" w:cs="Calibri"/>
          <w:sz w:val="22"/>
          <w:szCs w:val="22"/>
          <w:lang w:val="en-GB"/>
        </w:rPr>
        <w:t>Reporting obligation for a tax representative is created in the same way as for every person obliged to submit INTRASTAT declarations</w:t>
      </w:r>
      <w:r w:rsidR="00507D65" w:rsidRPr="00C37E20">
        <w:rPr>
          <w:rFonts w:ascii="Calibri" w:hAnsi="Calibri" w:cs="Calibri"/>
          <w:sz w:val="22"/>
          <w:szCs w:val="22"/>
          <w:lang w:val="en-GB"/>
        </w:rPr>
        <w:t>, i</w:t>
      </w:r>
      <w:r w:rsidR="007F49D4" w:rsidRPr="00C37E20">
        <w:rPr>
          <w:rFonts w:ascii="Calibri" w:hAnsi="Calibri" w:cs="Calibri"/>
          <w:sz w:val="22"/>
          <w:szCs w:val="22"/>
          <w:lang w:val="en-GB"/>
        </w:rPr>
        <w:t>.</w:t>
      </w:r>
      <w:r w:rsidR="00507D65" w:rsidRPr="00C37E20">
        <w:rPr>
          <w:rFonts w:ascii="Calibri" w:hAnsi="Calibri" w:cs="Calibri"/>
          <w:sz w:val="22"/>
          <w:szCs w:val="22"/>
          <w:lang w:val="en-GB"/>
        </w:rPr>
        <w:t>e</w:t>
      </w:r>
      <w:r w:rsidR="007F49D4" w:rsidRPr="00C37E20">
        <w:rPr>
          <w:rFonts w:ascii="Calibri" w:hAnsi="Calibri" w:cs="Calibri"/>
          <w:sz w:val="22"/>
          <w:szCs w:val="22"/>
          <w:lang w:val="en-GB"/>
        </w:rPr>
        <w:t>.</w:t>
      </w:r>
      <w:r w:rsidR="00507D65" w:rsidRPr="00C37E20">
        <w:rPr>
          <w:rFonts w:ascii="Calibri" w:hAnsi="Calibri" w:cs="Calibri"/>
          <w:sz w:val="22"/>
          <w:szCs w:val="22"/>
          <w:lang w:val="en-GB"/>
        </w:rPr>
        <w:t xml:space="preserve"> after exceeding the basic statistical threshold, defined by the </w:t>
      </w:r>
      <w:r w:rsidR="000249C9" w:rsidRPr="00C37E20">
        <w:rPr>
          <w:rFonts w:ascii="Calibri" w:hAnsi="Calibri" w:cs="Calibri"/>
          <w:sz w:val="22"/>
          <w:szCs w:val="22"/>
          <w:lang w:val="en-GB"/>
        </w:rPr>
        <w:t>President of the Central Statistical Office and published in the statistical survey program of official statistics for</w:t>
      </w:r>
      <w:r w:rsidR="00C44911" w:rsidRPr="00C37E20">
        <w:rPr>
          <w:rFonts w:ascii="Calibri" w:hAnsi="Calibri" w:cs="Calibri"/>
          <w:sz w:val="22"/>
          <w:szCs w:val="22"/>
          <w:lang w:val="en-GB"/>
        </w:rPr>
        <w:t xml:space="preserve"> each</w:t>
      </w:r>
      <w:r w:rsidR="009F080C" w:rsidRPr="00C37E20">
        <w:rPr>
          <w:rFonts w:ascii="Calibri" w:hAnsi="Calibri" w:cs="Calibri"/>
          <w:sz w:val="22"/>
          <w:szCs w:val="22"/>
          <w:lang w:val="en-GB"/>
        </w:rPr>
        <w:t xml:space="preserve"> </w:t>
      </w:r>
      <w:r w:rsidR="000249C9" w:rsidRPr="00C37E20">
        <w:rPr>
          <w:rFonts w:ascii="Calibri" w:hAnsi="Calibri" w:cs="Calibri"/>
          <w:sz w:val="22"/>
          <w:szCs w:val="22"/>
          <w:lang w:val="en-GB"/>
        </w:rPr>
        <w:t xml:space="preserve">reference year, </w:t>
      </w:r>
      <w:r w:rsidR="009046E8" w:rsidRPr="00C37E20">
        <w:rPr>
          <w:rFonts w:ascii="Calibri" w:hAnsi="Calibri" w:cs="Calibri"/>
          <w:sz w:val="22"/>
          <w:szCs w:val="22"/>
          <w:lang w:val="en-GB"/>
        </w:rPr>
        <w:t>with reference to</w:t>
      </w:r>
      <w:r w:rsidR="00EB03C7" w:rsidRPr="00C37E20">
        <w:rPr>
          <w:rFonts w:ascii="Calibri" w:hAnsi="Calibri" w:cs="Calibri"/>
          <w:sz w:val="22"/>
          <w:szCs w:val="22"/>
          <w:lang w:val="en-GB"/>
        </w:rPr>
        <w:t xml:space="preserve"> value of all dispatches of goods to other EU countries.</w:t>
      </w:r>
    </w:p>
    <w:p w:rsidR="00FF6E93" w:rsidRPr="00C37E20" w:rsidRDefault="00FF6E93" w:rsidP="00FF6E93">
      <w:pPr>
        <w:spacing w:line="360" w:lineRule="auto"/>
        <w:ind w:left="709"/>
        <w:jc w:val="both"/>
        <w:rPr>
          <w:lang w:val="en-GB"/>
        </w:rPr>
      </w:pPr>
    </w:p>
    <w:p w:rsidR="003946BB" w:rsidRPr="00C37E20" w:rsidRDefault="00753E38" w:rsidP="009278BF">
      <w:pPr>
        <w:pStyle w:val="Nagwek1"/>
        <w:rPr>
          <w:lang w:val="en-GB"/>
        </w:rPr>
      </w:pPr>
      <w:bookmarkStart w:id="440" w:name="_Toc504994430"/>
      <w:bookmarkStart w:id="441" w:name="_Toc504994582"/>
      <w:bookmarkStart w:id="442" w:name="_Toc504994822"/>
      <w:bookmarkStart w:id="443" w:name="_Toc504997576"/>
      <w:bookmarkStart w:id="444" w:name="_Toc504997747"/>
      <w:bookmarkStart w:id="445" w:name="_Toc504997869"/>
      <w:bookmarkStart w:id="446" w:name="_Toc505064181"/>
      <w:bookmarkStart w:id="447" w:name="_Toc505068485"/>
      <w:bookmarkStart w:id="448" w:name="_Toc504997577"/>
      <w:bookmarkStart w:id="449" w:name="_Toc504997748"/>
      <w:bookmarkStart w:id="450" w:name="_Toc504997870"/>
      <w:bookmarkStart w:id="451" w:name="_Toc505064182"/>
      <w:bookmarkStart w:id="452" w:name="_Toc505068486"/>
      <w:bookmarkStart w:id="453" w:name="_Toc64571375"/>
      <w:bookmarkEnd w:id="440"/>
      <w:bookmarkEnd w:id="441"/>
      <w:bookmarkEnd w:id="442"/>
      <w:bookmarkEnd w:id="443"/>
      <w:bookmarkEnd w:id="444"/>
      <w:bookmarkEnd w:id="445"/>
      <w:bookmarkEnd w:id="446"/>
      <w:bookmarkEnd w:id="447"/>
      <w:bookmarkEnd w:id="448"/>
      <w:bookmarkEnd w:id="449"/>
      <w:bookmarkEnd w:id="450"/>
      <w:bookmarkEnd w:id="451"/>
      <w:bookmarkEnd w:id="452"/>
      <w:r w:rsidRPr="00C37E20">
        <w:rPr>
          <w:rStyle w:val="tlid-translation"/>
          <w:lang w:val="en-GB"/>
        </w:rPr>
        <w:t>CHAPTER</w:t>
      </w:r>
      <w:r w:rsidR="00863985" w:rsidRPr="00C37E20">
        <w:rPr>
          <w:rStyle w:val="tlid-translation"/>
          <w:lang w:val="en-GB"/>
        </w:rPr>
        <w:t xml:space="preserve"> IV - </w:t>
      </w:r>
      <w:r w:rsidR="00AD2797" w:rsidRPr="00C37E20">
        <w:rPr>
          <w:rStyle w:val="tlid-translation"/>
          <w:lang w:val="en-GB"/>
        </w:rPr>
        <w:t>Completing the declaration</w:t>
      </w:r>
      <w:bookmarkEnd w:id="453"/>
    </w:p>
    <w:p w:rsidR="00F94C23" w:rsidRPr="00C37E20" w:rsidRDefault="00F94C23" w:rsidP="00EC0E30">
      <w:pPr>
        <w:spacing w:line="360" w:lineRule="auto"/>
        <w:rPr>
          <w:rFonts w:ascii="Calibri" w:hAnsi="Calibri" w:cs="Calibri"/>
          <w:b/>
          <w:i/>
          <w:sz w:val="22"/>
          <w:szCs w:val="22"/>
          <w:u w:val="single"/>
          <w:lang w:val="en-GB"/>
        </w:rPr>
      </w:pPr>
      <w:r w:rsidRPr="00C37E20">
        <w:rPr>
          <w:rFonts w:ascii="Calibri" w:hAnsi="Calibri" w:cs="Calibri"/>
          <w:b/>
          <w:i/>
          <w:sz w:val="22"/>
          <w:szCs w:val="22"/>
          <w:u w:val="single"/>
          <w:lang w:val="en-GB"/>
        </w:rPr>
        <w:t xml:space="preserve">GENERAL NOTES – to </w:t>
      </w:r>
      <w:r w:rsidR="001521E8" w:rsidRPr="00C37E20">
        <w:rPr>
          <w:rFonts w:ascii="Calibri" w:hAnsi="Calibri" w:cs="Calibri"/>
          <w:b/>
          <w:i/>
          <w:sz w:val="22"/>
          <w:szCs w:val="22"/>
          <w:u w:val="single"/>
          <w:lang w:val="en-GB"/>
        </w:rPr>
        <w:t>Chapter</w:t>
      </w:r>
      <w:r w:rsidRPr="00C37E20">
        <w:rPr>
          <w:rFonts w:ascii="Calibri" w:hAnsi="Calibri" w:cs="Calibri"/>
          <w:b/>
          <w:i/>
          <w:sz w:val="22"/>
          <w:szCs w:val="22"/>
          <w:u w:val="single"/>
          <w:lang w:val="en-GB"/>
        </w:rPr>
        <w:t xml:space="preserve"> IV of the Instruction:</w:t>
      </w:r>
    </w:p>
    <w:p w:rsidR="00F94C23" w:rsidRPr="00C37E20" w:rsidRDefault="00F94C23" w:rsidP="00BD7C78">
      <w:pPr>
        <w:numPr>
          <w:ilvl w:val="0"/>
          <w:numId w:val="20"/>
        </w:numPr>
        <w:jc w:val="both"/>
        <w:rPr>
          <w:rFonts w:ascii="Calibri" w:hAnsi="Calibri" w:cs="Calibri"/>
          <w:i/>
          <w:sz w:val="22"/>
          <w:szCs w:val="22"/>
          <w:lang w:val="en-GB"/>
        </w:rPr>
      </w:pPr>
      <w:r w:rsidRPr="00C37E20">
        <w:rPr>
          <w:rFonts w:ascii="Calibri" w:hAnsi="Calibri" w:cs="Calibri"/>
          <w:i/>
          <w:sz w:val="22"/>
          <w:szCs w:val="22"/>
          <w:lang w:val="en-GB"/>
        </w:rPr>
        <w:t>If it is not indicated otherwise, the principles of filling in</w:t>
      </w:r>
      <w:r w:rsidR="00FA2B2D" w:rsidRPr="00C37E20">
        <w:rPr>
          <w:rFonts w:ascii="Calibri" w:hAnsi="Calibri" w:cs="Calibri"/>
          <w:i/>
          <w:sz w:val="22"/>
          <w:szCs w:val="22"/>
          <w:lang w:val="en-GB"/>
        </w:rPr>
        <w:t xml:space="preserve"> individual boxes of declaration</w:t>
      </w:r>
      <w:r w:rsidRPr="00C37E20">
        <w:rPr>
          <w:rFonts w:ascii="Calibri" w:hAnsi="Calibri" w:cs="Calibri"/>
          <w:i/>
          <w:sz w:val="22"/>
          <w:szCs w:val="22"/>
          <w:lang w:val="en-GB"/>
        </w:rPr>
        <w:t xml:space="preserve"> are the same for the </w:t>
      </w:r>
      <w:r w:rsidR="00D22231" w:rsidRPr="00C37E20">
        <w:rPr>
          <w:rFonts w:ascii="Calibri" w:hAnsi="Calibri" w:cs="Calibri"/>
          <w:i/>
          <w:sz w:val="22"/>
          <w:szCs w:val="22"/>
          <w:lang w:val="en-GB"/>
        </w:rPr>
        <w:t>dispatch</w:t>
      </w:r>
      <w:r w:rsidRPr="00C37E20">
        <w:rPr>
          <w:rFonts w:ascii="Calibri" w:hAnsi="Calibri" w:cs="Calibri"/>
          <w:i/>
          <w:sz w:val="22"/>
          <w:szCs w:val="22"/>
          <w:lang w:val="en-GB"/>
        </w:rPr>
        <w:t xml:space="preserve"> and</w:t>
      </w:r>
      <w:r w:rsidR="00FA2B2D" w:rsidRPr="00C37E20">
        <w:rPr>
          <w:rFonts w:ascii="Calibri" w:hAnsi="Calibri" w:cs="Calibri"/>
          <w:i/>
          <w:sz w:val="22"/>
          <w:szCs w:val="22"/>
          <w:lang w:val="en-GB"/>
        </w:rPr>
        <w:t xml:space="preserve"> for</w:t>
      </w:r>
      <w:r w:rsidRPr="00C37E20">
        <w:rPr>
          <w:rFonts w:ascii="Calibri" w:hAnsi="Calibri" w:cs="Calibri"/>
          <w:i/>
          <w:sz w:val="22"/>
          <w:szCs w:val="22"/>
          <w:lang w:val="en-GB"/>
        </w:rPr>
        <w:t xml:space="preserve"> the </w:t>
      </w:r>
      <w:r w:rsidR="00D22231" w:rsidRPr="00C37E20">
        <w:rPr>
          <w:rFonts w:ascii="Calibri" w:hAnsi="Calibri" w:cs="Calibri"/>
          <w:i/>
          <w:sz w:val="22"/>
          <w:szCs w:val="22"/>
          <w:lang w:val="en-GB"/>
        </w:rPr>
        <w:t>arrival</w:t>
      </w:r>
      <w:r w:rsidRPr="00C37E20">
        <w:rPr>
          <w:rFonts w:ascii="Calibri" w:hAnsi="Calibri" w:cs="Calibri"/>
          <w:i/>
          <w:sz w:val="22"/>
          <w:szCs w:val="22"/>
          <w:lang w:val="en-GB"/>
        </w:rPr>
        <w:t>.</w:t>
      </w:r>
    </w:p>
    <w:p w:rsidR="001521E8" w:rsidRPr="00C37E20" w:rsidRDefault="001521E8" w:rsidP="001521E8">
      <w:pPr>
        <w:ind w:left="720"/>
        <w:jc w:val="both"/>
        <w:rPr>
          <w:rFonts w:ascii="Calibri" w:hAnsi="Calibri" w:cs="Calibri"/>
          <w:i/>
          <w:sz w:val="22"/>
          <w:szCs w:val="22"/>
          <w:lang w:val="en-GB"/>
        </w:rPr>
      </w:pPr>
    </w:p>
    <w:p w:rsidR="00AD2797" w:rsidRPr="00C37E20" w:rsidRDefault="00F94C23" w:rsidP="00BD7C78">
      <w:pPr>
        <w:numPr>
          <w:ilvl w:val="0"/>
          <w:numId w:val="20"/>
        </w:numPr>
        <w:jc w:val="both"/>
        <w:rPr>
          <w:rFonts w:ascii="Calibri" w:hAnsi="Calibri" w:cs="Calibri"/>
          <w:i/>
          <w:sz w:val="22"/>
          <w:szCs w:val="22"/>
          <w:lang w:val="en-GB"/>
        </w:rPr>
      </w:pPr>
      <w:r w:rsidRPr="00C37E20">
        <w:rPr>
          <w:rFonts w:ascii="Calibri" w:hAnsi="Calibri" w:cs="Calibri"/>
          <w:i/>
          <w:sz w:val="22"/>
          <w:szCs w:val="22"/>
          <w:lang w:val="en-GB"/>
        </w:rPr>
        <w:t>Depending on the</w:t>
      </w:r>
      <w:r w:rsidR="00FA2B2D" w:rsidRPr="00C37E20">
        <w:rPr>
          <w:rFonts w:ascii="Calibri" w:hAnsi="Calibri" w:cs="Calibri"/>
          <w:i/>
          <w:sz w:val="22"/>
          <w:szCs w:val="22"/>
          <w:lang w:val="en-GB"/>
        </w:rPr>
        <w:t xml:space="preserve"> direction of</w:t>
      </w:r>
      <w:r w:rsidRPr="00C37E20">
        <w:rPr>
          <w:rFonts w:ascii="Calibri" w:hAnsi="Calibri" w:cs="Calibri"/>
          <w:i/>
          <w:sz w:val="22"/>
          <w:szCs w:val="22"/>
          <w:lang w:val="en-GB"/>
        </w:rPr>
        <w:t xml:space="preserve"> commodity </w:t>
      </w:r>
      <w:r w:rsidR="002623CB" w:rsidRPr="00C37E20">
        <w:rPr>
          <w:rFonts w:ascii="Calibri" w:hAnsi="Calibri" w:cs="Calibri"/>
          <w:i/>
          <w:sz w:val="22"/>
          <w:szCs w:val="22"/>
          <w:lang w:val="en-GB"/>
        </w:rPr>
        <w:t>flow</w:t>
      </w:r>
      <w:r w:rsidRPr="00C37E20">
        <w:rPr>
          <w:rFonts w:ascii="Calibri" w:hAnsi="Calibri" w:cs="Calibri"/>
          <w:i/>
          <w:sz w:val="22"/>
          <w:szCs w:val="22"/>
          <w:lang w:val="en-GB"/>
        </w:rPr>
        <w:t xml:space="preserve"> (</w:t>
      </w:r>
      <w:r w:rsidR="00D22231" w:rsidRPr="00C37E20">
        <w:rPr>
          <w:rFonts w:ascii="Calibri" w:hAnsi="Calibri" w:cs="Calibri"/>
          <w:i/>
          <w:sz w:val="22"/>
          <w:szCs w:val="22"/>
          <w:lang w:val="en-GB"/>
        </w:rPr>
        <w:t>arrival</w:t>
      </w:r>
      <w:r w:rsidRPr="00C37E20">
        <w:rPr>
          <w:rFonts w:ascii="Calibri" w:hAnsi="Calibri" w:cs="Calibri"/>
          <w:i/>
          <w:sz w:val="22"/>
          <w:szCs w:val="22"/>
          <w:lang w:val="en-GB"/>
        </w:rPr>
        <w:t xml:space="preserve"> or </w:t>
      </w:r>
      <w:r w:rsidR="00D22231" w:rsidRPr="00C37E20">
        <w:rPr>
          <w:rFonts w:ascii="Calibri" w:hAnsi="Calibri" w:cs="Calibri"/>
          <w:i/>
          <w:sz w:val="22"/>
          <w:szCs w:val="22"/>
          <w:lang w:val="en-GB"/>
        </w:rPr>
        <w:t>dispatch</w:t>
      </w:r>
      <w:r w:rsidRPr="00C37E20">
        <w:rPr>
          <w:rFonts w:ascii="Calibri" w:hAnsi="Calibri" w:cs="Calibri"/>
          <w:i/>
          <w:sz w:val="22"/>
          <w:szCs w:val="22"/>
          <w:lang w:val="en-GB"/>
        </w:rPr>
        <w:t xml:space="preserve">), </w:t>
      </w:r>
      <w:r w:rsidR="00496DD1" w:rsidRPr="00C37E20">
        <w:rPr>
          <w:rFonts w:ascii="Calibri" w:hAnsi="Calibri" w:cs="Calibri"/>
          <w:i/>
          <w:sz w:val="22"/>
          <w:szCs w:val="22"/>
          <w:lang w:val="en-GB"/>
        </w:rPr>
        <w:t>one</w:t>
      </w:r>
      <w:r w:rsidRPr="00C37E20">
        <w:rPr>
          <w:rFonts w:ascii="Calibri" w:hAnsi="Calibri" w:cs="Calibri"/>
          <w:i/>
          <w:sz w:val="22"/>
          <w:szCs w:val="22"/>
          <w:lang w:val="en-GB"/>
        </w:rPr>
        <w:t xml:space="preserve"> should select the proper type of </w:t>
      </w:r>
      <w:r w:rsidR="00DB0677" w:rsidRPr="00C37E20">
        <w:rPr>
          <w:rFonts w:ascii="Calibri" w:hAnsi="Calibri" w:cs="Calibri"/>
          <w:i/>
          <w:sz w:val="22"/>
          <w:szCs w:val="22"/>
          <w:lang w:val="en-GB"/>
        </w:rPr>
        <w:t>declaration document.</w:t>
      </w:r>
    </w:p>
    <w:p w:rsidR="001521E8" w:rsidRPr="00C37E20" w:rsidRDefault="001521E8" w:rsidP="001521E8">
      <w:pPr>
        <w:ind w:left="720"/>
        <w:jc w:val="both"/>
        <w:rPr>
          <w:rFonts w:ascii="Calibri" w:hAnsi="Calibri" w:cs="Calibri"/>
          <w:i/>
          <w:sz w:val="22"/>
          <w:szCs w:val="22"/>
          <w:lang w:val="en-GB"/>
        </w:rPr>
      </w:pPr>
    </w:p>
    <w:p w:rsidR="00AD2797" w:rsidRPr="00C37E20" w:rsidRDefault="00FB3756" w:rsidP="00BD7C78">
      <w:pPr>
        <w:numPr>
          <w:ilvl w:val="0"/>
          <w:numId w:val="20"/>
        </w:numPr>
        <w:jc w:val="both"/>
        <w:rPr>
          <w:rStyle w:val="tlid-translation"/>
          <w:rFonts w:ascii="Calibri" w:hAnsi="Calibri" w:cs="Calibri"/>
          <w:sz w:val="22"/>
          <w:szCs w:val="22"/>
          <w:lang w:val="en-GB"/>
        </w:rPr>
      </w:pPr>
      <w:r w:rsidRPr="00C37E20">
        <w:rPr>
          <w:rFonts w:ascii="Calibri" w:hAnsi="Calibri" w:cs="Calibri"/>
          <w:sz w:val="22"/>
          <w:szCs w:val="22"/>
          <w:lang w:val="en-GB"/>
        </w:rPr>
        <w:t xml:space="preserve">The information scope of the declaration depends on the statistical threshold. </w:t>
      </w:r>
      <w:r w:rsidRPr="00C37E20">
        <w:rPr>
          <w:rStyle w:val="tlid-translation"/>
          <w:rFonts w:ascii="Calibri" w:hAnsi="Calibri" w:cs="Calibri"/>
          <w:sz w:val="22"/>
          <w:szCs w:val="22"/>
          <w:lang w:val="en-GB"/>
        </w:rPr>
        <w:t xml:space="preserve">After exceeding the </w:t>
      </w:r>
      <w:r w:rsidRPr="00C37E20">
        <w:rPr>
          <w:rStyle w:val="tlid-translation"/>
          <w:rFonts w:ascii="Calibri" w:hAnsi="Calibri" w:cs="Calibri"/>
          <w:b/>
          <w:sz w:val="22"/>
          <w:szCs w:val="22"/>
          <w:lang w:val="en-GB"/>
        </w:rPr>
        <w:t>detailed statistical threshold</w:t>
      </w:r>
      <w:r w:rsidRPr="00C37E20">
        <w:rPr>
          <w:rStyle w:val="tlid-translation"/>
          <w:rFonts w:ascii="Calibri" w:hAnsi="Calibri" w:cs="Calibri"/>
          <w:sz w:val="22"/>
          <w:szCs w:val="22"/>
          <w:lang w:val="en-GB"/>
        </w:rPr>
        <w:t xml:space="preserve">, the following </w:t>
      </w:r>
      <w:r w:rsidR="0041049F" w:rsidRPr="00C37E20">
        <w:rPr>
          <w:rStyle w:val="tlid-translation"/>
          <w:rFonts w:ascii="Calibri" w:hAnsi="Calibri" w:cs="Calibri"/>
          <w:sz w:val="22"/>
          <w:szCs w:val="22"/>
          <w:lang w:val="en-GB"/>
        </w:rPr>
        <w:t>boxes</w:t>
      </w:r>
      <w:r w:rsidRPr="00C37E20">
        <w:rPr>
          <w:rStyle w:val="tlid-translation"/>
          <w:rFonts w:ascii="Calibri" w:hAnsi="Calibri" w:cs="Calibri"/>
          <w:sz w:val="22"/>
          <w:szCs w:val="22"/>
          <w:lang w:val="en-GB"/>
        </w:rPr>
        <w:t xml:space="preserve"> are </w:t>
      </w:r>
      <w:r w:rsidRPr="00C37E20">
        <w:rPr>
          <w:rStyle w:val="tlid-translation"/>
          <w:rFonts w:ascii="Calibri" w:hAnsi="Calibri" w:cs="Calibri"/>
          <w:b/>
          <w:sz w:val="22"/>
          <w:szCs w:val="22"/>
          <w:lang w:val="en-GB"/>
        </w:rPr>
        <w:t>additionally</w:t>
      </w:r>
      <w:r w:rsidRPr="00C37E20">
        <w:rPr>
          <w:rStyle w:val="tlid-translation"/>
          <w:rFonts w:ascii="Calibri" w:hAnsi="Calibri" w:cs="Calibri"/>
          <w:sz w:val="22"/>
          <w:szCs w:val="22"/>
          <w:lang w:val="en-GB"/>
        </w:rPr>
        <w:t xml:space="preserve"> completed: 7, 12, 15 and 20.</w:t>
      </w:r>
      <w:r w:rsidR="00006954" w:rsidRPr="00C37E20">
        <w:rPr>
          <w:rStyle w:val="tlid-translation"/>
          <w:rFonts w:ascii="Calibri" w:hAnsi="Calibri" w:cs="Calibri"/>
          <w:sz w:val="22"/>
          <w:szCs w:val="22"/>
          <w:lang w:val="en-GB"/>
        </w:rPr>
        <w:t xml:space="preserve"> </w:t>
      </w:r>
      <w:r w:rsidR="00646A8E" w:rsidRPr="00C37E20">
        <w:rPr>
          <w:rStyle w:val="tlid-translation"/>
          <w:rFonts w:ascii="Calibri" w:hAnsi="Calibri" w:cs="Calibri"/>
          <w:sz w:val="22"/>
          <w:szCs w:val="22"/>
          <w:lang w:val="en-GB"/>
        </w:rPr>
        <w:t>When u</w:t>
      </w:r>
      <w:r w:rsidR="00006954" w:rsidRPr="00C37E20">
        <w:rPr>
          <w:rStyle w:val="tlid-translation"/>
          <w:rFonts w:ascii="Calibri" w:hAnsi="Calibri" w:cs="Calibri"/>
          <w:sz w:val="22"/>
          <w:szCs w:val="22"/>
          <w:lang w:val="en-GB"/>
        </w:rPr>
        <w:t xml:space="preserve">sing the </w:t>
      </w:r>
      <w:r w:rsidR="003946BB" w:rsidRPr="00C37E20">
        <w:rPr>
          <w:rStyle w:val="tlid-translation"/>
          <w:rFonts w:ascii="Calibri" w:hAnsi="Calibri" w:cs="Calibri"/>
          <w:sz w:val="22"/>
          <w:szCs w:val="22"/>
          <w:lang w:val="en-GB"/>
        </w:rPr>
        <w:t>i</w:t>
      </w:r>
      <w:r w:rsidR="00006954" w:rsidRPr="00C37E20">
        <w:rPr>
          <w:rStyle w:val="tlid-translation"/>
          <w:rFonts w:ascii="Calibri" w:hAnsi="Calibri" w:cs="Calibri"/>
          <w:sz w:val="22"/>
          <w:szCs w:val="22"/>
          <w:lang w:val="en-GB"/>
        </w:rPr>
        <w:t xml:space="preserve">st@t </w:t>
      </w:r>
      <w:r w:rsidR="00646A8E" w:rsidRPr="00C37E20">
        <w:rPr>
          <w:rStyle w:val="tlid-translation"/>
          <w:rFonts w:ascii="Calibri" w:hAnsi="Calibri" w:cs="Calibri"/>
          <w:sz w:val="22"/>
          <w:szCs w:val="22"/>
          <w:lang w:val="en-GB"/>
        </w:rPr>
        <w:t xml:space="preserve">program filling in the declaration </w:t>
      </w:r>
      <w:r w:rsidR="00006954" w:rsidRPr="00C37E20">
        <w:rPr>
          <w:rStyle w:val="tlid-translation"/>
          <w:rFonts w:ascii="Calibri" w:hAnsi="Calibri" w:cs="Calibri"/>
          <w:sz w:val="22"/>
          <w:szCs w:val="22"/>
          <w:lang w:val="en-GB"/>
        </w:rPr>
        <w:t xml:space="preserve">should be started </w:t>
      </w:r>
      <w:r w:rsidR="00646A8E" w:rsidRPr="00C37E20">
        <w:rPr>
          <w:rStyle w:val="tlid-translation"/>
          <w:rFonts w:ascii="Calibri" w:hAnsi="Calibri" w:cs="Calibri"/>
          <w:sz w:val="22"/>
          <w:szCs w:val="22"/>
          <w:lang w:val="en-GB"/>
        </w:rPr>
        <w:t>with</w:t>
      </w:r>
      <w:r w:rsidR="00006954" w:rsidRPr="00C37E20">
        <w:rPr>
          <w:rStyle w:val="tlid-translation"/>
          <w:rFonts w:ascii="Calibri" w:hAnsi="Calibri" w:cs="Calibri"/>
          <w:sz w:val="22"/>
          <w:szCs w:val="22"/>
          <w:lang w:val="en-GB"/>
        </w:rPr>
        <w:t xml:space="preserve"> cho</w:t>
      </w:r>
      <w:r w:rsidR="00646A8E" w:rsidRPr="00C37E20">
        <w:rPr>
          <w:rStyle w:val="tlid-translation"/>
          <w:rFonts w:ascii="Calibri" w:hAnsi="Calibri" w:cs="Calibri"/>
          <w:sz w:val="22"/>
          <w:szCs w:val="22"/>
          <w:lang w:val="en-GB"/>
        </w:rPr>
        <w:t>osing</w:t>
      </w:r>
      <w:r w:rsidR="00006954" w:rsidRPr="00C37E20">
        <w:rPr>
          <w:rStyle w:val="tlid-translation"/>
          <w:rFonts w:ascii="Calibri" w:hAnsi="Calibri" w:cs="Calibri"/>
          <w:sz w:val="22"/>
          <w:szCs w:val="22"/>
          <w:lang w:val="en-GB"/>
        </w:rPr>
        <w:t xml:space="preserve"> </w:t>
      </w:r>
      <w:r w:rsidR="00646A8E" w:rsidRPr="00C37E20">
        <w:rPr>
          <w:rStyle w:val="tlid-translation"/>
          <w:rFonts w:ascii="Calibri" w:hAnsi="Calibri" w:cs="Calibri"/>
          <w:sz w:val="22"/>
          <w:szCs w:val="22"/>
          <w:lang w:val="en-GB"/>
        </w:rPr>
        <w:t>the</w:t>
      </w:r>
      <w:r w:rsidR="00006954" w:rsidRPr="00C37E20">
        <w:rPr>
          <w:rStyle w:val="tlid-translation"/>
          <w:rFonts w:ascii="Calibri" w:hAnsi="Calibri" w:cs="Calibri"/>
          <w:sz w:val="22"/>
          <w:szCs w:val="22"/>
          <w:lang w:val="en-GB"/>
        </w:rPr>
        <w:t xml:space="preserve"> appropriate statistical threshold (basic or detailed).</w:t>
      </w:r>
    </w:p>
    <w:p w:rsidR="001521E8" w:rsidRPr="00C37E20" w:rsidRDefault="001521E8" w:rsidP="001521E8">
      <w:pPr>
        <w:ind w:left="720"/>
        <w:jc w:val="both"/>
        <w:rPr>
          <w:rFonts w:ascii="Calibri" w:hAnsi="Calibri" w:cs="Calibri"/>
          <w:sz w:val="22"/>
          <w:szCs w:val="22"/>
          <w:lang w:val="en-GB"/>
        </w:rPr>
      </w:pPr>
    </w:p>
    <w:p w:rsidR="00DB0677" w:rsidRPr="00C37E20" w:rsidRDefault="001161CC" w:rsidP="00BD7C78">
      <w:pPr>
        <w:numPr>
          <w:ilvl w:val="0"/>
          <w:numId w:val="20"/>
        </w:numPr>
        <w:jc w:val="both"/>
        <w:rPr>
          <w:b/>
          <w:i/>
          <w:strike/>
          <w:color w:val="000000"/>
          <w:szCs w:val="24"/>
          <w:lang w:val="en-GB"/>
        </w:rPr>
      </w:pPr>
      <w:r w:rsidRPr="00C37E20">
        <w:rPr>
          <w:rFonts w:ascii="Calibri" w:hAnsi="Calibri" w:cs="Calibri"/>
          <w:i/>
          <w:color w:val="000000"/>
          <w:sz w:val="22"/>
          <w:szCs w:val="22"/>
          <w:lang w:val="en-GB"/>
        </w:rPr>
        <w:lastRenderedPageBreak/>
        <w:t>For a specific NIP number of the obligated entity, each new declaration / correction / exchange should be provided with a unique own identification number not previously present in the system.</w:t>
      </w:r>
      <w:r w:rsidR="002274A7" w:rsidRPr="00C37E20">
        <w:rPr>
          <w:rFonts w:ascii="Calibri" w:hAnsi="Calibri" w:cs="Calibri"/>
          <w:i/>
          <w:color w:val="000000"/>
          <w:sz w:val="22"/>
          <w:szCs w:val="22"/>
          <w:lang w:val="en-GB"/>
        </w:rPr>
        <w:t xml:space="preserve"> </w:t>
      </w:r>
      <w:r w:rsidR="00B10A8F" w:rsidRPr="00C37E20">
        <w:rPr>
          <w:rFonts w:ascii="Calibri" w:hAnsi="Calibri" w:cs="Calibri"/>
          <w:i/>
          <w:color w:val="000000"/>
          <w:sz w:val="22"/>
          <w:szCs w:val="22"/>
          <w:lang w:val="en-GB"/>
        </w:rPr>
        <w:t>Repetition of this number results in rejection of the</w:t>
      </w:r>
      <w:r w:rsidR="007E3C2C" w:rsidRPr="00C37E20">
        <w:rPr>
          <w:rFonts w:ascii="Calibri" w:hAnsi="Calibri" w:cs="Calibri"/>
          <w:i/>
          <w:color w:val="000000"/>
          <w:sz w:val="22"/>
          <w:szCs w:val="22"/>
          <w:lang w:val="en-GB"/>
        </w:rPr>
        <w:t xml:space="preserve"> </w:t>
      </w:r>
      <w:r w:rsidR="00006954" w:rsidRPr="00C37E20">
        <w:rPr>
          <w:rFonts w:ascii="Calibri" w:hAnsi="Calibri" w:cs="Calibri"/>
          <w:i/>
          <w:color w:val="000000"/>
          <w:sz w:val="22"/>
          <w:szCs w:val="22"/>
          <w:lang w:val="en-GB"/>
        </w:rPr>
        <w:t>declaration</w:t>
      </w:r>
      <w:r w:rsidR="00B10A8F" w:rsidRPr="00C37E20">
        <w:rPr>
          <w:rFonts w:ascii="Calibri" w:hAnsi="Calibri" w:cs="Calibri"/>
          <w:i/>
          <w:color w:val="000000"/>
          <w:sz w:val="22"/>
          <w:szCs w:val="22"/>
          <w:lang w:val="en-GB"/>
        </w:rPr>
        <w:t xml:space="preserve">. The alphanumeric characters (numbers, letters) can be used in the own </w:t>
      </w:r>
      <w:r w:rsidR="00C914EF" w:rsidRPr="00C37E20">
        <w:rPr>
          <w:rFonts w:ascii="Calibri" w:hAnsi="Calibri" w:cs="Calibri"/>
          <w:i/>
          <w:color w:val="000000"/>
          <w:sz w:val="22"/>
          <w:szCs w:val="22"/>
          <w:lang w:val="en-GB"/>
        </w:rPr>
        <w:t xml:space="preserve">identification </w:t>
      </w:r>
      <w:r w:rsidR="00B10A8F" w:rsidRPr="00C37E20">
        <w:rPr>
          <w:rFonts w:ascii="Calibri" w:hAnsi="Calibri" w:cs="Calibri"/>
          <w:i/>
          <w:color w:val="000000"/>
          <w:sz w:val="22"/>
          <w:szCs w:val="22"/>
          <w:lang w:val="en-GB"/>
        </w:rPr>
        <w:t>number</w:t>
      </w:r>
      <w:r w:rsidR="00FF5883" w:rsidRPr="00C37E20">
        <w:rPr>
          <w:rFonts w:ascii="Calibri" w:hAnsi="Calibri" w:cs="Calibri"/>
          <w:i/>
          <w:color w:val="000000"/>
          <w:sz w:val="22"/>
          <w:szCs w:val="22"/>
          <w:lang w:val="en-GB"/>
        </w:rPr>
        <w:t xml:space="preserve"> </w:t>
      </w:r>
      <w:r w:rsidR="009C421E" w:rsidRPr="00C37E20">
        <w:rPr>
          <w:rFonts w:ascii="Calibri" w:hAnsi="Calibri" w:cs="Calibri"/>
          <w:i/>
          <w:color w:val="000000"/>
          <w:sz w:val="22"/>
          <w:szCs w:val="22"/>
          <w:lang w:val="en-GB"/>
        </w:rPr>
        <w:t>bo</w:t>
      </w:r>
      <w:r w:rsidR="005918CB" w:rsidRPr="00C37E20">
        <w:rPr>
          <w:rFonts w:ascii="Calibri" w:hAnsi="Calibri" w:cs="Calibri"/>
          <w:i/>
          <w:color w:val="000000"/>
          <w:sz w:val="22"/>
          <w:szCs w:val="22"/>
          <w:lang w:val="en-GB"/>
        </w:rPr>
        <w:t>x</w:t>
      </w:r>
      <w:r w:rsidR="00B10A8F" w:rsidRPr="00C37E20">
        <w:rPr>
          <w:rFonts w:ascii="Calibri" w:hAnsi="Calibri" w:cs="Calibri"/>
          <w:i/>
          <w:color w:val="000000"/>
          <w:sz w:val="22"/>
          <w:szCs w:val="22"/>
          <w:lang w:val="en-GB"/>
        </w:rPr>
        <w:t>, in any combination, no</w:t>
      </w:r>
      <w:r w:rsidR="006809FC" w:rsidRPr="00C37E20">
        <w:rPr>
          <w:rFonts w:ascii="Calibri" w:hAnsi="Calibri" w:cs="Calibri"/>
          <w:i/>
          <w:color w:val="000000"/>
          <w:sz w:val="22"/>
          <w:szCs w:val="22"/>
          <w:lang w:val="en-GB"/>
        </w:rPr>
        <w:t>t</w:t>
      </w:r>
      <w:r w:rsidR="00B10A8F" w:rsidRPr="00C37E20">
        <w:rPr>
          <w:rFonts w:ascii="Calibri" w:hAnsi="Calibri" w:cs="Calibri"/>
          <w:i/>
          <w:color w:val="000000"/>
          <w:sz w:val="22"/>
          <w:szCs w:val="22"/>
          <w:lang w:val="en-GB"/>
        </w:rPr>
        <w:t xml:space="preserve"> more than 14 </w:t>
      </w:r>
      <w:r w:rsidR="00C914EF" w:rsidRPr="00C37E20">
        <w:rPr>
          <w:rFonts w:ascii="Calibri" w:hAnsi="Calibri" w:cs="Calibri"/>
          <w:i/>
          <w:color w:val="000000"/>
          <w:sz w:val="22"/>
          <w:szCs w:val="22"/>
          <w:lang w:val="en-GB"/>
        </w:rPr>
        <w:t>mark</w:t>
      </w:r>
      <w:r w:rsidR="00B10A8F" w:rsidRPr="00C37E20">
        <w:rPr>
          <w:rFonts w:ascii="Calibri" w:hAnsi="Calibri" w:cs="Calibri"/>
          <w:i/>
          <w:color w:val="000000"/>
          <w:sz w:val="22"/>
          <w:szCs w:val="22"/>
          <w:lang w:val="en-GB"/>
        </w:rPr>
        <w:t>s.</w:t>
      </w:r>
    </w:p>
    <w:p w:rsidR="00CE46C6" w:rsidRPr="00C37E20" w:rsidRDefault="00CE46C6" w:rsidP="00375D7C">
      <w:pPr>
        <w:rPr>
          <w:b/>
          <w:sz w:val="28"/>
          <w:szCs w:val="28"/>
          <w:lang w:val="en-GB"/>
        </w:rPr>
      </w:pPr>
    </w:p>
    <w:p w:rsidR="00DB0677" w:rsidRPr="00C37E20" w:rsidRDefault="00DB0677" w:rsidP="00375D7C">
      <w:pPr>
        <w:rPr>
          <w:rFonts w:ascii="Calibri Light" w:hAnsi="Calibri Light" w:cs="Calibri Light"/>
          <w:b/>
          <w:sz w:val="32"/>
          <w:szCs w:val="32"/>
          <w:lang w:val="en-GB"/>
        </w:rPr>
      </w:pPr>
      <w:r w:rsidRPr="00C37E20">
        <w:rPr>
          <w:rFonts w:ascii="Calibri Light" w:hAnsi="Calibri Light" w:cs="Calibri Light"/>
          <w:b/>
          <w:sz w:val="32"/>
          <w:szCs w:val="32"/>
          <w:lang w:val="en-GB"/>
        </w:rPr>
        <w:t>BOX 1 –</w:t>
      </w:r>
      <w:r w:rsidR="00F76303" w:rsidRPr="00C37E20">
        <w:rPr>
          <w:rFonts w:ascii="Calibri Light" w:hAnsi="Calibri Light" w:cs="Calibri Light"/>
          <w:b/>
          <w:sz w:val="32"/>
          <w:szCs w:val="32"/>
          <w:lang w:val="en-GB"/>
        </w:rPr>
        <w:t xml:space="preserve"> </w:t>
      </w:r>
      <w:r w:rsidR="00503850" w:rsidRPr="00C37E20">
        <w:rPr>
          <w:rFonts w:ascii="Calibri Light" w:hAnsi="Calibri Light" w:cs="Calibri Light"/>
          <w:b/>
          <w:sz w:val="32"/>
          <w:szCs w:val="32"/>
          <w:lang w:val="en-GB"/>
        </w:rPr>
        <w:t>Reference</w:t>
      </w:r>
      <w:r w:rsidR="00D412C9" w:rsidRPr="00C37E20">
        <w:rPr>
          <w:rFonts w:ascii="Calibri Light" w:hAnsi="Calibri Light" w:cs="Calibri Light"/>
          <w:b/>
          <w:sz w:val="32"/>
          <w:szCs w:val="32"/>
          <w:lang w:val="en-GB"/>
        </w:rPr>
        <w:t xml:space="preserve"> </w:t>
      </w:r>
      <w:r w:rsidRPr="00C37E20">
        <w:rPr>
          <w:rFonts w:ascii="Calibri Light" w:hAnsi="Calibri Light" w:cs="Calibri Light"/>
          <w:b/>
          <w:sz w:val="32"/>
          <w:szCs w:val="32"/>
          <w:lang w:val="en-GB"/>
        </w:rPr>
        <w:t>period</w:t>
      </w:r>
    </w:p>
    <w:p w:rsidR="00DB0677" w:rsidRPr="00C37E20" w:rsidRDefault="00DB0677" w:rsidP="00DB0677">
      <w:pPr>
        <w:spacing w:line="360" w:lineRule="auto"/>
        <w:jc w:val="both"/>
        <w:rPr>
          <w:b/>
          <w:szCs w:val="24"/>
          <w:lang w:val="en-GB"/>
        </w:rPr>
      </w:pPr>
    </w:p>
    <w:p w:rsidR="00DB0677" w:rsidRPr="00C37E20" w:rsidRDefault="00DB0677" w:rsidP="001521E8">
      <w:pPr>
        <w:jc w:val="both"/>
        <w:rPr>
          <w:rFonts w:ascii="Calibri" w:hAnsi="Calibri" w:cs="Calibri"/>
          <w:sz w:val="22"/>
          <w:szCs w:val="22"/>
          <w:lang w:val="en-GB"/>
        </w:rPr>
      </w:pPr>
      <w:r w:rsidRPr="00C37E20">
        <w:rPr>
          <w:rFonts w:ascii="Calibri" w:hAnsi="Calibri" w:cs="Calibri"/>
          <w:sz w:val="22"/>
          <w:szCs w:val="22"/>
          <w:lang w:val="en-GB"/>
        </w:rPr>
        <w:t xml:space="preserve">This box consists of 4 parts: </w:t>
      </w:r>
      <w:r w:rsidR="00503850" w:rsidRPr="00C37E20">
        <w:rPr>
          <w:rFonts w:ascii="Calibri" w:hAnsi="Calibri" w:cs="Calibri"/>
          <w:sz w:val="22"/>
          <w:szCs w:val="22"/>
          <w:lang w:val="en-GB"/>
        </w:rPr>
        <w:t xml:space="preserve">reference </w:t>
      </w:r>
      <w:r w:rsidRPr="00C37E20">
        <w:rPr>
          <w:rFonts w:ascii="Calibri" w:hAnsi="Calibri" w:cs="Calibri"/>
          <w:sz w:val="22"/>
          <w:szCs w:val="22"/>
          <w:lang w:val="en-GB"/>
        </w:rPr>
        <w:t xml:space="preserve">month, </w:t>
      </w:r>
      <w:r w:rsidR="00503850" w:rsidRPr="00C37E20">
        <w:rPr>
          <w:rFonts w:ascii="Calibri" w:hAnsi="Calibri" w:cs="Calibri"/>
          <w:sz w:val="22"/>
          <w:szCs w:val="22"/>
          <w:lang w:val="en-GB"/>
        </w:rPr>
        <w:t xml:space="preserve">reference </w:t>
      </w:r>
      <w:r w:rsidRPr="00C37E20">
        <w:rPr>
          <w:rFonts w:ascii="Calibri" w:hAnsi="Calibri" w:cs="Calibri"/>
          <w:sz w:val="22"/>
          <w:szCs w:val="22"/>
          <w:lang w:val="en-GB"/>
        </w:rPr>
        <w:t>year,</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 xml:space="preserve">declaration no. in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 xml:space="preserve"> and number of declaration’s version.</w:t>
      </w:r>
    </w:p>
    <w:p w:rsidR="00E06FA3" w:rsidRPr="00C37E20" w:rsidRDefault="00E06FA3" w:rsidP="001521E8">
      <w:pPr>
        <w:jc w:val="both"/>
        <w:rPr>
          <w:rFonts w:ascii="Calibri" w:hAnsi="Calibri" w:cs="Calibri"/>
          <w:sz w:val="22"/>
          <w:szCs w:val="22"/>
          <w:lang w:val="en-GB"/>
        </w:rPr>
      </w:pPr>
    </w:p>
    <w:p w:rsidR="00DB0677" w:rsidRPr="00C37E20" w:rsidRDefault="00DB0677" w:rsidP="001521E8">
      <w:pPr>
        <w:jc w:val="both"/>
        <w:rPr>
          <w:rFonts w:ascii="Calibri" w:hAnsi="Calibri" w:cs="Calibri"/>
          <w:sz w:val="22"/>
          <w:szCs w:val="22"/>
          <w:lang w:val="en-GB"/>
        </w:rPr>
      </w:pPr>
    </w:p>
    <w:p w:rsidR="00DB0677" w:rsidRDefault="00DB0677" w:rsidP="001521E8">
      <w:pPr>
        <w:rPr>
          <w:rFonts w:ascii="Calibri" w:hAnsi="Calibri" w:cs="Calibri"/>
          <w:sz w:val="22"/>
          <w:szCs w:val="22"/>
          <w:u w:val="single"/>
          <w:lang w:val="en-GB"/>
        </w:rPr>
      </w:pPr>
      <w:r w:rsidRPr="00C37E20">
        <w:rPr>
          <w:rFonts w:ascii="Calibri" w:hAnsi="Calibri" w:cs="Calibri"/>
          <w:sz w:val="22"/>
          <w:szCs w:val="22"/>
          <w:u w:val="single"/>
          <w:lang w:val="en-GB"/>
        </w:rPr>
        <w:t xml:space="preserve">FIRST PART OF THE BOX: </w:t>
      </w:r>
      <w:r w:rsidR="00503850" w:rsidRPr="00C37E20">
        <w:rPr>
          <w:rFonts w:ascii="Calibri" w:hAnsi="Calibri" w:cs="Calibri"/>
          <w:sz w:val="22"/>
          <w:szCs w:val="22"/>
          <w:u w:val="single"/>
          <w:lang w:val="en-GB"/>
        </w:rPr>
        <w:t xml:space="preserve">REFERENCE </w:t>
      </w:r>
      <w:r w:rsidRPr="00C37E20">
        <w:rPr>
          <w:rFonts w:ascii="Calibri" w:hAnsi="Calibri" w:cs="Calibri"/>
          <w:sz w:val="22"/>
          <w:szCs w:val="22"/>
          <w:u w:val="single"/>
          <w:lang w:val="en-GB"/>
        </w:rPr>
        <w:t>MONTH</w:t>
      </w:r>
    </w:p>
    <w:p w:rsidR="00B01F59" w:rsidRPr="00C37E20" w:rsidRDefault="00B01F59" w:rsidP="001521E8">
      <w:pPr>
        <w:rPr>
          <w:rFonts w:ascii="Calibri" w:hAnsi="Calibri" w:cs="Calibri"/>
          <w:sz w:val="22"/>
          <w:szCs w:val="22"/>
          <w:u w:val="single"/>
          <w:lang w:val="en-GB"/>
        </w:rPr>
      </w:pPr>
    </w:p>
    <w:p w:rsidR="00DB0677" w:rsidRPr="00C37E20" w:rsidRDefault="00496DD1" w:rsidP="001521E8">
      <w:pPr>
        <w:jc w:val="both"/>
        <w:rPr>
          <w:rFonts w:ascii="Calibri" w:hAnsi="Calibri" w:cs="Calibri"/>
          <w:sz w:val="22"/>
          <w:szCs w:val="22"/>
          <w:lang w:val="en-GB"/>
        </w:rPr>
      </w:pPr>
      <w:r w:rsidRPr="00C37E20">
        <w:rPr>
          <w:rFonts w:ascii="Calibri" w:hAnsi="Calibri" w:cs="Calibri"/>
          <w:sz w:val="22"/>
          <w:szCs w:val="22"/>
          <w:lang w:val="en-GB"/>
        </w:rPr>
        <w:t>One</w:t>
      </w:r>
      <w:r w:rsidR="00B82091" w:rsidRPr="00C37E20">
        <w:rPr>
          <w:rFonts w:ascii="Calibri" w:hAnsi="Calibri" w:cs="Calibri"/>
          <w:sz w:val="22"/>
          <w:szCs w:val="22"/>
          <w:lang w:val="en-GB"/>
        </w:rPr>
        <w:t xml:space="preserve"> should enter</w:t>
      </w:r>
      <w:r w:rsidR="000E638A" w:rsidRPr="00C37E20">
        <w:rPr>
          <w:rFonts w:ascii="Calibri" w:hAnsi="Calibri" w:cs="Calibri"/>
          <w:sz w:val="22"/>
          <w:szCs w:val="22"/>
          <w:lang w:val="en-GB"/>
        </w:rPr>
        <w:t xml:space="preserve"> the tw</w:t>
      </w:r>
      <w:r w:rsidR="00B82091" w:rsidRPr="00C37E20">
        <w:rPr>
          <w:rFonts w:ascii="Calibri" w:hAnsi="Calibri" w:cs="Calibri"/>
          <w:sz w:val="22"/>
          <w:szCs w:val="22"/>
          <w:lang w:val="en-GB"/>
        </w:rPr>
        <w:t xml:space="preserve">o-digit designation of the calendar month to which refers the declaration, in </w:t>
      </w:r>
      <w:r w:rsidR="003526C2" w:rsidRPr="00C37E20">
        <w:rPr>
          <w:rFonts w:ascii="Calibri" w:hAnsi="Calibri" w:cs="Calibri"/>
          <w:sz w:val="22"/>
          <w:szCs w:val="22"/>
          <w:lang w:val="en-GB"/>
        </w:rPr>
        <w:t xml:space="preserve">the </w:t>
      </w:r>
      <w:r w:rsidR="00B82091" w:rsidRPr="00C37E20">
        <w:rPr>
          <w:rFonts w:ascii="Calibri" w:hAnsi="Calibri" w:cs="Calibri"/>
          <w:sz w:val="22"/>
          <w:szCs w:val="22"/>
          <w:lang w:val="en-GB"/>
        </w:rPr>
        <w:t>form of two Arabic numerals, from 01 for January, 02 for February, 03 for March 12 for December, respectively.</w:t>
      </w:r>
    </w:p>
    <w:p w:rsidR="00B82091" w:rsidRPr="00C37E20" w:rsidRDefault="00B82091" w:rsidP="001521E8">
      <w:pPr>
        <w:jc w:val="both"/>
        <w:rPr>
          <w:rFonts w:ascii="Calibri" w:hAnsi="Calibri" w:cs="Calibri"/>
          <w:sz w:val="22"/>
          <w:szCs w:val="22"/>
          <w:lang w:val="en-GB"/>
        </w:rPr>
      </w:pPr>
    </w:p>
    <w:p w:rsidR="00B82091" w:rsidRDefault="00B82091" w:rsidP="001521E8">
      <w:pPr>
        <w:rPr>
          <w:rFonts w:ascii="Calibri" w:hAnsi="Calibri" w:cs="Calibri"/>
          <w:sz w:val="22"/>
          <w:szCs w:val="22"/>
          <w:u w:val="single"/>
          <w:lang w:val="en-GB"/>
        </w:rPr>
      </w:pPr>
      <w:r w:rsidRPr="00C37E20">
        <w:rPr>
          <w:rFonts w:ascii="Calibri" w:hAnsi="Calibri" w:cs="Calibri"/>
          <w:sz w:val="22"/>
          <w:szCs w:val="22"/>
          <w:u w:val="single"/>
          <w:lang w:val="en-GB"/>
        </w:rPr>
        <w:t xml:space="preserve">SECOND PART OF THE BOX: </w:t>
      </w:r>
      <w:r w:rsidR="00503850" w:rsidRPr="00C37E20">
        <w:rPr>
          <w:rFonts w:ascii="Calibri" w:hAnsi="Calibri" w:cs="Calibri"/>
          <w:sz w:val="22"/>
          <w:szCs w:val="22"/>
          <w:u w:val="single"/>
          <w:lang w:val="en-GB"/>
        </w:rPr>
        <w:t xml:space="preserve">REFERENCE </w:t>
      </w:r>
      <w:r w:rsidRPr="00C37E20">
        <w:rPr>
          <w:rFonts w:ascii="Calibri" w:hAnsi="Calibri" w:cs="Calibri"/>
          <w:sz w:val="22"/>
          <w:szCs w:val="22"/>
          <w:u w:val="single"/>
          <w:lang w:val="en-GB"/>
        </w:rPr>
        <w:t>YEAR</w:t>
      </w:r>
    </w:p>
    <w:p w:rsidR="00B01F59" w:rsidRPr="00C37E20" w:rsidRDefault="00B01F59" w:rsidP="001521E8">
      <w:pPr>
        <w:rPr>
          <w:rFonts w:ascii="Calibri" w:hAnsi="Calibri" w:cs="Calibri"/>
          <w:sz w:val="22"/>
          <w:szCs w:val="22"/>
          <w:u w:val="single"/>
          <w:lang w:val="en-GB"/>
        </w:rPr>
      </w:pPr>
    </w:p>
    <w:p w:rsidR="00B82091" w:rsidRPr="00C37E20" w:rsidRDefault="00496DD1" w:rsidP="001521E8">
      <w:pPr>
        <w:jc w:val="both"/>
        <w:rPr>
          <w:rFonts w:ascii="Calibri" w:hAnsi="Calibri" w:cs="Calibri"/>
          <w:sz w:val="22"/>
          <w:szCs w:val="22"/>
          <w:lang w:val="en-GB"/>
        </w:rPr>
      </w:pPr>
      <w:r w:rsidRPr="00C37E20">
        <w:rPr>
          <w:rFonts w:ascii="Calibri" w:hAnsi="Calibri" w:cs="Calibri"/>
          <w:sz w:val="22"/>
          <w:szCs w:val="22"/>
          <w:lang w:val="en-GB"/>
        </w:rPr>
        <w:t>One</w:t>
      </w:r>
      <w:r w:rsidR="000E638A" w:rsidRPr="00C37E20">
        <w:rPr>
          <w:rFonts w:ascii="Calibri" w:hAnsi="Calibri" w:cs="Calibri"/>
          <w:sz w:val="22"/>
          <w:szCs w:val="22"/>
          <w:lang w:val="en-GB"/>
        </w:rPr>
        <w:t xml:space="preserve"> should enter the </w:t>
      </w:r>
      <w:r w:rsidR="00FA6B1A" w:rsidRPr="00C37E20">
        <w:rPr>
          <w:rFonts w:ascii="Calibri" w:hAnsi="Calibri" w:cs="Calibri"/>
          <w:sz w:val="22"/>
          <w:szCs w:val="22"/>
          <w:lang w:val="en-GB"/>
        </w:rPr>
        <w:t>four</w:t>
      </w:r>
      <w:r w:rsidR="000E638A" w:rsidRPr="00C37E20">
        <w:rPr>
          <w:rFonts w:ascii="Calibri" w:hAnsi="Calibri" w:cs="Calibri"/>
          <w:sz w:val="22"/>
          <w:szCs w:val="22"/>
          <w:lang w:val="en-GB"/>
        </w:rPr>
        <w:t>-digit designation of the calendar year to which refers the declaration, in</w:t>
      </w:r>
      <w:r w:rsidR="003526C2" w:rsidRPr="00C37E20">
        <w:rPr>
          <w:rFonts w:ascii="Calibri" w:hAnsi="Calibri" w:cs="Calibri"/>
          <w:sz w:val="22"/>
          <w:szCs w:val="22"/>
          <w:lang w:val="en-GB"/>
        </w:rPr>
        <w:t xml:space="preserve"> the </w:t>
      </w:r>
      <w:r w:rsidR="000E638A" w:rsidRPr="00C37E20">
        <w:rPr>
          <w:rFonts w:ascii="Calibri" w:hAnsi="Calibri" w:cs="Calibri"/>
          <w:sz w:val="22"/>
          <w:szCs w:val="22"/>
          <w:lang w:val="en-GB"/>
        </w:rPr>
        <w:t xml:space="preserve">form of </w:t>
      </w:r>
      <w:r w:rsidR="00FA6B1A" w:rsidRPr="00C37E20">
        <w:rPr>
          <w:rFonts w:ascii="Calibri" w:hAnsi="Calibri" w:cs="Calibri"/>
          <w:sz w:val="22"/>
          <w:szCs w:val="22"/>
          <w:lang w:val="en-GB"/>
        </w:rPr>
        <w:t xml:space="preserve">four </w:t>
      </w:r>
      <w:r w:rsidR="000E638A" w:rsidRPr="00C37E20">
        <w:rPr>
          <w:rFonts w:ascii="Calibri" w:hAnsi="Calibri" w:cs="Calibri"/>
          <w:sz w:val="22"/>
          <w:szCs w:val="22"/>
          <w:lang w:val="en-GB"/>
        </w:rPr>
        <w:t xml:space="preserve">Arabic numerals, e.g. </w:t>
      </w:r>
      <w:r w:rsidR="00CF7574" w:rsidRPr="00C37E20">
        <w:rPr>
          <w:rFonts w:ascii="Calibri" w:hAnsi="Calibri" w:cs="Calibri"/>
          <w:sz w:val="22"/>
          <w:szCs w:val="22"/>
          <w:lang w:val="en-GB"/>
        </w:rPr>
        <w:t>2020</w:t>
      </w:r>
      <w:r w:rsidR="000E638A" w:rsidRPr="00C37E20">
        <w:rPr>
          <w:rFonts w:ascii="Calibri" w:hAnsi="Calibri" w:cs="Calibri"/>
          <w:sz w:val="22"/>
          <w:szCs w:val="22"/>
          <w:lang w:val="en-GB"/>
        </w:rPr>
        <w:t>– for the year</w:t>
      </w:r>
      <w:r w:rsidR="00FA6B1A" w:rsidRPr="00C37E20">
        <w:rPr>
          <w:rFonts w:ascii="Calibri" w:hAnsi="Calibri" w:cs="Calibri"/>
          <w:sz w:val="22"/>
          <w:szCs w:val="22"/>
          <w:lang w:val="en-GB"/>
        </w:rPr>
        <w:t>2020</w:t>
      </w:r>
      <w:r w:rsidR="00CF7574" w:rsidRPr="00C37E20">
        <w:rPr>
          <w:rFonts w:ascii="Calibri" w:hAnsi="Calibri" w:cs="Calibri"/>
          <w:sz w:val="22"/>
          <w:szCs w:val="22"/>
          <w:lang w:val="en-GB"/>
        </w:rPr>
        <w:t>,</w:t>
      </w:r>
      <w:r w:rsidR="00FA6B1A" w:rsidRPr="00C37E20">
        <w:rPr>
          <w:rFonts w:ascii="Calibri" w:hAnsi="Calibri" w:cs="Calibri"/>
          <w:sz w:val="22"/>
          <w:szCs w:val="22"/>
          <w:lang w:val="en-GB"/>
        </w:rPr>
        <w:t xml:space="preserve"> </w:t>
      </w:r>
      <w:r w:rsidR="000E638A" w:rsidRPr="00C37E20">
        <w:rPr>
          <w:rFonts w:ascii="Calibri" w:hAnsi="Calibri" w:cs="Calibri"/>
          <w:sz w:val="22"/>
          <w:szCs w:val="22"/>
          <w:lang w:val="en-GB"/>
        </w:rPr>
        <w:t>–</w:t>
      </w:r>
      <w:r w:rsidR="003526C2" w:rsidRPr="00C37E20">
        <w:rPr>
          <w:rFonts w:ascii="Calibri" w:hAnsi="Calibri" w:cs="Calibri"/>
          <w:sz w:val="22"/>
          <w:szCs w:val="22"/>
          <w:lang w:val="en-GB"/>
        </w:rPr>
        <w:t xml:space="preserve"> </w:t>
      </w:r>
      <w:r w:rsidR="000E638A" w:rsidRPr="00C37E20">
        <w:rPr>
          <w:rFonts w:ascii="Calibri" w:hAnsi="Calibri" w:cs="Calibri"/>
          <w:sz w:val="22"/>
          <w:szCs w:val="22"/>
          <w:lang w:val="en-GB"/>
        </w:rPr>
        <w:t>for the year</w:t>
      </w:r>
      <w:r w:rsidR="00CF7574" w:rsidRPr="00C37E20">
        <w:rPr>
          <w:rFonts w:ascii="Calibri" w:hAnsi="Calibri" w:cs="Calibri"/>
          <w:sz w:val="22"/>
          <w:szCs w:val="22"/>
          <w:lang w:val="en-GB"/>
        </w:rPr>
        <w:t>2021.</w:t>
      </w:r>
      <w:r w:rsidR="000E638A" w:rsidRPr="00C37E20">
        <w:rPr>
          <w:rFonts w:ascii="Calibri" w:hAnsi="Calibri" w:cs="Calibri"/>
          <w:sz w:val="22"/>
          <w:szCs w:val="22"/>
          <w:lang w:val="en-GB"/>
        </w:rPr>
        <w:t xml:space="preserve"> </w:t>
      </w:r>
    </w:p>
    <w:p w:rsidR="00C90C79" w:rsidRPr="00C37E20" w:rsidRDefault="00C90C79" w:rsidP="002E08CE">
      <w:pPr>
        <w:spacing w:line="360" w:lineRule="auto"/>
        <w:jc w:val="both"/>
        <w:rPr>
          <w:rFonts w:ascii="Calibri" w:hAnsi="Calibri" w:cs="Calibri"/>
          <w:sz w:val="22"/>
          <w:szCs w:val="22"/>
          <w:lang w:val="en-GB"/>
        </w:rPr>
      </w:pPr>
    </w:p>
    <w:p w:rsidR="000E638A" w:rsidRDefault="000E638A" w:rsidP="00375D7C">
      <w:pPr>
        <w:rPr>
          <w:rFonts w:ascii="Calibri" w:hAnsi="Calibri" w:cs="Calibri"/>
          <w:sz w:val="22"/>
          <w:szCs w:val="22"/>
          <w:u w:val="single"/>
          <w:lang w:val="en-GB"/>
        </w:rPr>
      </w:pPr>
      <w:r w:rsidRPr="00C37E20">
        <w:rPr>
          <w:rFonts w:ascii="Calibri" w:hAnsi="Calibri" w:cs="Calibri"/>
          <w:sz w:val="22"/>
          <w:szCs w:val="22"/>
          <w:u w:val="single"/>
          <w:lang w:val="en-GB"/>
        </w:rPr>
        <w:t xml:space="preserve">THIRD PART OF THE BOX: DECLARATION NUMBER IN </w:t>
      </w:r>
      <w:r w:rsidR="00503850" w:rsidRPr="00C37E20">
        <w:rPr>
          <w:rFonts w:ascii="Calibri" w:hAnsi="Calibri" w:cs="Calibri"/>
          <w:sz w:val="22"/>
          <w:szCs w:val="22"/>
          <w:u w:val="single"/>
          <w:lang w:val="en-GB"/>
        </w:rPr>
        <w:t>REFERENCE PERIOD</w:t>
      </w:r>
    </w:p>
    <w:p w:rsidR="00B01F59" w:rsidRPr="00C37E20" w:rsidRDefault="00B01F59" w:rsidP="00375D7C">
      <w:pPr>
        <w:rPr>
          <w:rFonts w:ascii="Calibri" w:hAnsi="Calibri" w:cs="Calibri"/>
          <w:sz w:val="22"/>
          <w:szCs w:val="22"/>
          <w:u w:val="single"/>
          <w:lang w:val="en-GB"/>
        </w:rPr>
      </w:pPr>
    </w:p>
    <w:p w:rsidR="000E638A" w:rsidRPr="00C37E20" w:rsidRDefault="00496DD1" w:rsidP="001521E8">
      <w:pPr>
        <w:jc w:val="both"/>
        <w:rPr>
          <w:rFonts w:ascii="Calibri" w:hAnsi="Calibri" w:cs="Calibri"/>
          <w:sz w:val="22"/>
          <w:szCs w:val="22"/>
          <w:lang w:val="en-GB"/>
        </w:rPr>
      </w:pPr>
      <w:r w:rsidRPr="00C37E20">
        <w:rPr>
          <w:rFonts w:ascii="Calibri" w:hAnsi="Calibri" w:cs="Calibri"/>
          <w:sz w:val="22"/>
          <w:szCs w:val="22"/>
          <w:lang w:val="en-GB"/>
        </w:rPr>
        <w:t>One</w:t>
      </w:r>
      <w:r w:rsidR="000E638A" w:rsidRPr="00C37E20">
        <w:rPr>
          <w:rFonts w:ascii="Calibri" w:hAnsi="Calibri" w:cs="Calibri"/>
          <w:sz w:val="22"/>
          <w:szCs w:val="22"/>
          <w:lang w:val="en-GB"/>
        </w:rPr>
        <w:t xml:space="preserve"> should state the </w:t>
      </w:r>
      <w:r w:rsidR="00DE75A3" w:rsidRPr="00C37E20">
        <w:rPr>
          <w:rFonts w:ascii="Calibri" w:hAnsi="Calibri" w:cs="Calibri"/>
          <w:sz w:val="22"/>
          <w:szCs w:val="22"/>
          <w:lang w:val="en-GB"/>
        </w:rPr>
        <w:t xml:space="preserve">declaration </w:t>
      </w:r>
      <w:r w:rsidR="000E638A" w:rsidRPr="00C37E20">
        <w:rPr>
          <w:rFonts w:ascii="Calibri" w:hAnsi="Calibri" w:cs="Calibri"/>
          <w:sz w:val="22"/>
          <w:szCs w:val="22"/>
          <w:lang w:val="en-GB"/>
        </w:rPr>
        <w:t xml:space="preserve">number in the </w:t>
      </w:r>
      <w:r w:rsidR="00503850" w:rsidRPr="00C37E20">
        <w:rPr>
          <w:rFonts w:ascii="Calibri" w:hAnsi="Calibri" w:cs="Calibri"/>
          <w:sz w:val="22"/>
          <w:szCs w:val="22"/>
          <w:lang w:val="en-GB"/>
        </w:rPr>
        <w:t>reference period</w:t>
      </w:r>
      <w:r w:rsidR="000E638A" w:rsidRPr="00C37E20">
        <w:rPr>
          <w:rFonts w:ascii="Calibri" w:hAnsi="Calibri" w:cs="Calibri"/>
          <w:sz w:val="22"/>
          <w:szCs w:val="22"/>
          <w:lang w:val="en-GB"/>
        </w:rPr>
        <w:t>.</w:t>
      </w:r>
      <w:r w:rsidR="000B263A" w:rsidRPr="00C37E20">
        <w:rPr>
          <w:rFonts w:ascii="Calibri" w:hAnsi="Calibri" w:cs="Calibri"/>
          <w:sz w:val="22"/>
          <w:szCs w:val="22"/>
          <w:lang w:val="en-GB"/>
        </w:rPr>
        <w:t xml:space="preserve"> Corrections/</w:t>
      </w:r>
      <w:r w:rsidR="00C914EF" w:rsidRPr="00C37E20">
        <w:rPr>
          <w:rFonts w:ascii="Calibri" w:hAnsi="Calibri" w:cs="Calibri"/>
          <w:sz w:val="22"/>
          <w:szCs w:val="22"/>
          <w:lang w:val="en-GB"/>
        </w:rPr>
        <w:t>replacements</w:t>
      </w:r>
      <w:r w:rsidR="000B263A" w:rsidRPr="00C37E20">
        <w:rPr>
          <w:rFonts w:ascii="Calibri" w:hAnsi="Calibri" w:cs="Calibri"/>
          <w:sz w:val="22"/>
          <w:szCs w:val="22"/>
          <w:lang w:val="en-GB"/>
        </w:rPr>
        <w:t xml:space="preserve"> of the INTRASTAT declaration should have the same number as the original declaration</w:t>
      </w:r>
      <w:r w:rsidR="00037853" w:rsidRPr="00C37E20">
        <w:rPr>
          <w:rFonts w:ascii="Calibri" w:hAnsi="Calibri" w:cs="Calibri"/>
          <w:sz w:val="22"/>
          <w:szCs w:val="22"/>
          <w:lang w:val="en-GB"/>
        </w:rPr>
        <w:t xml:space="preserve">, </w:t>
      </w:r>
      <w:r w:rsidR="005E6405" w:rsidRPr="00C37E20">
        <w:rPr>
          <w:rFonts w:ascii="Calibri" w:hAnsi="Calibri" w:cs="Calibri"/>
          <w:sz w:val="22"/>
          <w:szCs w:val="22"/>
          <w:lang w:val="en-GB"/>
        </w:rPr>
        <w:t xml:space="preserve">it </w:t>
      </w:r>
      <w:r w:rsidR="00A829F8" w:rsidRPr="00C37E20">
        <w:rPr>
          <w:rFonts w:ascii="Calibri" w:hAnsi="Calibri" w:cs="Calibri"/>
          <w:sz w:val="22"/>
          <w:szCs w:val="22"/>
          <w:lang w:val="en-GB"/>
        </w:rPr>
        <w:t xml:space="preserve">will differ </w:t>
      </w:r>
      <w:r w:rsidR="00037853" w:rsidRPr="00C37E20">
        <w:rPr>
          <w:rFonts w:ascii="Calibri" w:hAnsi="Calibri" w:cs="Calibri"/>
          <w:sz w:val="22"/>
          <w:szCs w:val="22"/>
          <w:lang w:val="en-GB"/>
        </w:rPr>
        <w:t>in terms of the version number only.</w:t>
      </w:r>
      <w:r w:rsidR="000E638A" w:rsidRPr="00C37E20">
        <w:rPr>
          <w:rFonts w:ascii="Calibri" w:hAnsi="Calibri" w:cs="Calibri"/>
          <w:sz w:val="22"/>
          <w:szCs w:val="22"/>
          <w:lang w:val="en-GB"/>
        </w:rPr>
        <w:t xml:space="preserve"> The numbers </w:t>
      </w:r>
      <w:r w:rsidR="00DE75A3" w:rsidRPr="00C37E20">
        <w:rPr>
          <w:rFonts w:ascii="Calibri" w:hAnsi="Calibri" w:cs="Calibri"/>
          <w:sz w:val="22"/>
          <w:szCs w:val="22"/>
          <w:lang w:val="en-GB"/>
        </w:rPr>
        <w:t>must</w:t>
      </w:r>
      <w:r w:rsidR="000E638A" w:rsidRPr="00C37E20">
        <w:rPr>
          <w:rFonts w:ascii="Calibri" w:hAnsi="Calibri" w:cs="Calibri"/>
          <w:sz w:val="22"/>
          <w:szCs w:val="22"/>
          <w:lang w:val="en-GB"/>
        </w:rPr>
        <w:t xml:space="preserve"> not be preceded by zeroes.</w:t>
      </w:r>
    </w:p>
    <w:p w:rsidR="000E638A" w:rsidRPr="00C37E20" w:rsidRDefault="000E638A" w:rsidP="001521E8">
      <w:pPr>
        <w:jc w:val="both"/>
        <w:rPr>
          <w:rFonts w:ascii="Calibri" w:hAnsi="Calibri" w:cs="Calibri"/>
          <w:sz w:val="22"/>
          <w:szCs w:val="22"/>
          <w:lang w:val="en-GB"/>
        </w:rPr>
      </w:pPr>
    </w:p>
    <w:p w:rsidR="000E638A" w:rsidRDefault="000E638A" w:rsidP="001521E8">
      <w:pPr>
        <w:rPr>
          <w:rFonts w:ascii="Calibri" w:hAnsi="Calibri" w:cs="Calibri"/>
          <w:sz w:val="22"/>
          <w:szCs w:val="22"/>
          <w:u w:val="single"/>
          <w:lang w:val="en-GB"/>
        </w:rPr>
      </w:pPr>
      <w:r w:rsidRPr="00C37E20">
        <w:rPr>
          <w:rFonts w:ascii="Calibri" w:hAnsi="Calibri" w:cs="Calibri"/>
          <w:sz w:val="22"/>
          <w:szCs w:val="22"/>
          <w:u w:val="single"/>
          <w:lang w:val="en-GB"/>
        </w:rPr>
        <w:t>FOURTH PART OF THE BOX: NUMBER OF DECLARATION’S VERSION</w:t>
      </w:r>
    </w:p>
    <w:p w:rsidR="00B01F59" w:rsidRPr="00C37E20" w:rsidRDefault="00B01F59" w:rsidP="001521E8">
      <w:pPr>
        <w:rPr>
          <w:rFonts w:ascii="Calibri" w:hAnsi="Calibri" w:cs="Calibri"/>
          <w:sz w:val="22"/>
          <w:szCs w:val="22"/>
          <w:u w:val="single"/>
          <w:lang w:val="en-GB"/>
        </w:rPr>
      </w:pPr>
    </w:p>
    <w:p w:rsidR="000E638A" w:rsidRPr="00C37E20" w:rsidRDefault="00496DD1" w:rsidP="001521E8">
      <w:pPr>
        <w:jc w:val="both"/>
        <w:rPr>
          <w:rFonts w:ascii="Calibri" w:hAnsi="Calibri" w:cs="Calibri"/>
          <w:sz w:val="22"/>
          <w:szCs w:val="22"/>
          <w:lang w:val="en-GB"/>
        </w:rPr>
      </w:pPr>
      <w:r w:rsidRPr="00C37E20">
        <w:rPr>
          <w:rFonts w:ascii="Calibri" w:hAnsi="Calibri" w:cs="Calibri"/>
          <w:sz w:val="22"/>
          <w:szCs w:val="22"/>
          <w:lang w:val="en-GB"/>
        </w:rPr>
        <w:t>One</w:t>
      </w:r>
      <w:r w:rsidR="000E638A" w:rsidRPr="00C37E20">
        <w:rPr>
          <w:rFonts w:ascii="Calibri" w:hAnsi="Calibri" w:cs="Calibri"/>
          <w:sz w:val="22"/>
          <w:szCs w:val="22"/>
          <w:lang w:val="en-GB"/>
        </w:rPr>
        <w:t xml:space="preserve"> should enter the </w:t>
      </w:r>
      <w:r w:rsidR="001C65B9" w:rsidRPr="00C37E20">
        <w:rPr>
          <w:rFonts w:ascii="Calibri" w:hAnsi="Calibri" w:cs="Calibri"/>
          <w:sz w:val="22"/>
          <w:szCs w:val="22"/>
          <w:lang w:val="en-GB"/>
        </w:rPr>
        <w:t>successive</w:t>
      </w:r>
      <w:r w:rsidR="000E638A" w:rsidRPr="00C37E20">
        <w:rPr>
          <w:rFonts w:ascii="Calibri" w:hAnsi="Calibri" w:cs="Calibri"/>
          <w:sz w:val="22"/>
          <w:szCs w:val="22"/>
          <w:lang w:val="en-GB"/>
        </w:rPr>
        <w:t xml:space="preserve"> number of</w:t>
      </w:r>
      <w:r w:rsidR="00422F38" w:rsidRPr="00C37E20">
        <w:rPr>
          <w:rFonts w:ascii="Calibri" w:hAnsi="Calibri" w:cs="Calibri"/>
          <w:sz w:val="22"/>
          <w:szCs w:val="22"/>
          <w:lang w:val="en-GB"/>
        </w:rPr>
        <w:t xml:space="preserve"> version for the</w:t>
      </w:r>
      <w:r w:rsidR="000E638A" w:rsidRPr="00C37E20">
        <w:rPr>
          <w:rFonts w:ascii="Calibri" w:hAnsi="Calibri" w:cs="Calibri"/>
          <w:sz w:val="22"/>
          <w:szCs w:val="22"/>
          <w:lang w:val="en-GB"/>
        </w:rPr>
        <w:t xml:space="preserve"> declaration</w:t>
      </w:r>
      <w:r w:rsidR="00422F38" w:rsidRPr="00C37E20">
        <w:rPr>
          <w:rFonts w:ascii="Calibri" w:hAnsi="Calibri" w:cs="Calibri"/>
          <w:sz w:val="22"/>
          <w:szCs w:val="22"/>
          <w:lang w:val="en-GB"/>
        </w:rPr>
        <w:t xml:space="preserve"> specified</w:t>
      </w:r>
      <w:r w:rsidR="001C65B9" w:rsidRPr="00C37E20">
        <w:rPr>
          <w:rFonts w:ascii="Calibri" w:hAnsi="Calibri" w:cs="Calibri"/>
          <w:sz w:val="22"/>
          <w:szCs w:val="22"/>
          <w:lang w:val="en-GB"/>
        </w:rPr>
        <w:t xml:space="preserve"> in</w:t>
      </w:r>
      <w:r w:rsidR="00422F38" w:rsidRPr="00C37E20">
        <w:rPr>
          <w:rFonts w:ascii="Calibri" w:hAnsi="Calibri" w:cs="Calibri"/>
          <w:sz w:val="22"/>
          <w:szCs w:val="22"/>
          <w:lang w:val="en-GB"/>
        </w:rPr>
        <w:t xml:space="preserve"> the</w:t>
      </w:r>
      <w:r w:rsidR="001C65B9" w:rsidRPr="00C37E20">
        <w:rPr>
          <w:rFonts w:ascii="Calibri" w:hAnsi="Calibri" w:cs="Calibri"/>
          <w:sz w:val="22"/>
          <w:szCs w:val="22"/>
          <w:lang w:val="en-GB"/>
        </w:rPr>
        <w:t xml:space="preserve"> sub-box </w:t>
      </w:r>
      <w:r w:rsidR="00DC0E82" w:rsidRPr="00C37E20">
        <w:rPr>
          <w:rFonts w:ascii="Calibri" w:hAnsi="Calibri" w:cs="Calibri"/>
          <w:sz w:val="22"/>
          <w:szCs w:val="22"/>
          <w:lang w:val="en-GB"/>
        </w:rPr>
        <w:t>“</w:t>
      </w:r>
      <w:r w:rsidR="001C65B9" w:rsidRPr="00C37E20">
        <w:rPr>
          <w:rFonts w:ascii="Calibri" w:hAnsi="Calibri" w:cs="Calibri"/>
          <w:sz w:val="22"/>
          <w:szCs w:val="22"/>
          <w:lang w:val="en-GB"/>
        </w:rPr>
        <w:t xml:space="preserve">Declaration </w:t>
      </w:r>
      <w:r w:rsidR="00DC0E82" w:rsidRPr="00C37E20">
        <w:rPr>
          <w:rFonts w:ascii="Calibri" w:hAnsi="Calibri" w:cs="Calibri"/>
          <w:sz w:val="22"/>
          <w:szCs w:val="22"/>
          <w:lang w:val="en-GB"/>
        </w:rPr>
        <w:t>n</w:t>
      </w:r>
      <w:r w:rsidR="001C65B9" w:rsidRPr="00C37E20">
        <w:rPr>
          <w:rFonts w:ascii="Calibri" w:hAnsi="Calibri" w:cs="Calibri"/>
          <w:sz w:val="22"/>
          <w:szCs w:val="22"/>
          <w:lang w:val="en-GB"/>
        </w:rPr>
        <w:t>umber</w:t>
      </w:r>
      <w:r w:rsidR="00DC0E82" w:rsidRPr="00C37E20">
        <w:rPr>
          <w:rFonts w:ascii="Calibri" w:hAnsi="Calibri" w:cs="Calibri"/>
          <w:sz w:val="22"/>
          <w:szCs w:val="22"/>
          <w:lang w:val="en-GB"/>
        </w:rPr>
        <w:t xml:space="preserve"> in </w:t>
      </w:r>
      <w:r w:rsidR="00503850" w:rsidRPr="00C37E20">
        <w:rPr>
          <w:rFonts w:ascii="Calibri" w:hAnsi="Calibri" w:cs="Calibri"/>
          <w:sz w:val="22"/>
          <w:szCs w:val="22"/>
          <w:lang w:val="en-GB"/>
        </w:rPr>
        <w:t>reference period</w:t>
      </w:r>
      <w:r w:rsidR="00DC0E82" w:rsidRPr="00C37E20">
        <w:rPr>
          <w:rFonts w:ascii="Calibri" w:hAnsi="Calibri" w:cs="Calibri"/>
          <w:sz w:val="22"/>
          <w:szCs w:val="22"/>
          <w:lang w:val="en-GB"/>
        </w:rPr>
        <w:t>”.</w:t>
      </w:r>
    </w:p>
    <w:p w:rsidR="00DC0E82" w:rsidRPr="00C37E20" w:rsidRDefault="00DC0E82" w:rsidP="001521E8">
      <w:pPr>
        <w:jc w:val="both"/>
        <w:rPr>
          <w:rFonts w:ascii="Calibri" w:hAnsi="Calibri" w:cs="Calibri"/>
          <w:sz w:val="22"/>
          <w:szCs w:val="22"/>
          <w:lang w:val="en-GB"/>
        </w:rPr>
      </w:pPr>
    </w:p>
    <w:p w:rsidR="00DC0E82" w:rsidRPr="00C37E20" w:rsidRDefault="00DC0E82" w:rsidP="001521E8">
      <w:pPr>
        <w:jc w:val="both"/>
        <w:rPr>
          <w:rFonts w:ascii="Calibri" w:hAnsi="Calibri" w:cs="Calibri"/>
          <w:sz w:val="22"/>
          <w:szCs w:val="22"/>
          <w:lang w:val="en-GB"/>
        </w:rPr>
      </w:pPr>
      <w:r w:rsidRPr="00C37E20">
        <w:rPr>
          <w:rFonts w:ascii="Calibri" w:hAnsi="Calibri" w:cs="Calibri"/>
          <w:sz w:val="22"/>
          <w:szCs w:val="22"/>
          <w:lang w:val="en-GB"/>
        </w:rPr>
        <w:t xml:space="preserve">If </w:t>
      </w:r>
      <w:r w:rsidR="009B543B" w:rsidRPr="00C37E20">
        <w:rPr>
          <w:rFonts w:ascii="Calibri" w:hAnsi="Calibri" w:cs="Calibri"/>
          <w:sz w:val="22"/>
          <w:szCs w:val="22"/>
          <w:lang w:val="en-GB"/>
        </w:rPr>
        <w:t>it</w:t>
      </w:r>
      <w:r w:rsidRPr="00C37E20">
        <w:rPr>
          <w:rFonts w:ascii="Calibri" w:hAnsi="Calibri" w:cs="Calibri"/>
          <w:sz w:val="22"/>
          <w:szCs w:val="22"/>
          <w:lang w:val="en-GB"/>
        </w:rPr>
        <w:t xml:space="preserve"> is the first (originally submitted) declaration in the </w:t>
      </w:r>
      <w:r w:rsidR="00503850" w:rsidRPr="00C37E20">
        <w:rPr>
          <w:rFonts w:ascii="Calibri" w:hAnsi="Calibri" w:cs="Calibri"/>
          <w:sz w:val="22"/>
          <w:szCs w:val="22"/>
          <w:lang w:val="en-GB"/>
        </w:rPr>
        <w:t>reference period</w:t>
      </w:r>
      <w:r w:rsidR="00074DD6" w:rsidRPr="00C37E20">
        <w:rPr>
          <w:rFonts w:ascii="Calibri" w:hAnsi="Calibri" w:cs="Calibri"/>
          <w:sz w:val="22"/>
          <w:szCs w:val="22"/>
          <w:lang w:val="en-GB"/>
        </w:rPr>
        <w:t>,</w:t>
      </w:r>
      <w:r w:rsidRPr="00C37E20">
        <w:rPr>
          <w:rFonts w:ascii="Calibri" w:hAnsi="Calibri" w:cs="Calibri"/>
          <w:sz w:val="22"/>
          <w:szCs w:val="22"/>
          <w:lang w:val="en-GB"/>
        </w:rPr>
        <w:t xml:space="preserve"> it has </w:t>
      </w:r>
      <w:r w:rsidR="00074DD6" w:rsidRPr="00C37E20">
        <w:rPr>
          <w:rFonts w:ascii="Calibri" w:hAnsi="Calibri" w:cs="Calibri"/>
          <w:sz w:val="22"/>
          <w:szCs w:val="22"/>
          <w:lang w:val="en-GB"/>
        </w:rPr>
        <w:t xml:space="preserve">the </w:t>
      </w:r>
      <w:r w:rsidRPr="00C37E20">
        <w:rPr>
          <w:rFonts w:ascii="Calibri" w:hAnsi="Calibri" w:cs="Calibri"/>
          <w:sz w:val="22"/>
          <w:szCs w:val="22"/>
          <w:lang w:val="en-GB"/>
        </w:rPr>
        <w:t xml:space="preserve">designation “1” in that sub-box. Every </w:t>
      </w:r>
      <w:r w:rsidR="00074DD6" w:rsidRPr="00C37E20">
        <w:rPr>
          <w:rFonts w:ascii="Calibri" w:hAnsi="Calibri" w:cs="Calibri"/>
          <w:sz w:val="22"/>
          <w:szCs w:val="22"/>
          <w:lang w:val="en-GB"/>
        </w:rPr>
        <w:t>consecutive</w:t>
      </w:r>
      <w:r w:rsidRPr="00C37E20">
        <w:rPr>
          <w:rFonts w:ascii="Calibri" w:hAnsi="Calibri" w:cs="Calibri"/>
          <w:sz w:val="22"/>
          <w:szCs w:val="22"/>
          <w:lang w:val="en-GB"/>
        </w:rPr>
        <w:t xml:space="preserve"> declaration document referring to that declaration in the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 xml:space="preserve"> </w:t>
      </w:r>
      <w:r w:rsidR="00857FDE" w:rsidRPr="00C37E20">
        <w:rPr>
          <w:rFonts w:ascii="Calibri" w:hAnsi="Calibri" w:cs="Calibri"/>
          <w:sz w:val="22"/>
          <w:szCs w:val="22"/>
          <w:lang w:val="en-GB"/>
        </w:rPr>
        <w:t xml:space="preserve">(correction or replacement) </w:t>
      </w:r>
      <w:r w:rsidRPr="00C37E20">
        <w:rPr>
          <w:rFonts w:ascii="Calibri" w:hAnsi="Calibri" w:cs="Calibri"/>
          <w:sz w:val="22"/>
          <w:szCs w:val="22"/>
          <w:lang w:val="en-GB"/>
        </w:rPr>
        <w:t>should have the successive number</w:t>
      </w:r>
      <w:r w:rsidR="007F7FD5" w:rsidRPr="00C37E20">
        <w:rPr>
          <w:rFonts w:ascii="Calibri" w:hAnsi="Calibri" w:cs="Calibri"/>
          <w:sz w:val="22"/>
          <w:szCs w:val="22"/>
          <w:lang w:val="en-GB"/>
        </w:rPr>
        <w:t xml:space="preserve"> of version</w:t>
      </w:r>
      <w:r w:rsidRPr="00C37E20">
        <w:rPr>
          <w:rFonts w:ascii="Calibri" w:hAnsi="Calibri" w:cs="Calibri"/>
          <w:sz w:val="22"/>
          <w:szCs w:val="22"/>
          <w:lang w:val="en-GB"/>
        </w:rPr>
        <w:t>.</w:t>
      </w:r>
    </w:p>
    <w:p w:rsidR="00DC0E82" w:rsidRPr="00C37E20" w:rsidRDefault="00DC0E82" w:rsidP="001521E8">
      <w:pPr>
        <w:jc w:val="both"/>
        <w:rPr>
          <w:rFonts w:ascii="Calibri" w:hAnsi="Calibri" w:cs="Calibri"/>
          <w:sz w:val="22"/>
          <w:szCs w:val="22"/>
          <w:lang w:val="en-GB"/>
        </w:rPr>
      </w:pPr>
    </w:p>
    <w:p w:rsidR="00DC0E82" w:rsidRPr="00C37E20" w:rsidRDefault="00DC0E82" w:rsidP="001521E8">
      <w:pPr>
        <w:jc w:val="both"/>
        <w:rPr>
          <w:rFonts w:ascii="Calibri" w:hAnsi="Calibri" w:cs="Calibri"/>
          <w:sz w:val="22"/>
          <w:szCs w:val="22"/>
          <w:lang w:val="en-GB"/>
        </w:rPr>
      </w:pPr>
      <w:r w:rsidRPr="00C37E20">
        <w:rPr>
          <w:rFonts w:ascii="Calibri" w:hAnsi="Calibri" w:cs="Calibri"/>
          <w:sz w:val="22"/>
          <w:szCs w:val="22"/>
          <w:lang w:val="en-GB"/>
        </w:rPr>
        <w:t xml:space="preserve">Numbers </w:t>
      </w:r>
      <w:r w:rsidR="006D687F" w:rsidRPr="00C37E20">
        <w:rPr>
          <w:rFonts w:ascii="Calibri" w:hAnsi="Calibri" w:cs="Calibri"/>
          <w:sz w:val="22"/>
          <w:szCs w:val="22"/>
          <w:lang w:val="en-GB"/>
        </w:rPr>
        <w:t>must</w:t>
      </w:r>
      <w:r w:rsidRPr="00C37E20">
        <w:rPr>
          <w:rFonts w:ascii="Calibri" w:hAnsi="Calibri" w:cs="Calibri"/>
          <w:sz w:val="22"/>
          <w:szCs w:val="22"/>
          <w:lang w:val="en-GB"/>
        </w:rPr>
        <w:t xml:space="preserve"> not be preceded with zero.</w:t>
      </w:r>
    </w:p>
    <w:p w:rsidR="00DC0E82" w:rsidRPr="00C37E20" w:rsidRDefault="00DC0E82" w:rsidP="000E638A">
      <w:pPr>
        <w:spacing w:line="360" w:lineRule="auto"/>
        <w:jc w:val="both"/>
        <w:rPr>
          <w:szCs w:val="24"/>
          <w:lang w:val="en-GB"/>
        </w:rPr>
      </w:pPr>
    </w:p>
    <w:p w:rsidR="002525DF" w:rsidRPr="00C37E20" w:rsidRDefault="002525DF" w:rsidP="00375D7C">
      <w:pPr>
        <w:rPr>
          <w:rFonts w:ascii="Calibri Light" w:hAnsi="Calibri Light" w:cs="Calibri Light"/>
          <w:b/>
          <w:sz w:val="32"/>
          <w:szCs w:val="32"/>
          <w:lang w:val="en-GB"/>
        </w:rPr>
      </w:pPr>
      <w:r w:rsidRPr="00C37E20">
        <w:rPr>
          <w:rFonts w:ascii="Calibri Light" w:hAnsi="Calibri Light" w:cs="Calibri Light"/>
          <w:b/>
          <w:sz w:val="32"/>
          <w:szCs w:val="32"/>
          <w:lang w:val="en-GB"/>
        </w:rPr>
        <w:t xml:space="preserve">BOX 2 – </w:t>
      </w:r>
      <w:r w:rsidR="00FA6B1A" w:rsidRPr="00C37E20">
        <w:rPr>
          <w:rFonts w:ascii="Calibri Light" w:hAnsi="Calibri Light" w:cs="Calibri Light"/>
          <w:b/>
          <w:sz w:val="32"/>
          <w:szCs w:val="32"/>
          <w:lang w:val="en-GB"/>
        </w:rPr>
        <w:t xml:space="preserve">Type of </w:t>
      </w:r>
      <w:r w:rsidR="005918CB" w:rsidRPr="00C37E20">
        <w:rPr>
          <w:rFonts w:ascii="Calibri Light" w:hAnsi="Calibri Light" w:cs="Calibri Light"/>
          <w:b/>
          <w:sz w:val="32"/>
          <w:szCs w:val="32"/>
          <w:lang w:val="en-GB"/>
        </w:rPr>
        <w:t xml:space="preserve">the </w:t>
      </w:r>
      <w:r w:rsidR="00FA6B1A" w:rsidRPr="00C37E20">
        <w:rPr>
          <w:rFonts w:ascii="Calibri Light" w:hAnsi="Calibri Light" w:cs="Calibri Light"/>
          <w:b/>
          <w:sz w:val="32"/>
          <w:szCs w:val="32"/>
          <w:lang w:val="en-GB"/>
        </w:rPr>
        <w:t>declaration</w:t>
      </w:r>
    </w:p>
    <w:p w:rsidR="00DC0E82" w:rsidRPr="00C37E20" w:rsidRDefault="00DC0E82" w:rsidP="000E638A">
      <w:pPr>
        <w:spacing w:line="360" w:lineRule="auto"/>
        <w:jc w:val="both"/>
        <w:rPr>
          <w:szCs w:val="24"/>
          <w:lang w:val="en-GB"/>
        </w:rPr>
      </w:pPr>
    </w:p>
    <w:p w:rsidR="002525DF" w:rsidRPr="00C37E20" w:rsidRDefault="002525DF" w:rsidP="001521E8">
      <w:pPr>
        <w:jc w:val="both"/>
        <w:rPr>
          <w:rFonts w:ascii="Calibri" w:hAnsi="Calibri" w:cs="Calibri"/>
          <w:sz w:val="22"/>
          <w:szCs w:val="22"/>
          <w:lang w:val="en-GB"/>
        </w:rPr>
      </w:pPr>
      <w:r w:rsidRPr="00C37E20">
        <w:rPr>
          <w:rFonts w:ascii="Calibri" w:hAnsi="Calibri" w:cs="Calibri"/>
          <w:sz w:val="22"/>
          <w:szCs w:val="22"/>
          <w:lang w:val="en-GB"/>
        </w:rPr>
        <w:lastRenderedPageBreak/>
        <w:t>In this box should be made</w:t>
      </w:r>
      <w:r w:rsidR="005F4052" w:rsidRPr="00C37E20">
        <w:rPr>
          <w:rFonts w:ascii="Calibri" w:hAnsi="Calibri" w:cs="Calibri"/>
          <w:sz w:val="22"/>
          <w:szCs w:val="22"/>
          <w:lang w:val="en-GB"/>
        </w:rPr>
        <w:t xml:space="preserve"> the</w:t>
      </w:r>
      <w:r w:rsidRPr="00C37E20">
        <w:rPr>
          <w:rFonts w:ascii="Calibri" w:hAnsi="Calibri" w:cs="Calibri"/>
          <w:sz w:val="22"/>
          <w:szCs w:val="22"/>
          <w:lang w:val="en-GB"/>
        </w:rPr>
        <w:t xml:space="preserve"> </w:t>
      </w:r>
      <w:r w:rsidR="009E3A73" w:rsidRPr="00C37E20">
        <w:rPr>
          <w:rFonts w:ascii="Calibri" w:hAnsi="Calibri" w:cs="Calibri"/>
          <w:sz w:val="22"/>
          <w:szCs w:val="22"/>
          <w:lang w:val="en-GB"/>
        </w:rPr>
        <w:t>choice of declaration document’s destination, i.e.</w:t>
      </w:r>
      <w:r w:rsidR="00892D35" w:rsidRPr="00C37E20">
        <w:rPr>
          <w:rFonts w:ascii="Calibri" w:hAnsi="Calibri" w:cs="Calibri"/>
          <w:sz w:val="22"/>
          <w:szCs w:val="22"/>
          <w:lang w:val="en-GB"/>
        </w:rPr>
        <w:t xml:space="preserve"> the</w:t>
      </w:r>
      <w:r w:rsidR="009E3A73" w:rsidRPr="00C37E20">
        <w:rPr>
          <w:rFonts w:ascii="Calibri" w:hAnsi="Calibri" w:cs="Calibri"/>
          <w:sz w:val="22"/>
          <w:szCs w:val="22"/>
          <w:lang w:val="en-GB"/>
        </w:rPr>
        <w:t xml:space="preserve"> submi</w:t>
      </w:r>
      <w:r w:rsidR="00892D35" w:rsidRPr="00C37E20">
        <w:rPr>
          <w:rFonts w:ascii="Calibri" w:hAnsi="Calibri" w:cs="Calibri"/>
          <w:sz w:val="22"/>
          <w:szCs w:val="22"/>
          <w:lang w:val="en-GB"/>
        </w:rPr>
        <w:t>ssion of</w:t>
      </w:r>
      <w:r w:rsidR="009E3A73" w:rsidRPr="00C37E20">
        <w:rPr>
          <w:rFonts w:ascii="Calibri" w:hAnsi="Calibri" w:cs="Calibri"/>
          <w:sz w:val="22"/>
          <w:szCs w:val="22"/>
          <w:lang w:val="en-GB"/>
        </w:rPr>
        <w:t>:</w:t>
      </w:r>
    </w:p>
    <w:p w:rsidR="00E06FA3" w:rsidRPr="00C37E20" w:rsidRDefault="00E06FA3" w:rsidP="001521E8">
      <w:pPr>
        <w:jc w:val="both"/>
        <w:rPr>
          <w:rFonts w:ascii="Calibri" w:hAnsi="Calibri" w:cs="Calibri"/>
          <w:sz w:val="22"/>
          <w:szCs w:val="22"/>
          <w:lang w:val="en-GB"/>
        </w:rPr>
      </w:pPr>
    </w:p>
    <w:p w:rsidR="009E3A73" w:rsidRPr="00C37E20" w:rsidRDefault="009E3A73" w:rsidP="00BD7C78">
      <w:pPr>
        <w:numPr>
          <w:ilvl w:val="2"/>
          <w:numId w:val="4"/>
        </w:numPr>
        <w:tabs>
          <w:tab w:val="clear" w:pos="234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declaration or</w:t>
      </w:r>
    </w:p>
    <w:p w:rsidR="00E06FA3" w:rsidRPr="00C37E20" w:rsidRDefault="00E06FA3" w:rsidP="00E06FA3">
      <w:pPr>
        <w:ind w:left="1080"/>
        <w:jc w:val="both"/>
        <w:rPr>
          <w:rFonts w:ascii="Calibri" w:hAnsi="Calibri" w:cs="Calibri"/>
          <w:sz w:val="22"/>
          <w:szCs w:val="22"/>
          <w:lang w:val="en-GB"/>
        </w:rPr>
      </w:pPr>
    </w:p>
    <w:p w:rsidR="009E3A73" w:rsidRPr="00C37E20" w:rsidRDefault="00030AC8" w:rsidP="00BD7C78">
      <w:pPr>
        <w:numPr>
          <w:ilvl w:val="2"/>
          <w:numId w:val="4"/>
        </w:numPr>
        <w:tabs>
          <w:tab w:val="clear" w:pos="234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correction</w:t>
      </w:r>
      <w:r w:rsidR="009E3A73" w:rsidRPr="00C37E20">
        <w:rPr>
          <w:rFonts w:ascii="Calibri" w:hAnsi="Calibri" w:cs="Calibri"/>
          <w:sz w:val="22"/>
          <w:szCs w:val="22"/>
          <w:lang w:val="en-GB"/>
        </w:rPr>
        <w:t xml:space="preserve"> of declaration consisting in the full replac</w:t>
      </w:r>
      <w:r w:rsidR="00874689" w:rsidRPr="00C37E20">
        <w:rPr>
          <w:rFonts w:ascii="Calibri" w:hAnsi="Calibri" w:cs="Calibri"/>
          <w:sz w:val="22"/>
          <w:szCs w:val="22"/>
          <w:lang w:val="en-GB"/>
        </w:rPr>
        <w:t xml:space="preserve">ement of hitherto existing, previously submitted declaration (even </w:t>
      </w:r>
      <w:r w:rsidR="00892D35" w:rsidRPr="00C37E20">
        <w:rPr>
          <w:rFonts w:ascii="Calibri" w:hAnsi="Calibri" w:cs="Calibri"/>
          <w:sz w:val="22"/>
          <w:szCs w:val="22"/>
          <w:lang w:val="en-GB"/>
        </w:rPr>
        <w:t>corrected</w:t>
      </w:r>
      <w:r w:rsidR="00874689" w:rsidRPr="00C37E20">
        <w:rPr>
          <w:rFonts w:ascii="Calibri" w:hAnsi="Calibri" w:cs="Calibri"/>
          <w:sz w:val="22"/>
          <w:szCs w:val="22"/>
          <w:lang w:val="en-GB"/>
        </w:rPr>
        <w:t xml:space="preserve"> one) or</w:t>
      </w:r>
    </w:p>
    <w:p w:rsidR="00E06FA3" w:rsidRPr="00C37E20" w:rsidRDefault="00E06FA3" w:rsidP="00E06FA3">
      <w:pPr>
        <w:jc w:val="both"/>
        <w:rPr>
          <w:rFonts w:ascii="Calibri" w:hAnsi="Calibri" w:cs="Calibri"/>
          <w:sz w:val="22"/>
          <w:szCs w:val="22"/>
          <w:lang w:val="en-GB"/>
        </w:rPr>
      </w:pPr>
    </w:p>
    <w:p w:rsidR="00874689" w:rsidRPr="00C37E20" w:rsidRDefault="00030AC8" w:rsidP="00BD7C78">
      <w:pPr>
        <w:numPr>
          <w:ilvl w:val="2"/>
          <w:numId w:val="4"/>
        </w:numPr>
        <w:tabs>
          <w:tab w:val="clear" w:pos="234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correction</w:t>
      </w:r>
      <w:r w:rsidR="00874689" w:rsidRPr="00C37E20">
        <w:rPr>
          <w:rFonts w:ascii="Calibri" w:hAnsi="Calibri" w:cs="Calibri"/>
          <w:sz w:val="22"/>
          <w:szCs w:val="22"/>
          <w:lang w:val="en-GB"/>
        </w:rPr>
        <w:t xml:space="preserve"> of declaration consisting in the change of individual data in </w:t>
      </w:r>
      <w:r w:rsidR="00BF19BF" w:rsidRPr="00C37E20">
        <w:rPr>
          <w:rFonts w:ascii="Calibri" w:hAnsi="Calibri" w:cs="Calibri"/>
          <w:sz w:val="22"/>
          <w:szCs w:val="22"/>
          <w:lang w:val="en-GB"/>
        </w:rPr>
        <w:t>an item of</w:t>
      </w:r>
      <w:r w:rsidR="00874689" w:rsidRPr="00C37E20">
        <w:rPr>
          <w:rFonts w:ascii="Calibri" w:hAnsi="Calibri" w:cs="Calibri"/>
          <w:sz w:val="22"/>
          <w:szCs w:val="22"/>
          <w:lang w:val="en-GB"/>
        </w:rPr>
        <w:t xml:space="preserve"> </w:t>
      </w:r>
      <w:r w:rsidR="00BF19BF" w:rsidRPr="00C37E20">
        <w:rPr>
          <w:rFonts w:ascii="Calibri" w:hAnsi="Calibri" w:cs="Calibri"/>
          <w:sz w:val="22"/>
          <w:szCs w:val="22"/>
          <w:lang w:val="en-GB"/>
        </w:rPr>
        <w:t>declaration, addition or cancellation of an</w:t>
      </w:r>
      <w:r w:rsidR="00D412C9" w:rsidRPr="00C37E20">
        <w:rPr>
          <w:rFonts w:ascii="Calibri" w:hAnsi="Calibri" w:cs="Calibri"/>
          <w:sz w:val="22"/>
          <w:szCs w:val="22"/>
          <w:lang w:val="en-GB"/>
        </w:rPr>
        <w:t xml:space="preserve"> </w:t>
      </w:r>
      <w:r w:rsidR="00BF19BF" w:rsidRPr="00C37E20">
        <w:rPr>
          <w:rFonts w:ascii="Calibri" w:hAnsi="Calibri" w:cs="Calibri"/>
          <w:sz w:val="22"/>
          <w:szCs w:val="22"/>
          <w:lang w:val="en-GB"/>
        </w:rPr>
        <w:t>item of declaration.</w:t>
      </w:r>
    </w:p>
    <w:p w:rsidR="00BF19BF" w:rsidRPr="00C37E20" w:rsidRDefault="00BF19BF" w:rsidP="001521E8">
      <w:pPr>
        <w:jc w:val="both"/>
        <w:rPr>
          <w:rFonts w:ascii="Calibri" w:hAnsi="Calibri" w:cs="Calibri"/>
          <w:sz w:val="22"/>
          <w:szCs w:val="22"/>
          <w:lang w:val="en-GB"/>
        </w:rPr>
      </w:pPr>
    </w:p>
    <w:p w:rsidR="000E638A" w:rsidRPr="00C37E20" w:rsidRDefault="00BF19BF" w:rsidP="001521E8">
      <w:pPr>
        <w:jc w:val="both"/>
        <w:rPr>
          <w:rFonts w:ascii="Calibri" w:hAnsi="Calibri" w:cs="Calibri"/>
          <w:sz w:val="22"/>
          <w:szCs w:val="22"/>
          <w:lang w:val="en-GB"/>
        </w:rPr>
      </w:pPr>
      <w:r w:rsidRPr="00C37E20">
        <w:rPr>
          <w:rFonts w:ascii="Calibri" w:hAnsi="Calibri" w:cs="Calibri"/>
          <w:sz w:val="22"/>
          <w:szCs w:val="22"/>
          <w:lang w:val="en-GB"/>
        </w:rPr>
        <w:t xml:space="preserve">Any </w:t>
      </w:r>
      <w:r w:rsidR="00030AC8" w:rsidRPr="00C37E20">
        <w:rPr>
          <w:rFonts w:ascii="Calibri" w:hAnsi="Calibri" w:cs="Calibri"/>
          <w:sz w:val="22"/>
          <w:szCs w:val="22"/>
          <w:lang w:val="en-GB"/>
        </w:rPr>
        <w:t>correction</w:t>
      </w:r>
      <w:r w:rsidRPr="00C37E20">
        <w:rPr>
          <w:rFonts w:ascii="Calibri" w:hAnsi="Calibri" w:cs="Calibri"/>
          <w:sz w:val="22"/>
          <w:szCs w:val="22"/>
          <w:lang w:val="en-GB"/>
        </w:rPr>
        <w:t xml:space="preserve"> of declaration can refer to the current version of such declaration only.</w:t>
      </w:r>
    </w:p>
    <w:p w:rsidR="00E06FA3" w:rsidRPr="00C37E20" w:rsidRDefault="00E06FA3" w:rsidP="001521E8">
      <w:pPr>
        <w:jc w:val="both"/>
        <w:rPr>
          <w:rFonts w:ascii="Calibri" w:hAnsi="Calibri" w:cs="Calibri"/>
          <w:sz w:val="22"/>
          <w:szCs w:val="22"/>
          <w:lang w:val="en-GB"/>
        </w:rPr>
      </w:pPr>
    </w:p>
    <w:p w:rsidR="007C2E85" w:rsidRPr="00C37E20" w:rsidRDefault="00FA6B1A" w:rsidP="001521E8">
      <w:pPr>
        <w:jc w:val="both"/>
        <w:rPr>
          <w:rStyle w:val="alt-edited"/>
          <w:rFonts w:ascii="Calibri" w:hAnsi="Calibri" w:cs="Calibri"/>
          <w:i/>
          <w:sz w:val="22"/>
          <w:szCs w:val="22"/>
          <w:lang w:val="en-GB"/>
        </w:rPr>
      </w:pPr>
      <w:r w:rsidRPr="00C37E20">
        <w:rPr>
          <w:rFonts w:ascii="Calibri" w:hAnsi="Calibri" w:cs="Calibri"/>
          <w:b/>
          <w:i/>
          <w:sz w:val="22"/>
          <w:szCs w:val="22"/>
          <w:lang w:val="en-GB"/>
        </w:rPr>
        <w:t>NOTE</w:t>
      </w:r>
      <w:r w:rsidRPr="00C37E20">
        <w:rPr>
          <w:rFonts w:ascii="Calibri" w:hAnsi="Calibri" w:cs="Calibri"/>
          <w:i/>
          <w:sz w:val="22"/>
          <w:szCs w:val="22"/>
          <w:lang w:val="en-GB"/>
        </w:rPr>
        <w:t xml:space="preserve"> :  </w:t>
      </w:r>
      <w:r w:rsidR="007C2E85" w:rsidRPr="00C37E20">
        <w:rPr>
          <w:rFonts w:ascii="Calibri" w:hAnsi="Calibri" w:cs="Calibri"/>
          <w:i/>
          <w:sz w:val="22"/>
          <w:szCs w:val="22"/>
          <w:lang w:val="en-GB"/>
        </w:rPr>
        <w:t xml:space="preserve">Using the program </w:t>
      </w:r>
      <w:r w:rsidR="007E3C2C" w:rsidRPr="00C37E20">
        <w:rPr>
          <w:rFonts w:ascii="Calibri" w:hAnsi="Calibri" w:cs="Calibri"/>
          <w:i/>
          <w:sz w:val="22"/>
          <w:szCs w:val="22"/>
          <w:lang w:val="en-GB"/>
        </w:rPr>
        <w:t>i</w:t>
      </w:r>
      <w:r w:rsidR="007C2E85" w:rsidRPr="00C37E20">
        <w:rPr>
          <w:rFonts w:ascii="Calibri" w:hAnsi="Calibri" w:cs="Calibri"/>
          <w:i/>
          <w:sz w:val="22"/>
          <w:szCs w:val="22"/>
          <w:lang w:val="en-GB"/>
        </w:rPr>
        <w:t>st@t can also select a "</w:t>
      </w:r>
      <w:r w:rsidR="00584ED8" w:rsidRPr="00C37E20">
        <w:rPr>
          <w:rFonts w:ascii="Calibri" w:hAnsi="Calibri" w:cs="Calibri"/>
          <w:i/>
          <w:sz w:val="22"/>
          <w:szCs w:val="22"/>
          <w:lang w:val="en-GB"/>
        </w:rPr>
        <w:t xml:space="preserve">nil </w:t>
      </w:r>
      <w:r w:rsidR="007C2E85" w:rsidRPr="00C37E20">
        <w:rPr>
          <w:rFonts w:ascii="Calibri" w:hAnsi="Calibri" w:cs="Calibri"/>
          <w:i/>
          <w:sz w:val="22"/>
          <w:szCs w:val="22"/>
          <w:lang w:val="en-GB"/>
        </w:rPr>
        <w:t xml:space="preserve">declaration", </w:t>
      </w:r>
      <w:proofErr w:type="spellStart"/>
      <w:r w:rsidR="007C2E85" w:rsidRPr="00C37E20">
        <w:rPr>
          <w:rFonts w:ascii="Calibri" w:hAnsi="Calibri" w:cs="Calibri"/>
          <w:i/>
          <w:sz w:val="22"/>
          <w:szCs w:val="22"/>
          <w:lang w:val="en-GB"/>
        </w:rPr>
        <w:t>ie</w:t>
      </w:r>
      <w:proofErr w:type="spellEnd"/>
      <w:r w:rsidR="007C2E85" w:rsidRPr="00C37E20">
        <w:rPr>
          <w:rFonts w:ascii="Calibri" w:hAnsi="Calibri" w:cs="Calibri"/>
          <w:i/>
          <w:sz w:val="22"/>
          <w:szCs w:val="22"/>
          <w:lang w:val="en-GB"/>
        </w:rPr>
        <w:t xml:space="preserve">. </w:t>
      </w:r>
      <w:r w:rsidR="00584ED8" w:rsidRPr="00C37E20">
        <w:rPr>
          <w:rFonts w:ascii="Calibri" w:hAnsi="Calibri" w:cs="Calibri"/>
          <w:sz w:val="22"/>
          <w:szCs w:val="22"/>
          <w:lang w:val="en-GB"/>
        </w:rPr>
        <w:t>declaration for the reference period in which the person liable did not carry out any arrivals or dispatches of goods (referred to in § 16 of the Regulation)</w:t>
      </w:r>
      <w:r w:rsidR="007C2E85" w:rsidRPr="00C37E20">
        <w:rPr>
          <w:rFonts w:ascii="Calibri" w:hAnsi="Calibri" w:cs="Calibri"/>
          <w:i/>
          <w:sz w:val="22"/>
          <w:szCs w:val="22"/>
          <w:lang w:val="en-GB"/>
        </w:rPr>
        <w:t>.</w:t>
      </w:r>
      <w:r w:rsidR="00584ED8" w:rsidRPr="00C37E20">
        <w:rPr>
          <w:rFonts w:ascii="Calibri" w:hAnsi="Calibri" w:cs="Calibri"/>
          <w:i/>
          <w:sz w:val="22"/>
          <w:szCs w:val="22"/>
          <w:lang w:val="en-GB"/>
        </w:rPr>
        <w:t xml:space="preserve"> </w:t>
      </w:r>
      <w:r w:rsidR="007C2E85" w:rsidRPr="00C37E20">
        <w:rPr>
          <w:rStyle w:val="alt-edited"/>
          <w:rFonts w:ascii="Calibri" w:hAnsi="Calibri" w:cs="Calibri"/>
          <w:i/>
          <w:sz w:val="22"/>
          <w:szCs w:val="22"/>
          <w:lang w:val="en-GB"/>
        </w:rPr>
        <w:t>A detailed explanation on the type of data transmitted in the "</w:t>
      </w:r>
      <w:r w:rsidR="00584ED8" w:rsidRPr="00C37E20">
        <w:rPr>
          <w:rStyle w:val="alt-edited"/>
          <w:rFonts w:ascii="Calibri" w:hAnsi="Calibri" w:cs="Calibri"/>
          <w:i/>
          <w:sz w:val="22"/>
          <w:szCs w:val="22"/>
          <w:lang w:val="en-GB"/>
        </w:rPr>
        <w:t>nil</w:t>
      </w:r>
      <w:r w:rsidR="007C2E85" w:rsidRPr="00C37E20">
        <w:rPr>
          <w:rStyle w:val="alt-edited"/>
          <w:rFonts w:ascii="Calibri" w:hAnsi="Calibri" w:cs="Calibri"/>
          <w:i/>
          <w:sz w:val="22"/>
          <w:szCs w:val="22"/>
          <w:lang w:val="en-GB"/>
        </w:rPr>
        <w:t xml:space="preserve"> declaration", see 2.6.3 section.</w:t>
      </w:r>
    </w:p>
    <w:p w:rsidR="007C2E85" w:rsidRPr="00C37E20" w:rsidRDefault="007C2E85" w:rsidP="00DB0677">
      <w:pPr>
        <w:spacing w:line="360" w:lineRule="auto"/>
        <w:jc w:val="both"/>
        <w:rPr>
          <w:i/>
          <w:szCs w:val="24"/>
          <w:lang w:val="en-GB"/>
        </w:rPr>
      </w:pPr>
    </w:p>
    <w:p w:rsidR="00BF19BF" w:rsidRPr="00C37E20" w:rsidRDefault="00BF19BF"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3</w:t>
      </w:r>
      <w:r w:rsidR="002E08CE" w:rsidRPr="00C37E20">
        <w:rPr>
          <w:rFonts w:ascii="Calibri Light" w:hAnsi="Calibri Light" w:cs="Calibri Light"/>
          <w:b/>
          <w:sz w:val="32"/>
          <w:szCs w:val="32"/>
          <w:lang w:val="en-GB"/>
        </w:rPr>
        <w:t> </w:t>
      </w:r>
      <w:r w:rsidRPr="00C37E20">
        <w:rPr>
          <w:rFonts w:ascii="Calibri Light" w:hAnsi="Calibri Light" w:cs="Calibri Light"/>
          <w:b/>
          <w:sz w:val="32"/>
          <w:szCs w:val="32"/>
          <w:lang w:val="en-GB"/>
        </w:rPr>
        <w:t>–</w:t>
      </w:r>
      <w:r w:rsidR="002E08CE" w:rsidRPr="00C37E20">
        <w:rPr>
          <w:rFonts w:ascii="Calibri Light" w:hAnsi="Calibri Light" w:cs="Calibri Light"/>
          <w:b/>
          <w:sz w:val="32"/>
          <w:szCs w:val="32"/>
          <w:lang w:val="en-GB"/>
        </w:rPr>
        <w:t> </w:t>
      </w:r>
      <w:r w:rsidR="002B6FD1" w:rsidRPr="00C37E20">
        <w:rPr>
          <w:rFonts w:ascii="Calibri Light" w:hAnsi="Calibri Light" w:cs="Calibri Light"/>
          <w:b/>
          <w:sz w:val="32"/>
          <w:szCs w:val="32"/>
          <w:lang w:val="en-GB"/>
        </w:rPr>
        <w:t xml:space="preserve">Unit code </w:t>
      </w:r>
      <w:r w:rsidRPr="00C37E20">
        <w:rPr>
          <w:rFonts w:ascii="Calibri Light" w:hAnsi="Calibri Light" w:cs="Calibri Light"/>
          <w:b/>
          <w:sz w:val="32"/>
          <w:szCs w:val="32"/>
          <w:lang w:val="en-GB"/>
        </w:rPr>
        <w:t xml:space="preserve"> to which the INTRASTAT declaration is</w:t>
      </w:r>
      <w:r w:rsidR="00685E43" w:rsidRPr="00C37E20">
        <w:rPr>
          <w:rFonts w:ascii="Calibri Light" w:hAnsi="Calibri Light" w:cs="Calibri Light"/>
          <w:b/>
          <w:sz w:val="32"/>
          <w:szCs w:val="32"/>
          <w:lang w:val="en-GB"/>
        </w:rPr>
        <w:t xml:space="preserve"> </w:t>
      </w:r>
      <w:r w:rsidRPr="00C37E20">
        <w:rPr>
          <w:rFonts w:ascii="Calibri Light" w:hAnsi="Calibri Light" w:cs="Calibri Light"/>
          <w:b/>
          <w:sz w:val="32"/>
          <w:szCs w:val="32"/>
          <w:lang w:val="en-GB"/>
        </w:rPr>
        <w:t>addressed</w:t>
      </w:r>
      <w:r w:rsidR="002B6FD1" w:rsidRPr="00C37E20">
        <w:rPr>
          <w:rFonts w:ascii="Calibri Light" w:hAnsi="Calibri Light" w:cs="Calibri Light"/>
          <w:b/>
          <w:sz w:val="32"/>
          <w:szCs w:val="32"/>
          <w:lang w:val="en-GB"/>
        </w:rPr>
        <w:t>.</w:t>
      </w:r>
    </w:p>
    <w:p w:rsidR="00BF19BF" w:rsidRPr="00C37E20" w:rsidRDefault="00BF19BF" w:rsidP="00DB0677">
      <w:pPr>
        <w:spacing w:line="360" w:lineRule="auto"/>
        <w:jc w:val="both"/>
        <w:rPr>
          <w:szCs w:val="24"/>
          <w:lang w:val="en-GB"/>
        </w:rPr>
      </w:pPr>
    </w:p>
    <w:p w:rsidR="00BF19BF" w:rsidRPr="00C37E20" w:rsidRDefault="00BF19BF" w:rsidP="001521E8">
      <w:pPr>
        <w:jc w:val="both"/>
        <w:rPr>
          <w:rFonts w:ascii="Calibri" w:hAnsi="Calibri" w:cs="Calibri"/>
          <w:sz w:val="22"/>
          <w:szCs w:val="22"/>
          <w:lang w:val="en-GB"/>
        </w:rPr>
      </w:pPr>
      <w:r w:rsidRPr="00C37E20">
        <w:rPr>
          <w:rFonts w:ascii="Calibri" w:hAnsi="Calibri" w:cs="Calibri"/>
          <w:sz w:val="22"/>
          <w:szCs w:val="22"/>
          <w:lang w:val="en-GB"/>
        </w:rPr>
        <w:t xml:space="preserve">In declarations and </w:t>
      </w:r>
      <w:r w:rsidR="00030AC8" w:rsidRPr="00C37E20">
        <w:rPr>
          <w:rFonts w:ascii="Calibri" w:hAnsi="Calibri" w:cs="Calibri"/>
          <w:sz w:val="22"/>
          <w:szCs w:val="22"/>
          <w:lang w:val="en-GB"/>
        </w:rPr>
        <w:t>correction</w:t>
      </w:r>
      <w:r w:rsidRPr="00C37E20">
        <w:rPr>
          <w:rFonts w:ascii="Calibri" w:hAnsi="Calibri" w:cs="Calibri"/>
          <w:sz w:val="22"/>
          <w:szCs w:val="22"/>
          <w:lang w:val="en-GB"/>
        </w:rPr>
        <w:t>s to declarations should be entered the</w:t>
      </w:r>
      <w:r w:rsidR="009B543B" w:rsidRPr="00C37E20">
        <w:rPr>
          <w:rFonts w:ascii="Calibri" w:hAnsi="Calibri" w:cs="Calibri"/>
          <w:sz w:val="22"/>
          <w:szCs w:val="22"/>
          <w:lang w:val="en-GB"/>
        </w:rPr>
        <w:t xml:space="preserve"> following</w:t>
      </w:r>
      <w:r w:rsidRPr="00C37E20">
        <w:rPr>
          <w:rFonts w:ascii="Calibri" w:hAnsi="Calibri" w:cs="Calibri"/>
          <w:sz w:val="22"/>
          <w:szCs w:val="22"/>
          <w:lang w:val="en-GB"/>
        </w:rPr>
        <w:t xml:space="preserve"> </w:t>
      </w:r>
      <w:r w:rsidR="002B6FD1" w:rsidRPr="00C37E20">
        <w:rPr>
          <w:rFonts w:ascii="Calibri" w:hAnsi="Calibri" w:cs="Calibri"/>
          <w:sz w:val="22"/>
          <w:szCs w:val="22"/>
          <w:lang w:val="en-GB"/>
        </w:rPr>
        <w:t>unit code</w:t>
      </w:r>
      <w:r w:rsidRPr="00C37E20">
        <w:rPr>
          <w:rFonts w:ascii="Calibri" w:hAnsi="Calibri" w:cs="Calibri"/>
          <w:sz w:val="22"/>
          <w:szCs w:val="22"/>
          <w:lang w:val="en-GB"/>
        </w:rPr>
        <w:t xml:space="preserve"> “420000”.</w:t>
      </w:r>
    </w:p>
    <w:p w:rsidR="00BF19BF" w:rsidRPr="00C37E20" w:rsidRDefault="00BF19BF" w:rsidP="00DB0677">
      <w:pPr>
        <w:spacing w:line="360" w:lineRule="auto"/>
        <w:jc w:val="both"/>
        <w:rPr>
          <w:szCs w:val="24"/>
          <w:lang w:val="en-GB"/>
        </w:rPr>
      </w:pPr>
    </w:p>
    <w:p w:rsidR="00BF19BF" w:rsidRPr="00C37E20" w:rsidRDefault="00BF19BF"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 xml:space="preserve">BOX 4 – </w:t>
      </w:r>
      <w:r w:rsidR="00DE5F9C" w:rsidRPr="00C37E20">
        <w:rPr>
          <w:rFonts w:ascii="Calibri Light" w:hAnsi="Calibri Light" w:cs="Calibri Light"/>
          <w:b/>
          <w:sz w:val="32"/>
          <w:szCs w:val="32"/>
          <w:lang w:val="en-GB"/>
        </w:rPr>
        <w:t>Receiver</w:t>
      </w:r>
      <w:r w:rsidRPr="00C37E20">
        <w:rPr>
          <w:rFonts w:ascii="Calibri Light" w:hAnsi="Calibri Light" w:cs="Calibri Light"/>
          <w:b/>
          <w:sz w:val="32"/>
          <w:szCs w:val="32"/>
          <w:lang w:val="en-GB"/>
        </w:rPr>
        <w:t>/Dispatcher</w:t>
      </w:r>
    </w:p>
    <w:p w:rsidR="00856387" w:rsidRPr="00C37E20" w:rsidRDefault="00856387" w:rsidP="00DB0677">
      <w:pPr>
        <w:spacing w:line="360" w:lineRule="auto"/>
        <w:jc w:val="both"/>
        <w:rPr>
          <w:b/>
          <w:szCs w:val="24"/>
          <w:lang w:val="en-GB"/>
        </w:rPr>
      </w:pPr>
    </w:p>
    <w:p w:rsidR="00856387" w:rsidRPr="00C37E20" w:rsidRDefault="00496DD1" w:rsidP="001521E8">
      <w:pPr>
        <w:jc w:val="both"/>
        <w:rPr>
          <w:rFonts w:ascii="Calibri" w:hAnsi="Calibri" w:cs="Calibri"/>
          <w:sz w:val="22"/>
          <w:szCs w:val="22"/>
          <w:lang w:val="en-GB"/>
        </w:rPr>
      </w:pPr>
      <w:r w:rsidRPr="00C37E20">
        <w:rPr>
          <w:rFonts w:ascii="Calibri" w:hAnsi="Calibri" w:cs="Calibri"/>
          <w:sz w:val="22"/>
          <w:szCs w:val="22"/>
          <w:lang w:val="en-GB"/>
        </w:rPr>
        <w:t>One</w:t>
      </w:r>
      <w:r w:rsidR="00856387" w:rsidRPr="00C37E20">
        <w:rPr>
          <w:rFonts w:ascii="Calibri" w:hAnsi="Calibri" w:cs="Calibri"/>
          <w:sz w:val="22"/>
          <w:szCs w:val="22"/>
          <w:lang w:val="en-GB"/>
        </w:rPr>
        <w:t xml:space="preserve"> should enter the given name(s) and surname or the name and full address of the party obligated to submit the declaration, as well as the 10-digit</w:t>
      </w:r>
      <w:r w:rsidR="00D103F4" w:rsidRPr="00C37E20">
        <w:rPr>
          <w:rFonts w:ascii="Calibri" w:hAnsi="Calibri" w:cs="Calibri"/>
          <w:sz w:val="22"/>
          <w:szCs w:val="22"/>
          <w:lang w:val="en-GB"/>
        </w:rPr>
        <w:t xml:space="preserve"> Polish</w:t>
      </w:r>
      <w:r w:rsidR="00856387" w:rsidRPr="00C37E20">
        <w:rPr>
          <w:rFonts w:ascii="Calibri" w:hAnsi="Calibri" w:cs="Calibri"/>
          <w:sz w:val="22"/>
          <w:szCs w:val="22"/>
          <w:lang w:val="en-GB"/>
        </w:rPr>
        <w:t xml:space="preserve"> Tax Identification Number (NIP</w:t>
      </w:r>
      <w:r w:rsidR="00356E0C" w:rsidRPr="00C37E20">
        <w:rPr>
          <w:rFonts w:ascii="Calibri" w:hAnsi="Calibri" w:cs="Calibri"/>
          <w:sz w:val="22"/>
          <w:szCs w:val="22"/>
          <w:lang w:val="en-GB"/>
        </w:rPr>
        <w:t xml:space="preserve">) </w:t>
      </w:r>
      <w:r w:rsidR="00856387" w:rsidRPr="00C37E20">
        <w:rPr>
          <w:rFonts w:ascii="Calibri" w:hAnsi="Calibri" w:cs="Calibri"/>
          <w:sz w:val="22"/>
          <w:szCs w:val="22"/>
          <w:lang w:val="en-GB"/>
        </w:rPr>
        <w:t>and the 14-digit</w:t>
      </w:r>
      <w:r w:rsidR="008E1B03" w:rsidRPr="00C37E20">
        <w:rPr>
          <w:rFonts w:ascii="Calibri" w:hAnsi="Calibri" w:cs="Calibri"/>
          <w:sz w:val="22"/>
          <w:szCs w:val="22"/>
          <w:lang w:val="en-GB"/>
        </w:rPr>
        <w:t xml:space="preserve"> Polish</w:t>
      </w:r>
      <w:r w:rsidR="00856387" w:rsidRPr="00C37E20">
        <w:rPr>
          <w:rFonts w:ascii="Calibri" w:hAnsi="Calibri" w:cs="Calibri"/>
          <w:sz w:val="22"/>
          <w:szCs w:val="22"/>
          <w:lang w:val="en-GB"/>
        </w:rPr>
        <w:t xml:space="preserve"> statistical identification number of</w:t>
      </w:r>
      <w:r w:rsidR="008E1B03" w:rsidRPr="00C37E20">
        <w:rPr>
          <w:rFonts w:ascii="Calibri" w:hAnsi="Calibri" w:cs="Calibri"/>
          <w:sz w:val="22"/>
          <w:szCs w:val="22"/>
          <w:lang w:val="en-GB"/>
        </w:rPr>
        <w:t xml:space="preserve"> </w:t>
      </w:r>
      <w:proofErr w:type="spellStart"/>
      <w:r w:rsidR="008E1B03" w:rsidRPr="00C37E20">
        <w:rPr>
          <w:rFonts w:ascii="Calibri" w:hAnsi="Calibri" w:cs="Calibri"/>
          <w:sz w:val="22"/>
          <w:szCs w:val="22"/>
          <w:lang w:val="en-GB"/>
        </w:rPr>
        <w:t>a</w:t>
      </w:r>
      <w:proofErr w:type="spellEnd"/>
      <w:r w:rsidR="00856387" w:rsidRPr="00C37E20">
        <w:rPr>
          <w:rFonts w:ascii="Calibri" w:hAnsi="Calibri" w:cs="Calibri"/>
          <w:sz w:val="22"/>
          <w:szCs w:val="22"/>
          <w:lang w:val="en-GB"/>
        </w:rPr>
        <w:t xml:space="preserve"> </w:t>
      </w:r>
      <w:r w:rsidR="003F671F" w:rsidRPr="00C37E20">
        <w:rPr>
          <w:rFonts w:ascii="Calibri" w:hAnsi="Calibri" w:cs="Calibri"/>
          <w:sz w:val="22"/>
          <w:szCs w:val="22"/>
          <w:lang w:val="en-GB"/>
        </w:rPr>
        <w:t xml:space="preserve">economic </w:t>
      </w:r>
      <w:r w:rsidR="00AD20AA" w:rsidRPr="00C37E20">
        <w:rPr>
          <w:rFonts w:ascii="Calibri" w:hAnsi="Calibri" w:cs="Calibri"/>
          <w:sz w:val="22"/>
          <w:szCs w:val="22"/>
          <w:lang w:val="en-GB"/>
        </w:rPr>
        <w:t xml:space="preserve">operator </w:t>
      </w:r>
      <w:r w:rsidR="00856387" w:rsidRPr="00C37E20">
        <w:rPr>
          <w:rFonts w:ascii="Calibri" w:hAnsi="Calibri" w:cs="Calibri"/>
          <w:sz w:val="22"/>
          <w:szCs w:val="22"/>
          <w:lang w:val="en-GB"/>
        </w:rPr>
        <w:t xml:space="preserve">registered in the </w:t>
      </w:r>
      <w:r w:rsidR="00500BA3" w:rsidRPr="00C37E20">
        <w:rPr>
          <w:rFonts w:ascii="Calibri" w:hAnsi="Calibri" w:cs="Calibri"/>
          <w:sz w:val="22"/>
          <w:szCs w:val="22"/>
          <w:lang w:val="en-GB"/>
        </w:rPr>
        <w:t>national business register</w:t>
      </w:r>
      <w:r w:rsidR="00856387" w:rsidRPr="00C37E20">
        <w:rPr>
          <w:rFonts w:ascii="Calibri" w:hAnsi="Calibri" w:cs="Calibri"/>
          <w:sz w:val="22"/>
          <w:szCs w:val="22"/>
          <w:lang w:val="en-GB"/>
        </w:rPr>
        <w:t xml:space="preserve">, i.e. REGON. If such </w:t>
      </w:r>
      <w:r w:rsidR="00AD20AA" w:rsidRPr="00C37E20">
        <w:rPr>
          <w:rFonts w:ascii="Calibri" w:hAnsi="Calibri" w:cs="Calibri"/>
          <w:sz w:val="22"/>
          <w:szCs w:val="22"/>
          <w:lang w:val="en-GB"/>
        </w:rPr>
        <w:t xml:space="preserve">economic operator </w:t>
      </w:r>
      <w:r w:rsidR="00856387" w:rsidRPr="00C37E20">
        <w:rPr>
          <w:rFonts w:ascii="Calibri" w:hAnsi="Calibri" w:cs="Calibri"/>
          <w:sz w:val="22"/>
          <w:szCs w:val="22"/>
          <w:lang w:val="en-GB"/>
        </w:rPr>
        <w:t>has the 9-digit REGON number th</w:t>
      </w:r>
      <w:r w:rsidR="008E1B03" w:rsidRPr="00C37E20">
        <w:rPr>
          <w:rFonts w:ascii="Calibri" w:hAnsi="Calibri" w:cs="Calibri"/>
          <w:sz w:val="22"/>
          <w:szCs w:val="22"/>
          <w:lang w:val="en-GB"/>
        </w:rPr>
        <w:t>e</w:t>
      </w:r>
      <w:r w:rsidR="00856387" w:rsidRPr="00C37E20">
        <w:rPr>
          <w:rFonts w:ascii="Calibri" w:hAnsi="Calibri" w:cs="Calibri"/>
          <w:sz w:val="22"/>
          <w:szCs w:val="22"/>
          <w:lang w:val="en-GB"/>
        </w:rPr>
        <w:t xml:space="preserve">n </w:t>
      </w:r>
      <w:r w:rsidR="008E1B03" w:rsidRPr="00C37E20">
        <w:rPr>
          <w:rFonts w:ascii="Calibri" w:hAnsi="Calibri" w:cs="Calibri"/>
          <w:sz w:val="22"/>
          <w:szCs w:val="22"/>
          <w:lang w:val="en-GB"/>
        </w:rPr>
        <w:t>as</w:t>
      </w:r>
      <w:r w:rsidR="00856387" w:rsidRPr="00C37E20">
        <w:rPr>
          <w:rFonts w:ascii="Calibri" w:hAnsi="Calibri" w:cs="Calibri"/>
          <w:sz w:val="22"/>
          <w:szCs w:val="22"/>
          <w:lang w:val="en-GB"/>
        </w:rPr>
        <w:t xml:space="preserve"> the last five digits for that number should be entered</w:t>
      </w:r>
      <w:r w:rsidR="008E1B03" w:rsidRPr="00C37E20">
        <w:rPr>
          <w:rFonts w:ascii="Calibri" w:hAnsi="Calibri" w:cs="Calibri"/>
          <w:sz w:val="22"/>
          <w:szCs w:val="22"/>
          <w:lang w:val="en-GB"/>
        </w:rPr>
        <w:t xml:space="preserve"> the </w:t>
      </w:r>
      <w:r w:rsidR="00856387" w:rsidRPr="00C37E20">
        <w:rPr>
          <w:rFonts w:ascii="Calibri" w:hAnsi="Calibri" w:cs="Calibri"/>
          <w:sz w:val="22"/>
          <w:szCs w:val="22"/>
          <w:lang w:val="en-GB"/>
        </w:rPr>
        <w:t>digit “0”.</w:t>
      </w:r>
    </w:p>
    <w:p w:rsidR="00BF19BF" w:rsidRPr="00C37E20" w:rsidRDefault="00BF19BF" w:rsidP="002E08CE">
      <w:pPr>
        <w:spacing w:line="360" w:lineRule="auto"/>
        <w:jc w:val="both"/>
        <w:rPr>
          <w:szCs w:val="24"/>
          <w:lang w:val="en-GB"/>
        </w:rPr>
      </w:pPr>
    </w:p>
    <w:p w:rsidR="00491D67" w:rsidRPr="00C37E20" w:rsidRDefault="00491D67" w:rsidP="001521E8">
      <w:pPr>
        <w:jc w:val="both"/>
        <w:rPr>
          <w:rFonts w:ascii="Calibri" w:hAnsi="Calibri" w:cs="Calibri"/>
          <w:sz w:val="22"/>
          <w:szCs w:val="22"/>
          <w:lang w:val="en-GB"/>
        </w:rPr>
      </w:pPr>
      <w:r w:rsidRPr="00C37E20">
        <w:rPr>
          <w:rFonts w:ascii="Calibri" w:hAnsi="Calibri" w:cs="Calibri"/>
          <w:sz w:val="22"/>
          <w:szCs w:val="22"/>
          <w:lang w:val="en-GB"/>
        </w:rPr>
        <w:t>This box</w:t>
      </w:r>
      <w:r w:rsidR="00D412C9" w:rsidRPr="00C37E20">
        <w:rPr>
          <w:rFonts w:ascii="Calibri" w:hAnsi="Calibri" w:cs="Calibri"/>
          <w:sz w:val="22"/>
          <w:szCs w:val="22"/>
          <w:lang w:val="en-GB"/>
        </w:rPr>
        <w:t xml:space="preserve"> </w:t>
      </w:r>
      <w:r w:rsidR="001649AF" w:rsidRPr="00C37E20">
        <w:rPr>
          <w:rFonts w:ascii="Calibri" w:hAnsi="Calibri" w:cs="Calibri"/>
          <w:sz w:val="22"/>
          <w:szCs w:val="22"/>
          <w:lang w:val="en-GB"/>
        </w:rPr>
        <w:t>has to be completed in every case, irrespective of the fact of filling in</w:t>
      </w:r>
      <w:r w:rsidR="00337CC5" w:rsidRPr="00C37E20">
        <w:rPr>
          <w:rFonts w:ascii="Calibri" w:hAnsi="Calibri" w:cs="Calibri"/>
          <w:sz w:val="22"/>
          <w:szCs w:val="22"/>
          <w:lang w:val="en-GB"/>
        </w:rPr>
        <w:t xml:space="preserve"> the</w:t>
      </w:r>
      <w:r w:rsidR="001649AF" w:rsidRPr="00C37E20">
        <w:rPr>
          <w:rFonts w:ascii="Calibri" w:hAnsi="Calibri" w:cs="Calibri"/>
          <w:sz w:val="22"/>
          <w:szCs w:val="22"/>
          <w:lang w:val="en-GB"/>
        </w:rPr>
        <w:t xml:space="preserve"> box 5 – “Declaring third party”.</w:t>
      </w:r>
    </w:p>
    <w:p w:rsidR="00E06FA3" w:rsidRPr="00C37E20" w:rsidRDefault="00E06FA3" w:rsidP="001521E8">
      <w:pPr>
        <w:jc w:val="both"/>
        <w:rPr>
          <w:rFonts w:ascii="Calibri" w:hAnsi="Calibri" w:cs="Calibri"/>
          <w:sz w:val="22"/>
          <w:szCs w:val="22"/>
          <w:lang w:val="en-GB"/>
        </w:rPr>
      </w:pPr>
    </w:p>
    <w:p w:rsidR="0041222C" w:rsidRPr="00C37E20" w:rsidRDefault="008D19B3" w:rsidP="001521E8">
      <w:pPr>
        <w:jc w:val="both"/>
        <w:rPr>
          <w:rFonts w:ascii="Calibri" w:hAnsi="Calibri" w:cs="Calibri"/>
          <w:i/>
          <w:sz w:val="22"/>
          <w:szCs w:val="22"/>
          <w:lang w:val="en-GB"/>
        </w:rPr>
      </w:pPr>
      <w:r w:rsidRPr="00C37E20">
        <w:rPr>
          <w:rFonts w:ascii="Calibri" w:hAnsi="Calibri" w:cs="Calibri"/>
          <w:b/>
          <w:i/>
          <w:sz w:val="22"/>
          <w:szCs w:val="22"/>
          <w:lang w:val="en-GB"/>
        </w:rPr>
        <w:t>NOTE</w:t>
      </w:r>
      <w:r w:rsidR="0041222C" w:rsidRPr="00C37E20">
        <w:rPr>
          <w:rFonts w:ascii="Calibri" w:hAnsi="Calibri" w:cs="Calibri"/>
          <w:i/>
          <w:sz w:val="22"/>
          <w:szCs w:val="22"/>
          <w:lang w:val="en-GB"/>
        </w:rPr>
        <w:t xml:space="preserve">: If the party responsible for the submission of declaration does not have the seat (principal place of business) or place of residence in Poland, however, is registered in Poland as a EU VAT payer, in this box should be entered its full address and NIP number. In this case the REGON number </w:t>
      </w:r>
      <w:r w:rsidR="009B543B" w:rsidRPr="00C37E20">
        <w:rPr>
          <w:rFonts w:ascii="Calibri" w:hAnsi="Calibri" w:cs="Calibri"/>
          <w:i/>
          <w:sz w:val="22"/>
          <w:szCs w:val="22"/>
          <w:lang w:val="en-GB"/>
        </w:rPr>
        <w:t>should</w:t>
      </w:r>
      <w:r w:rsidR="0041222C" w:rsidRPr="00C37E20">
        <w:rPr>
          <w:rFonts w:ascii="Calibri" w:hAnsi="Calibri" w:cs="Calibri"/>
          <w:i/>
          <w:sz w:val="22"/>
          <w:szCs w:val="22"/>
          <w:lang w:val="en-GB"/>
        </w:rPr>
        <w:t xml:space="preserve"> not </w:t>
      </w:r>
      <w:r w:rsidR="009B543B" w:rsidRPr="00C37E20">
        <w:rPr>
          <w:rFonts w:ascii="Calibri" w:hAnsi="Calibri" w:cs="Calibri"/>
          <w:i/>
          <w:sz w:val="22"/>
          <w:szCs w:val="22"/>
          <w:lang w:val="en-GB"/>
        </w:rPr>
        <w:t xml:space="preserve">be </w:t>
      </w:r>
      <w:r w:rsidR="0041222C" w:rsidRPr="00C37E20">
        <w:rPr>
          <w:rFonts w:ascii="Calibri" w:hAnsi="Calibri" w:cs="Calibri"/>
          <w:i/>
          <w:sz w:val="22"/>
          <w:szCs w:val="22"/>
          <w:lang w:val="en-GB"/>
        </w:rPr>
        <w:t>provided.</w:t>
      </w:r>
    </w:p>
    <w:p w:rsidR="001649AF" w:rsidRPr="00C37E20" w:rsidRDefault="001649AF" w:rsidP="00DB0677">
      <w:pPr>
        <w:spacing w:line="360" w:lineRule="auto"/>
        <w:jc w:val="both"/>
        <w:rPr>
          <w:szCs w:val="24"/>
          <w:lang w:val="en-GB"/>
        </w:rPr>
      </w:pPr>
    </w:p>
    <w:p w:rsidR="00E0741D" w:rsidRDefault="00E0741D">
      <w:pPr>
        <w:rPr>
          <w:rFonts w:ascii="Calibri Light" w:hAnsi="Calibri Light" w:cs="Calibri Light"/>
          <w:b/>
          <w:sz w:val="32"/>
          <w:szCs w:val="32"/>
          <w:lang w:val="en-GB"/>
        </w:rPr>
      </w:pPr>
      <w:r>
        <w:rPr>
          <w:rFonts w:ascii="Calibri Light" w:hAnsi="Calibri Light" w:cs="Calibri Light"/>
          <w:b/>
          <w:sz w:val="32"/>
          <w:szCs w:val="32"/>
          <w:lang w:val="en-GB"/>
        </w:rPr>
        <w:br w:type="page"/>
      </w:r>
    </w:p>
    <w:p w:rsidR="001649AF" w:rsidRPr="00C37E20" w:rsidRDefault="001649AF"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lastRenderedPageBreak/>
        <w:t>BOX 5 – Declaring third party</w:t>
      </w:r>
    </w:p>
    <w:p w:rsidR="001649AF" w:rsidRPr="00C37E20" w:rsidRDefault="001649AF" w:rsidP="001649AF">
      <w:pPr>
        <w:spacing w:line="360" w:lineRule="auto"/>
        <w:jc w:val="both"/>
        <w:rPr>
          <w:b/>
          <w:szCs w:val="24"/>
          <w:lang w:val="en-GB"/>
        </w:rPr>
      </w:pPr>
    </w:p>
    <w:p w:rsidR="001649AF" w:rsidRPr="00C37E20" w:rsidRDefault="00AE4E59" w:rsidP="001521E8">
      <w:pPr>
        <w:jc w:val="both"/>
        <w:rPr>
          <w:rFonts w:ascii="Calibri" w:hAnsi="Calibri" w:cs="Calibri"/>
          <w:sz w:val="22"/>
          <w:szCs w:val="22"/>
          <w:lang w:val="en-GB"/>
        </w:rPr>
      </w:pPr>
      <w:r w:rsidRPr="00C37E20">
        <w:rPr>
          <w:rFonts w:ascii="Calibri" w:hAnsi="Calibri" w:cs="Calibri"/>
          <w:sz w:val="22"/>
          <w:szCs w:val="22"/>
          <w:lang w:val="en-GB"/>
        </w:rPr>
        <w:t>This box has to be completed</w:t>
      </w:r>
      <w:r w:rsidR="005A2914" w:rsidRPr="00C37E20">
        <w:rPr>
          <w:rFonts w:ascii="Calibri" w:hAnsi="Calibri" w:cs="Calibri"/>
          <w:sz w:val="22"/>
          <w:szCs w:val="22"/>
          <w:lang w:val="en-GB"/>
        </w:rPr>
        <w:t xml:space="preserve"> </w:t>
      </w:r>
      <w:r w:rsidR="00AD20AA" w:rsidRPr="00C37E20">
        <w:rPr>
          <w:rFonts w:ascii="Calibri" w:hAnsi="Calibri" w:cs="Calibri"/>
          <w:b/>
          <w:sz w:val="22"/>
          <w:szCs w:val="22"/>
          <w:lang w:val="en-GB"/>
        </w:rPr>
        <w:t>only</w:t>
      </w:r>
      <w:r w:rsidR="00AD20AA" w:rsidRPr="00C37E20">
        <w:rPr>
          <w:rFonts w:ascii="Calibri" w:hAnsi="Calibri" w:cs="Calibri"/>
          <w:sz w:val="22"/>
          <w:szCs w:val="22"/>
          <w:lang w:val="en-GB"/>
        </w:rPr>
        <w:t xml:space="preserve"> </w:t>
      </w:r>
      <w:r w:rsidRPr="00C37E20">
        <w:rPr>
          <w:rFonts w:ascii="Calibri" w:hAnsi="Calibri" w:cs="Calibri"/>
          <w:sz w:val="22"/>
          <w:szCs w:val="22"/>
          <w:lang w:val="en-GB"/>
        </w:rPr>
        <w:t xml:space="preserve">in case of submitting declaration or </w:t>
      </w:r>
      <w:r w:rsidR="00030AC8" w:rsidRPr="00C37E20">
        <w:rPr>
          <w:rFonts w:ascii="Calibri" w:hAnsi="Calibri" w:cs="Calibri"/>
          <w:sz w:val="22"/>
          <w:szCs w:val="22"/>
          <w:lang w:val="en-GB"/>
        </w:rPr>
        <w:t>correction</w:t>
      </w:r>
      <w:r w:rsidRPr="00C37E20">
        <w:rPr>
          <w:rFonts w:ascii="Calibri" w:hAnsi="Calibri" w:cs="Calibri"/>
          <w:sz w:val="22"/>
          <w:szCs w:val="22"/>
          <w:lang w:val="en-GB"/>
        </w:rPr>
        <w:t xml:space="preserve"> of declaration through the declaring third party</w:t>
      </w:r>
      <w:r w:rsidR="00E852C1" w:rsidRPr="00C37E20">
        <w:rPr>
          <w:rFonts w:ascii="Calibri" w:hAnsi="Calibri" w:cs="Calibri"/>
          <w:sz w:val="22"/>
          <w:szCs w:val="22"/>
          <w:lang w:val="en-GB"/>
        </w:rPr>
        <w:t xml:space="preserve"> agency</w:t>
      </w:r>
      <w:r w:rsidRPr="00C37E20">
        <w:rPr>
          <w:rFonts w:ascii="Calibri" w:hAnsi="Calibri" w:cs="Calibri"/>
          <w:sz w:val="22"/>
          <w:szCs w:val="22"/>
          <w:lang w:val="en-GB"/>
        </w:rPr>
        <w:t>.</w:t>
      </w:r>
    </w:p>
    <w:p w:rsidR="00AE4E59" w:rsidRPr="00C37E20" w:rsidRDefault="00AE4E59" w:rsidP="001521E8">
      <w:pPr>
        <w:jc w:val="both"/>
        <w:rPr>
          <w:rFonts w:ascii="Calibri" w:hAnsi="Calibri" w:cs="Calibri"/>
          <w:sz w:val="22"/>
          <w:szCs w:val="22"/>
          <w:lang w:val="en-GB"/>
        </w:rPr>
      </w:pPr>
    </w:p>
    <w:p w:rsidR="00E852C1" w:rsidRPr="00C37E20" w:rsidRDefault="00496DD1" w:rsidP="001521E8">
      <w:pPr>
        <w:jc w:val="both"/>
        <w:rPr>
          <w:rFonts w:ascii="Calibri" w:hAnsi="Calibri" w:cs="Calibri"/>
          <w:sz w:val="22"/>
          <w:szCs w:val="22"/>
          <w:lang w:val="en-GB"/>
        </w:rPr>
      </w:pPr>
      <w:r w:rsidRPr="00C37E20">
        <w:rPr>
          <w:rFonts w:ascii="Calibri" w:hAnsi="Calibri" w:cs="Calibri"/>
          <w:sz w:val="22"/>
          <w:szCs w:val="22"/>
          <w:lang w:val="en-GB"/>
        </w:rPr>
        <w:t>One</w:t>
      </w:r>
      <w:r w:rsidR="00AE4E59" w:rsidRPr="00C37E20">
        <w:rPr>
          <w:rFonts w:ascii="Calibri" w:hAnsi="Calibri" w:cs="Calibri"/>
          <w:sz w:val="22"/>
          <w:szCs w:val="22"/>
          <w:lang w:val="en-GB"/>
        </w:rPr>
        <w:t xml:space="preserve"> should enter the given name and full address of the party submitting the declaration on behalf of the </w:t>
      </w:r>
      <w:r w:rsidR="00503850" w:rsidRPr="00C37E20">
        <w:rPr>
          <w:rFonts w:ascii="Calibri" w:hAnsi="Calibri" w:cs="Calibri"/>
          <w:sz w:val="22"/>
          <w:szCs w:val="22"/>
          <w:lang w:val="en-GB"/>
        </w:rPr>
        <w:t>person liable</w:t>
      </w:r>
      <w:r w:rsidR="00AE4E59" w:rsidRPr="00C37E20">
        <w:rPr>
          <w:rFonts w:ascii="Calibri" w:hAnsi="Calibri" w:cs="Calibri"/>
          <w:sz w:val="22"/>
          <w:szCs w:val="22"/>
          <w:lang w:val="en-GB"/>
        </w:rPr>
        <w:t xml:space="preserve">, as well as the 10-digit </w:t>
      </w:r>
      <w:r w:rsidR="000E504F" w:rsidRPr="00C37E20">
        <w:rPr>
          <w:rFonts w:ascii="Calibri" w:hAnsi="Calibri" w:cs="Calibri"/>
          <w:sz w:val="22"/>
          <w:szCs w:val="22"/>
          <w:lang w:val="en-GB"/>
        </w:rPr>
        <w:t>Polish T</w:t>
      </w:r>
      <w:r w:rsidR="00AE4E59" w:rsidRPr="00C37E20">
        <w:rPr>
          <w:rFonts w:ascii="Calibri" w:hAnsi="Calibri" w:cs="Calibri"/>
          <w:sz w:val="22"/>
          <w:szCs w:val="22"/>
          <w:lang w:val="en-GB"/>
        </w:rPr>
        <w:t>ax Identification Number (NIP) and the 14-digit</w:t>
      </w:r>
      <w:r w:rsidR="000E504F" w:rsidRPr="00C37E20">
        <w:rPr>
          <w:rFonts w:ascii="Calibri" w:hAnsi="Calibri" w:cs="Calibri"/>
          <w:sz w:val="22"/>
          <w:szCs w:val="22"/>
          <w:lang w:val="en-GB"/>
        </w:rPr>
        <w:t xml:space="preserve"> Polish</w:t>
      </w:r>
      <w:r w:rsidR="00AE4E59" w:rsidRPr="00C37E20">
        <w:rPr>
          <w:rFonts w:ascii="Calibri" w:hAnsi="Calibri" w:cs="Calibri"/>
          <w:sz w:val="22"/>
          <w:szCs w:val="22"/>
          <w:lang w:val="en-GB"/>
        </w:rPr>
        <w:t xml:space="preserve"> statistical identification number of subject registered in the </w:t>
      </w:r>
      <w:r w:rsidR="000E504F" w:rsidRPr="00C37E20">
        <w:rPr>
          <w:rFonts w:ascii="Calibri" w:hAnsi="Calibri" w:cs="Calibri"/>
          <w:sz w:val="22"/>
          <w:szCs w:val="22"/>
          <w:lang w:val="en-GB"/>
        </w:rPr>
        <w:t>domestic</w:t>
      </w:r>
      <w:r w:rsidR="00AE4E59" w:rsidRPr="00C37E20">
        <w:rPr>
          <w:rFonts w:ascii="Calibri" w:hAnsi="Calibri" w:cs="Calibri"/>
          <w:sz w:val="22"/>
          <w:szCs w:val="22"/>
          <w:lang w:val="en-GB"/>
        </w:rPr>
        <w:t xml:space="preserve"> official register of national econom</w:t>
      </w:r>
      <w:r w:rsidR="00AD20AA" w:rsidRPr="00C37E20">
        <w:rPr>
          <w:rFonts w:ascii="Calibri" w:hAnsi="Calibri" w:cs="Calibri"/>
          <w:sz w:val="22"/>
          <w:szCs w:val="22"/>
          <w:lang w:val="en-GB"/>
        </w:rPr>
        <w:t>ic operators</w:t>
      </w:r>
      <w:r w:rsidR="00AE4E59" w:rsidRPr="00C37E20">
        <w:rPr>
          <w:rFonts w:ascii="Calibri" w:hAnsi="Calibri" w:cs="Calibri"/>
          <w:sz w:val="22"/>
          <w:szCs w:val="22"/>
          <w:lang w:val="en-GB"/>
        </w:rPr>
        <w:t xml:space="preserve">, i.e. REGON, of the declaring third party. If </w:t>
      </w:r>
      <w:r w:rsidR="000E504F" w:rsidRPr="00C37E20">
        <w:rPr>
          <w:rFonts w:ascii="Calibri" w:hAnsi="Calibri" w:cs="Calibri"/>
          <w:sz w:val="22"/>
          <w:szCs w:val="22"/>
          <w:lang w:val="en-GB"/>
        </w:rPr>
        <w:t>the declaring third</w:t>
      </w:r>
      <w:r w:rsidR="00C87651" w:rsidRPr="00C37E20">
        <w:rPr>
          <w:rFonts w:ascii="Calibri" w:hAnsi="Calibri" w:cs="Calibri"/>
          <w:sz w:val="22"/>
          <w:szCs w:val="22"/>
          <w:lang w:val="en-GB"/>
        </w:rPr>
        <w:t xml:space="preserve"> </w:t>
      </w:r>
      <w:r w:rsidR="00AE4E59" w:rsidRPr="00C37E20">
        <w:rPr>
          <w:rFonts w:ascii="Calibri" w:hAnsi="Calibri" w:cs="Calibri"/>
          <w:sz w:val="22"/>
          <w:szCs w:val="22"/>
          <w:lang w:val="en-GB"/>
        </w:rPr>
        <w:t xml:space="preserve">such subject has the 9-digit REGON number </w:t>
      </w:r>
      <w:r w:rsidR="006C0C52" w:rsidRPr="00C37E20">
        <w:rPr>
          <w:rFonts w:ascii="Calibri" w:hAnsi="Calibri" w:cs="Calibri"/>
          <w:sz w:val="22"/>
          <w:szCs w:val="22"/>
          <w:lang w:val="en-GB"/>
        </w:rPr>
        <w:t>then as the last five digits for that number should be entered the digit “0”.</w:t>
      </w:r>
    </w:p>
    <w:p w:rsidR="00AE4E59" w:rsidRPr="00C37E20" w:rsidRDefault="00AE4E59" w:rsidP="001521E8">
      <w:pPr>
        <w:jc w:val="both"/>
        <w:rPr>
          <w:rFonts w:ascii="Calibri" w:hAnsi="Calibri" w:cs="Calibri"/>
          <w:sz w:val="22"/>
          <w:szCs w:val="22"/>
          <w:lang w:val="en-GB"/>
        </w:rPr>
      </w:pPr>
      <w:r w:rsidRPr="00C37E20">
        <w:rPr>
          <w:rFonts w:ascii="Calibri" w:hAnsi="Calibri" w:cs="Calibri"/>
          <w:sz w:val="22"/>
          <w:szCs w:val="22"/>
          <w:lang w:val="en-GB"/>
        </w:rPr>
        <w:t xml:space="preserve"> </w:t>
      </w:r>
    </w:p>
    <w:p w:rsidR="00AE4E59" w:rsidRPr="00C37E20" w:rsidRDefault="00393630" w:rsidP="001521E8">
      <w:pPr>
        <w:jc w:val="both"/>
        <w:rPr>
          <w:rFonts w:ascii="Calibri" w:hAnsi="Calibri" w:cs="Calibri"/>
          <w:color w:val="222222"/>
          <w:sz w:val="22"/>
          <w:szCs w:val="22"/>
          <w:lang w:val="en-GB"/>
        </w:rPr>
      </w:pPr>
      <w:r w:rsidRPr="00C37E20">
        <w:rPr>
          <w:rFonts w:ascii="Calibri" w:hAnsi="Calibri" w:cs="Calibri"/>
          <w:color w:val="222222"/>
          <w:sz w:val="22"/>
          <w:szCs w:val="22"/>
          <w:lang w:val="en-GB"/>
        </w:rPr>
        <w:t xml:space="preserve">If the representative is a natural person who does not run  business </w:t>
      </w:r>
      <w:r w:rsidR="009B543B" w:rsidRPr="00C37E20">
        <w:rPr>
          <w:rFonts w:ascii="Calibri" w:hAnsi="Calibri" w:cs="Calibri"/>
          <w:color w:val="222222"/>
          <w:sz w:val="22"/>
          <w:szCs w:val="22"/>
          <w:lang w:val="en-GB"/>
        </w:rPr>
        <w:t xml:space="preserve">activity </w:t>
      </w:r>
      <w:r w:rsidRPr="00C37E20">
        <w:rPr>
          <w:rFonts w:ascii="Calibri" w:hAnsi="Calibri" w:cs="Calibri"/>
          <w:color w:val="222222"/>
          <w:sz w:val="22"/>
          <w:szCs w:val="22"/>
          <w:lang w:val="en-GB"/>
        </w:rPr>
        <w:t>or foreign entity without a tax identification number NIP</w:t>
      </w:r>
      <w:r w:rsidR="009B543B" w:rsidRPr="00C37E20">
        <w:rPr>
          <w:rFonts w:ascii="Calibri" w:hAnsi="Calibri" w:cs="Calibri"/>
          <w:color w:val="222222"/>
          <w:sz w:val="22"/>
          <w:szCs w:val="22"/>
          <w:lang w:val="en-GB"/>
        </w:rPr>
        <w:t xml:space="preserve"> </w:t>
      </w:r>
      <w:r w:rsidRPr="00C37E20">
        <w:rPr>
          <w:rFonts w:ascii="Calibri" w:hAnsi="Calibri" w:cs="Calibri"/>
          <w:color w:val="222222"/>
          <w:sz w:val="22"/>
          <w:szCs w:val="22"/>
          <w:lang w:val="en-GB"/>
        </w:rPr>
        <w:t xml:space="preserve">, the </w:t>
      </w:r>
      <w:r w:rsidR="0041049F" w:rsidRPr="00C37E20">
        <w:rPr>
          <w:rFonts w:ascii="Calibri" w:hAnsi="Calibri" w:cs="Calibri"/>
          <w:color w:val="222222"/>
          <w:sz w:val="22"/>
          <w:szCs w:val="22"/>
          <w:lang w:val="en-GB"/>
        </w:rPr>
        <w:t xml:space="preserve">box </w:t>
      </w:r>
      <w:r w:rsidRPr="00C37E20">
        <w:rPr>
          <w:rFonts w:ascii="Calibri" w:hAnsi="Calibri" w:cs="Calibri"/>
          <w:color w:val="222222"/>
          <w:sz w:val="22"/>
          <w:szCs w:val="22"/>
          <w:lang w:val="en-GB"/>
        </w:rPr>
        <w:t>should be left blank.</w:t>
      </w:r>
    </w:p>
    <w:p w:rsidR="00E06FA3" w:rsidRPr="00C37E20" w:rsidRDefault="00E06FA3" w:rsidP="001521E8">
      <w:pPr>
        <w:jc w:val="both"/>
        <w:rPr>
          <w:rFonts w:ascii="Calibri" w:hAnsi="Calibri" w:cs="Calibri"/>
          <w:sz w:val="22"/>
          <w:szCs w:val="22"/>
          <w:lang w:val="en-GB"/>
        </w:rPr>
      </w:pPr>
    </w:p>
    <w:p w:rsidR="00AE4E59" w:rsidRPr="00C37E20" w:rsidRDefault="00AE4E59" w:rsidP="001521E8">
      <w:pPr>
        <w:jc w:val="both"/>
        <w:rPr>
          <w:rFonts w:ascii="Calibri" w:hAnsi="Calibri" w:cs="Calibri"/>
          <w:sz w:val="22"/>
          <w:szCs w:val="22"/>
          <w:lang w:val="en-GB"/>
        </w:rPr>
      </w:pPr>
      <w:r w:rsidRPr="00C37E20">
        <w:rPr>
          <w:rFonts w:ascii="Calibri" w:hAnsi="Calibri" w:cs="Calibri"/>
          <w:sz w:val="22"/>
          <w:szCs w:val="22"/>
          <w:lang w:val="en-GB"/>
        </w:rPr>
        <w:t xml:space="preserve">If the declaring third party is an employee of the </w:t>
      </w:r>
      <w:r w:rsidR="00503850" w:rsidRPr="00C37E20">
        <w:rPr>
          <w:rFonts w:ascii="Calibri" w:hAnsi="Calibri" w:cs="Calibri"/>
          <w:sz w:val="22"/>
          <w:szCs w:val="22"/>
          <w:lang w:val="en-GB"/>
        </w:rPr>
        <w:t>person liable</w:t>
      </w:r>
      <w:r w:rsidRPr="00C37E20">
        <w:rPr>
          <w:rFonts w:ascii="Calibri" w:hAnsi="Calibri" w:cs="Calibri"/>
          <w:sz w:val="22"/>
          <w:szCs w:val="22"/>
          <w:lang w:val="en-GB"/>
        </w:rPr>
        <w:t xml:space="preserve"> then this box should be left blank.</w:t>
      </w:r>
    </w:p>
    <w:p w:rsidR="00C12AE7" w:rsidRPr="00C37E20" w:rsidRDefault="00C12AE7" w:rsidP="00AE4E59">
      <w:pPr>
        <w:spacing w:line="360" w:lineRule="auto"/>
        <w:jc w:val="both"/>
        <w:rPr>
          <w:szCs w:val="24"/>
          <w:lang w:val="en-GB"/>
        </w:rPr>
      </w:pPr>
    </w:p>
    <w:p w:rsidR="00AE4E59" w:rsidRPr="00C37E20" w:rsidRDefault="00AE4E59"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6 – Total invoice value in</w:t>
      </w:r>
      <w:r w:rsidR="00D412C9" w:rsidRPr="00C37E20">
        <w:rPr>
          <w:rFonts w:ascii="Calibri Light" w:hAnsi="Calibri Light" w:cs="Calibri Light"/>
          <w:b/>
          <w:sz w:val="32"/>
          <w:szCs w:val="32"/>
          <w:lang w:val="en-GB"/>
        </w:rPr>
        <w:t xml:space="preserve"> </w:t>
      </w:r>
      <w:r w:rsidRPr="00C37E20">
        <w:rPr>
          <w:rFonts w:ascii="Calibri Light" w:hAnsi="Calibri Light" w:cs="Calibri Light"/>
          <w:b/>
          <w:sz w:val="32"/>
          <w:szCs w:val="32"/>
          <w:lang w:val="en-GB"/>
        </w:rPr>
        <w:t>PLN</w:t>
      </w:r>
    </w:p>
    <w:p w:rsidR="00AE4E59" w:rsidRPr="00C37E20" w:rsidRDefault="00AE4E59" w:rsidP="00AE4E59">
      <w:pPr>
        <w:spacing w:line="360" w:lineRule="auto"/>
        <w:jc w:val="both"/>
        <w:rPr>
          <w:szCs w:val="24"/>
          <w:lang w:val="en-GB"/>
        </w:rPr>
      </w:pPr>
    </w:p>
    <w:p w:rsidR="00E0217D" w:rsidRPr="00C37E20" w:rsidRDefault="00456B9F" w:rsidP="001521E8">
      <w:pPr>
        <w:jc w:val="both"/>
        <w:rPr>
          <w:rFonts w:ascii="Calibri" w:hAnsi="Calibri" w:cs="Calibri"/>
          <w:sz w:val="22"/>
          <w:szCs w:val="22"/>
          <w:lang w:val="en-GB"/>
        </w:rPr>
      </w:pPr>
      <w:r w:rsidRPr="00C37E20">
        <w:rPr>
          <w:rFonts w:ascii="Calibri" w:hAnsi="Calibri" w:cs="Calibri"/>
          <w:sz w:val="22"/>
          <w:szCs w:val="22"/>
          <w:lang w:val="en-GB"/>
        </w:rPr>
        <w:t>T</w:t>
      </w:r>
      <w:r w:rsidR="00E0217D" w:rsidRPr="00C37E20">
        <w:rPr>
          <w:rFonts w:ascii="Calibri" w:hAnsi="Calibri" w:cs="Calibri"/>
          <w:sz w:val="22"/>
          <w:szCs w:val="22"/>
          <w:lang w:val="en-GB"/>
        </w:rPr>
        <w:t>he sum of values in PLN s</w:t>
      </w:r>
      <w:r w:rsidR="00C12AE7" w:rsidRPr="00C37E20">
        <w:rPr>
          <w:rFonts w:ascii="Calibri" w:hAnsi="Calibri" w:cs="Calibri"/>
          <w:sz w:val="22"/>
          <w:szCs w:val="22"/>
          <w:lang w:val="en-GB"/>
        </w:rPr>
        <w:t>pecified</w:t>
      </w:r>
      <w:r w:rsidR="00E0217D" w:rsidRPr="00C37E20">
        <w:rPr>
          <w:rFonts w:ascii="Calibri" w:hAnsi="Calibri" w:cs="Calibri"/>
          <w:sz w:val="22"/>
          <w:szCs w:val="22"/>
          <w:lang w:val="en-GB"/>
        </w:rPr>
        <w:t xml:space="preserve"> in box 19 from all items of the declaration</w:t>
      </w:r>
      <w:r w:rsidRPr="00C37E20">
        <w:rPr>
          <w:rFonts w:ascii="Calibri" w:hAnsi="Calibri" w:cs="Calibri"/>
          <w:sz w:val="22"/>
          <w:szCs w:val="22"/>
          <w:lang w:val="en-GB"/>
        </w:rPr>
        <w:t xml:space="preserve"> should be entered.</w:t>
      </w:r>
    </w:p>
    <w:p w:rsidR="00E0217D" w:rsidRPr="00C37E20" w:rsidRDefault="00E0217D" w:rsidP="002E08CE">
      <w:pPr>
        <w:spacing w:line="360" w:lineRule="auto"/>
        <w:jc w:val="both"/>
        <w:rPr>
          <w:szCs w:val="24"/>
          <w:lang w:val="en-GB"/>
        </w:rPr>
      </w:pPr>
    </w:p>
    <w:p w:rsidR="00BF19BF" w:rsidRPr="00C37E20" w:rsidRDefault="00E0217D" w:rsidP="00E06FA3">
      <w:pPr>
        <w:jc w:val="both"/>
        <w:rPr>
          <w:rFonts w:ascii="Calibri" w:hAnsi="Calibri" w:cs="Calibri"/>
          <w:sz w:val="22"/>
          <w:szCs w:val="22"/>
          <w:lang w:val="en-GB"/>
        </w:rPr>
      </w:pPr>
      <w:r w:rsidRPr="00C37E20">
        <w:rPr>
          <w:rFonts w:ascii="Calibri" w:hAnsi="Calibri" w:cs="Calibri"/>
          <w:sz w:val="22"/>
          <w:szCs w:val="22"/>
          <w:lang w:val="en-GB"/>
        </w:rPr>
        <w:t xml:space="preserve">In the event that there was no turnover </w:t>
      </w:r>
      <w:r w:rsidR="00456B9F" w:rsidRPr="00C37E20">
        <w:rPr>
          <w:rFonts w:ascii="Calibri" w:hAnsi="Calibri" w:cs="Calibri"/>
          <w:sz w:val="22"/>
          <w:szCs w:val="22"/>
          <w:lang w:val="en-GB"/>
        </w:rPr>
        <w:t>during</w:t>
      </w:r>
      <w:r w:rsidRPr="00C37E20">
        <w:rPr>
          <w:rFonts w:ascii="Calibri" w:hAnsi="Calibri" w:cs="Calibri"/>
          <w:sz w:val="22"/>
          <w:szCs w:val="22"/>
          <w:lang w:val="en-GB"/>
        </w:rPr>
        <w:t xml:space="preserve"> the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 the value “0” should be entered. If the</w:t>
      </w:r>
      <w:r w:rsidR="00587A58" w:rsidRPr="00C37E20">
        <w:rPr>
          <w:rFonts w:ascii="Calibri" w:hAnsi="Calibri" w:cs="Calibri"/>
          <w:sz w:val="22"/>
          <w:szCs w:val="22"/>
          <w:lang w:val="en-GB"/>
        </w:rPr>
        <w:t xml:space="preserve"> </w:t>
      </w:r>
      <w:r w:rsidRPr="00C37E20">
        <w:rPr>
          <w:rFonts w:ascii="Calibri" w:hAnsi="Calibri" w:cs="Calibri"/>
          <w:sz w:val="22"/>
          <w:szCs w:val="22"/>
          <w:lang w:val="en-GB"/>
        </w:rPr>
        <w:t xml:space="preserve">declaration document is used to make </w:t>
      </w:r>
      <w:r w:rsidR="00030AC8" w:rsidRPr="00C37E20">
        <w:rPr>
          <w:rFonts w:ascii="Calibri" w:hAnsi="Calibri" w:cs="Calibri"/>
          <w:sz w:val="22"/>
          <w:szCs w:val="22"/>
          <w:lang w:val="en-GB"/>
        </w:rPr>
        <w:t>a correction</w:t>
      </w:r>
      <w:r w:rsidRPr="00C37E20">
        <w:rPr>
          <w:rFonts w:ascii="Calibri" w:hAnsi="Calibri" w:cs="Calibri"/>
          <w:sz w:val="22"/>
          <w:szCs w:val="22"/>
          <w:lang w:val="en-GB"/>
        </w:rPr>
        <w:t xml:space="preserve"> of declaration consisting</w:t>
      </w:r>
      <w:r w:rsidR="00655107" w:rsidRPr="00C37E20">
        <w:rPr>
          <w:rFonts w:ascii="Calibri" w:hAnsi="Calibri" w:cs="Calibri"/>
          <w:sz w:val="22"/>
          <w:szCs w:val="22"/>
          <w:lang w:val="en-GB"/>
        </w:rPr>
        <w:t xml:space="preserve"> in</w:t>
      </w:r>
      <w:r w:rsidRPr="00C37E20">
        <w:rPr>
          <w:rFonts w:ascii="Calibri" w:hAnsi="Calibri" w:cs="Calibri"/>
          <w:sz w:val="22"/>
          <w:szCs w:val="22"/>
          <w:lang w:val="en-GB"/>
        </w:rPr>
        <w:t xml:space="preserve"> </w:t>
      </w:r>
      <w:r w:rsidR="00985A88" w:rsidRPr="00C37E20">
        <w:rPr>
          <w:rFonts w:ascii="Calibri" w:hAnsi="Calibri" w:cs="Calibri"/>
          <w:sz w:val="22"/>
          <w:szCs w:val="22"/>
          <w:lang w:val="en-GB"/>
        </w:rPr>
        <w:t>the change of individual data in an item of declaration, addition or cancellation of items in</w:t>
      </w:r>
      <w:r w:rsidR="00655107" w:rsidRPr="00C37E20">
        <w:rPr>
          <w:rFonts w:ascii="Calibri" w:hAnsi="Calibri" w:cs="Calibri"/>
          <w:sz w:val="22"/>
          <w:szCs w:val="22"/>
          <w:lang w:val="en-GB"/>
        </w:rPr>
        <w:t xml:space="preserve"> </w:t>
      </w:r>
      <w:r w:rsidR="00456B9F" w:rsidRPr="00C37E20">
        <w:rPr>
          <w:rFonts w:ascii="Calibri" w:hAnsi="Calibri" w:cs="Calibri"/>
          <w:sz w:val="22"/>
          <w:szCs w:val="22"/>
          <w:lang w:val="en-GB"/>
        </w:rPr>
        <w:t>declaration, this</w:t>
      </w:r>
      <w:r w:rsidR="00985A88" w:rsidRPr="00C37E20">
        <w:rPr>
          <w:rFonts w:ascii="Calibri" w:hAnsi="Calibri" w:cs="Calibri"/>
          <w:sz w:val="22"/>
          <w:szCs w:val="22"/>
          <w:lang w:val="en-GB"/>
        </w:rPr>
        <w:t xml:space="preserve"> box should be left blank.</w:t>
      </w:r>
    </w:p>
    <w:p w:rsidR="00E06FA3" w:rsidRPr="00C37E20" w:rsidRDefault="00E06FA3" w:rsidP="00E06FA3">
      <w:pPr>
        <w:jc w:val="both"/>
        <w:rPr>
          <w:szCs w:val="24"/>
          <w:lang w:val="en-GB"/>
        </w:rPr>
      </w:pPr>
    </w:p>
    <w:p w:rsidR="00C12AE7" w:rsidRPr="00C37E20" w:rsidRDefault="00C12AE7"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7 – Total statistical value in</w:t>
      </w:r>
      <w:r w:rsidR="00D412C9" w:rsidRPr="00C37E20">
        <w:rPr>
          <w:rFonts w:ascii="Calibri Light" w:hAnsi="Calibri Light" w:cs="Calibri Light"/>
          <w:b/>
          <w:sz w:val="32"/>
          <w:szCs w:val="32"/>
          <w:lang w:val="en-GB"/>
        </w:rPr>
        <w:t xml:space="preserve"> </w:t>
      </w:r>
      <w:r w:rsidRPr="00C37E20">
        <w:rPr>
          <w:rFonts w:ascii="Calibri Light" w:hAnsi="Calibri Light" w:cs="Calibri Light"/>
          <w:b/>
          <w:sz w:val="32"/>
          <w:szCs w:val="32"/>
          <w:lang w:val="en-GB"/>
        </w:rPr>
        <w:t>PLN</w:t>
      </w:r>
    </w:p>
    <w:p w:rsidR="00C12AE7" w:rsidRPr="00C37E20" w:rsidRDefault="00C12AE7" w:rsidP="00C12AE7">
      <w:pPr>
        <w:spacing w:line="360" w:lineRule="auto"/>
        <w:jc w:val="both"/>
        <w:rPr>
          <w:szCs w:val="24"/>
          <w:lang w:val="en-GB"/>
        </w:rPr>
      </w:pPr>
    </w:p>
    <w:p w:rsidR="00C12AE7" w:rsidRPr="00C37E20" w:rsidRDefault="00E34FF6" w:rsidP="001521E8">
      <w:pPr>
        <w:jc w:val="both"/>
        <w:rPr>
          <w:rFonts w:ascii="Calibri" w:hAnsi="Calibri" w:cs="Calibri"/>
          <w:sz w:val="22"/>
          <w:szCs w:val="22"/>
          <w:lang w:val="en-GB"/>
        </w:rPr>
      </w:pPr>
      <w:r w:rsidRPr="00C37E20">
        <w:rPr>
          <w:rFonts w:ascii="Calibri" w:hAnsi="Calibri" w:cs="Calibri"/>
          <w:sz w:val="22"/>
          <w:szCs w:val="22"/>
          <w:lang w:val="en-GB"/>
        </w:rPr>
        <w:t>T</w:t>
      </w:r>
      <w:r w:rsidR="00C12AE7" w:rsidRPr="00C37E20">
        <w:rPr>
          <w:rFonts w:ascii="Calibri" w:hAnsi="Calibri" w:cs="Calibri"/>
          <w:sz w:val="22"/>
          <w:szCs w:val="22"/>
          <w:lang w:val="en-GB"/>
        </w:rPr>
        <w:t>he sum of values in PLN specified in box 20 from all items of the declaration</w:t>
      </w:r>
      <w:r w:rsidRPr="00C37E20">
        <w:rPr>
          <w:rFonts w:ascii="Calibri" w:hAnsi="Calibri" w:cs="Calibri"/>
          <w:sz w:val="22"/>
          <w:szCs w:val="22"/>
          <w:lang w:val="en-GB"/>
        </w:rPr>
        <w:t xml:space="preserve"> should be entered</w:t>
      </w:r>
      <w:r w:rsidR="00C12AE7" w:rsidRPr="00C37E20">
        <w:rPr>
          <w:rFonts w:ascii="Calibri" w:hAnsi="Calibri" w:cs="Calibri"/>
          <w:sz w:val="22"/>
          <w:szCs w:val="22"/>
          <w:lang w:val="en-GB"/>
        </w:rPr>
        <w:t>.</w:t>
      </w:r>
    </w:p>
    <w:p w:rsidR="00C12AE7" w:rsidRPr="00C37E20" w:rsidRDefault="00C12AE7" w:rsidP="001521E8">
      <w:pPr>
        <w:jc w:val="both"/>
        <w:rPr>
          <w:rFonts w:ascii="Calibri" w:hAnsi="Calibri" w:cs="Calibri"/>
          <w:sz w:val="22"/>
          <w:szCs w:val="22"/>
          <w:lang w:val="en-GB"/>
        </w:rPr>
      </w:pPr>
    </w:p>
    <w:p w:rsidR="00C12AE7" w:rsidRPr="00C37E20" w:rsidRDefault="00C12AE7" w:rsidP="001521E8">
      <w:pPr>
        <w:jc w:val="both"/>
        <w:rPr>
          <w:rFonts w:ascii="Calibri" w:hAnsi="Calibri" w:cs="Calibri"/>
          <w:sz w:val="22"/>
          <w:szCs w:val="22"/>
          <w:lang w:val="en-GB"/>
        </w:rPr>
      </w:pPr>
      <w:r w:rsidRPr="00C37E20">
        <w:rPr>
          <w:rFonts w:ascii="Calibri" w:hAnsi="Calibri" w:cs="Calibri"/>
          <w:sz w:val="22"/>
          <w:szCs w:val="22"/>
          <w:lang w:val="en-GB"/>
        </w:rPr>
        <w:t xml:space="preserve">In the event that there was no turnover during the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 the value “0” should be entered. If the</w:t>
      </w:r>
      <w:r w:rsidR="00587A58" w:rsidRPr="00C37E20">
        <w:rPr>
          <w:rFonts w:ascii="Calibri" w:hAnsi="Calibri" w:cs="Calibri"/>
          <w:sz w:val="22"/>
          <w:szCs w:val="22"/>
          <w:lang w:val="en-GB"/>
        </w:rPr>
        <w:t xml:space="preserve"> </w:t>
      </w:r>
      <w:r w:rsidRPr="00C37E20">
        <w:rPr>
          <w:rFonts w:ascii="Calibri" w:hAnsi="Calibri" w:cs="Calibri"/>
          <w:sz w:val="22"/>
          <w:szCs w:val="22"/>
          <w:lang w:val="en-GB"/>
        </w:rPr>
        <w:t xml:space="preserve">declaration document is used to make </w:t>
      </w:r>
      <w:r w:rsidR="00030AC8" w:rsidRPr="00C37E20">
        <w:rPr>
          <w:rFonts w:ascii="Calibri" w:hAnsi="Calibri" w:cs="Calibri"/>
          <w:sz w:val="22"/>
          <w:szCs w:val="22"/>
          <w:lang w:val="en-GB"/>
        </w:rPr>
        <w:t>a correction</w:t>
      </w:r>
      <w:r w:rsidRPr="00C37E20">
        <w:rPr>
          <w:rFonts w:ascii="Calibri" w:hAnsi="Calibri" w:cs="Calibri"/>
          <w:sz w:val="22"/>
          <w:szCs w:val="22"/>
          <w:lang w:val="en-GB"/>
        </w:rPr>
        <w:t xml:space="preserve"> of declaration consisting</w:t>
      </w:r>
      <w:r w:rsidR="00655107" w:rsidRPr="00C37E20">
        <w:rPr>
          <w:rFonts w:ascii="Calibri" w:hAnsi="Calibri" w:cs="Calibri"/>
          <w:sz w:val="22"/>
          <w:szCs w:val="22"/>
          <w:lang w:val="en-GB"/>
        </w:rPr>
        <w:t xml:space="preserve"> in</w:t>
      </w:r>
      <w:r w:rsidRPr="00C37E20">
        <w:rPr>
          <w:rFonts w:ascii="Calibri" w:hAnsi="Calibri" w:cs="Calibri"/>
          <w:sz w:val="22"/>
          <w:szCs w:val="22"/>
          <w:lang w:val="en-GB"/>
        </w:rPr>
        <w:t xml:space="preserve"> the change of individual data in an item of declaration, addition or cancellation of items in</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declaration, the box should</w:t>
      </w:r>
      <w:r w:rsidRPr="00C37E20">
        <w:rPr>
          <w:szCs w:val="24"/>
          <w:lang w:val="en-GB"/>
        </w:rPr>
        <w:t xml:space="preserve"> </w:t>
      </w:r>
      <w:r w:rsidRPr="00C37E20">
        <w:rPr>
          <w:rFonts w:ascii="Calibri" w:hAnsi="Calibri" w:cs="Calibri"/>
          <w:sz w:val="22"/>
          <w:szCs w:val="22"/>
          <w:lang w:val="en-GB"/>
        </w:rPr>
        <w:t>be left blank.</w:t>
      </w:r>
    </w:p>
    <w:p w:rsidR="00587A58" w:rsidRPr="00C37E20" w:rsidRDefault="00587A58" w:rsidP="00C12AE7">
      <w:pPr>
        <w:spacing w:line="360" w:lineRule="auto"/>
        <w:jc w:val="both"/>
        <w:rPr>
          <w:szCs w:val="24"/>
          <w:lang w:val="en-GB"/>
        </w:rPr>
      </w:pPr>
    </w:p>
    <w:p w:rsidR="00587A58" w:rsidRPr="00C37E20" w:rsidRDefault="00587A58"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8 – Total number of items</w:t>
      </w:r>
    </w:p>
    <w:p w:rsidR="00587A58" w:rsidRPr="00C37E20" w:rsidRDefault="00587A58" w:rsidP="00C12AE7">
      <w:pPr>
        <w:spacing w:line="360" w:lineRule="auto"/>
        <w:jc w:val="both"/>
        <w:rPr>
          <w:szCs w:val="24"/>
          <w:lang w:val="en-GB"/>
        </w:rPr>
      </w:pPr>
    </w:p>
    <w:p w:rsidR="00B82091" w:rsidRPr="00C37E20" w:rsidRDefault="00587A58" w:rsidP="001521E8">
      <w:pPr>
        <w:jc w:val="both"/>
        <w:rPr>
          <w:rFonts w:ascii="Calibri" w:hAnsi="Calibri" w:cs="Calibri"/>
          <w:sz w:val="22"/>
          <w:szCs w:val="22"/>
          <w:lang w:val="en-GB"/>
        </w:rPr>
      </w:pPr>
      <w:r w:rsidRPr="00C37E20">
        <w:rPr>
          <w:rFonts w:ascii="Calibri" w:hAnsi="Calibri" w:cs="Calibri"/>
          <w:sz w:val="22"/>
          <w:szCs w:val="22"/>
          <w:lang w:val="en-GB"/>
        </w:rPr>
        <w:t xml:space="preserve">If the declaration document is used to make declaration, total number of </w:t>
      </w:r>
      <w:r w:rsidR="0078695F" w:rsidRPr="00C37E20">
        <w:rPr>
          <w:rFonts w:ascii="Calibri" w:hAnsi="Calibri" w:cs="Calibri"/>
          <w:sz w:val="22"/>
          <w:szCs w:val="22"/>
          <w:lang w:val="en-GB"/>
        </w:rPr>
        <w:t xml:space="preserve">goods </w:t>
      </w:r>
      <w:r w:rsidRPr="00C37E20">
        <w:rPr>
          <w:rFonts w:ascii="Calibri" w:hAnsi="Calibri" w:cs="Calibri"/>
          <w:sz w:val="22"/>
          <w:szCs w:val="22"/>
          <w:lang w:val="en-GB"/>
        </w:rPr>
        <w:t>items</w:t>
      </w:r>
      <w:r w:rsidR="0078695F" w:rsidRPr="00C37E20">
        <w:rPr>
          <w:rFonts w:ascii="Calibri" w:hAnsi="Calibri" w:cs="Calibri"/>
          <w:sz w:val="22"/>
          <w:szCs w:val="22"/>
          <w:lang w:val="en-GB"/>
        </w:rPr>
        <w:t xml:space="preserve"> should be entered</w:t>
      </w:r>
      <w:r w:rsidRPr="00C37E20">
        <w:rPr>
          <w:rFonts w:ascii="Calibri" w:hAnsi="Calibri" w:cs="Calibri"/>
          <w:sz w:val="22"/>
          <w:szCs w:val="22"/>
          <w:lang w:val="en-GB"/>
        </w:rPr>
        <w:t xml:space="preserve">. The total number of </w:t>
      </w:r>
      <w:r w:rsidR="0078695F" w:rsidRPr="00C37E20">
        <w:rPr>
          <w:rFonts w:ascii="Calibri" w:hAnsi="Calibri" w:cs="Calibri"/>
          <w:sz w:val="22"/>
          <w:szCs w:val="22"/>
          <w:lang w:val="en-GB"/>
        </w:rPr>
        <w:t>goods</w:t>
      </w:r>
      <w:r w:rsidRPr="00C37E20">
        <w:rPr>
          <w:rFonts w:ascii="Calibri" w:hAnsi="Calibri" w:cs="Calibri"/>
          <w:sz w:val="22"/>
          <w:szCs w:val="22"/>
          <w:lang w:val="en-GB"/>
        </w:rPr>
        <w:t xml:space="preserve"> items cannot be higher than 9999. The figures </w:t>
      </w:r>
      <w:r w:rsidR="009B7187" w:rsidRPr="00C37E20">
        <w:rPr>
          <w:rFonts w:ascii="Calibri" w:hAnsi="Calibri" w:cs="Calibri"/>
          <w:sz w:val="22"/>
          <w:szCs w:val="22"/>
          <w:lang w:val="en-GB"/>
        </w:rPr>
        <w:t>must</w:t>
      </w:r>
      <w:r w:rsidRPr="00C37E20">
        <w:rPr>
          <w:rFonts w:ascii="Calibri" w:hAnsi="Calibri" w:cs="Calibri"/>
          <w:sz w:val="22"/>
          <w:szCs w:val="22"/>
          <w:lang w:val="en-GB"/>
        </w:rPr>
        <w:t xml:space="preserve"> not be preceded by zeroes.</w:t>
      </w:r>
    </w:p>
    <w:p w:rsidR="000A43A4" w:rsidRPr="00C37E20" w:rsidRDefault="000A43A4" w:rsidP="001521E8">
      <w:pPr>
        <w:jc w:val="both"/>
        <w:rPr>
          <w:rFonts w:ascii="Calibri" w:hAnsi="Calibri" w:cs="Calibri"/>
          <w:sz w:val="22"/>
          <w:szCs w:val="22"/>
          <w:lang w:val="en-GB"/>
        </w:rPr>
      </w:pPr>
    </w:p>
    <w:p w:rsidR="000A43A4" w:rsidRPr="00C37E20" w:rsidRDefault="000A43A4" w:rsidP="001521E8">
      <w:pPr>
        <w:jc w:val="both"/>
        <w:rPr>
          <w:rFonts w:ascii="Calibri" w:hAnsi="Calibri" w:cs="Calibri"/>
          <w:sz w:val="22"/>
          <w:szCs w:val="22"/>
          <w:lang w:val="en-GB"/>
        </w:rPr>
      </w:pPr>
      <w:r w:rsidRPr="00C37E20">
        <w:rPr>
          <w:rFonts w:ascii="Calibri" w:hAnsi="Calibri" w:cs="Calibri"/>
          <w:sz w:val="22"/>
          <w:szCs w:val="22"/>
          <w:lang w:val="en-GB"/>
        </w:rPr>
        <w:lastRenderedPageBreak/>
        <w:t>T</w:t>
      </w:r>
      <w:r w:rsidR="00821927" w:rsidRPr="00C37E20">
        <w:rPr>
          <w:rFonts w:ascii="Calibri" w:hAnsi="Calibri" w:cs="Calibri"/>
          <w:sz w:val="22"/>
          <w:szCs w:val="22"/>
          <w:lang w:val="en-GB"/>
        </w:rPr>
        <w:t>he t</w:t>
      </w:r>
      <w:r w:rsidRPr="00C37E20">
        <w:rPr>
          <w:rFonts w:ascii="Calibri" w:hAnsi="Calibri" w:cs="Calibri"/>
          <w:sz w:val="22"/>
          <w:szCs w:val="22"/>
          <w:lang w:val="en-GB"/>
        </w:rPr>
        <w:t xml:space="preserve">otal quantity of items states in this box should be consistent with the </w:t>
      </w:r>
      <w:r w:rsidR="009F54D4" w:rsidRPr="00C37E20">
        <w:rPr>
          <w:rFonts w:ascii="Calibri" w:hAnsi="Calibri" w:cs="Calibri"/>
          <w:sz w:val="22"/>
          <w:szCs w:val="22"/>
          <w:lang w:val="en-GB"/>
        </w:rPr>
        <w:t>last number of item entered in box 9 of declaration.</w:t>
      </w:r>
    </w:p>
    <w:p w:rsidR="009F54D4" w:rsidRPr="00C37E20" w:rsidRDefault="009F54D4" w:rsidP="001521E8">
      <w:pPr>
        <w:jc w:val="both"/>
        <w:rPr>
          <w:rFonts w:ascii="Calibri" w:hAnsi="Calibri" w:cs="Calibri"/>
          <w:sz w:val="22"/>
          <w:szCs w:val="22"/>
          <w:lang w:val="en-GB"/>
        </w:rPr>
      </w:pPr>
    </w:p>
    <w:p w:rsidR="009F54D4" w:rsidRPr="00C37E20" w:rsidRDefault="009F54D4" w:rsidP="001521E8">
      <w:pPr>
        <w:jc w:val="both"/>
        <w:rPr>
          <w:rFonts w:ascii="Calibri" w:hAnsi="Calibri" w:cs="Calibri"/>
          <w:sz w:val="22"/>
          <w:szCs w:val="22"/>
          <w:lang w:val="en-GB"/>
        </w:rPr>
      </w:pPr>
      <w:r w:rsidRPr="00C37E20">
        <w:rPr>
          <w:rFonts w:ascii="Calibri" w:hAnsi="Calibri" w:cs="Calibri"/>
          <w:sz w:val="22"/>
          <w:szCs w:val="22"/>
          <w:lang w:val="en-GB"/>
        </w:rPr>
        <w:t xml:space="preserve">In the event that there was no turnover during the </w:t>
      </w:r>
      <w:r w:rsidR="00503850" w:rsidRPr="00C37E20">
        <w:rPr>
          <w:rFonts w:ascii="Calibri" w:hAnsi="Calibri" w:cs="Calibri"/>
          <w:sz w:val="22"/>
          <w:szCs w:val="22"/>
          <w:lang w:val="en-GB"/>
        </w:rPr>
        <w:t>reference period</w:t>
      </w:r>
      <w:r w:rsidRPr="00C37E20">
        <w:rPr>
          <w:rFonts w:ascii="Calibri" w:hAnsi="Calibri" w:cs="Calibri"/>
          <w:sz w:val="22"/>
          <w:szCs w:val="22"/>
          <w:lang w:val="en-GB"/>
        </w:rPr>
        <w:t>, the value “0” should be entered.</w:t>
      </w:r>
    </w:p>
    <w:p w:rsidR="009F54D4" w:rsidRPr="00C37E20" w:rsidRDefault="009F54D4" w:rsidP="001521E8">
      <w:pPr>
        <w:jc w:val="both"/>
        <w:rPr>
          <w:rFonts w:ascii="Calibri" w:hAnsi="Calibri" w:cs="Calibri"/>
          <w:sz w:val="22"/>
          <w:szCs w:val="22"/>
          <w:lang w:val="en-GB"/>
        </w:rPr>
      </w:pPr>
    </w:p>
    <w:p w:rsidR="008C019E" w:rsidRPr="00C37E20" w:rsidRDefault="009F54D4" w:rsidP="001521E8">
      <w:pPr>
        <w:jc w:val="both"/>
        <w:rPr>
          <w:rFonts w:ascii="Calibri" w:hAnsi="Calibri" w:cs="Calibri"/>
          <w:sz w:val="22"/>
          <w:szCs w:val="22"/>
          <w:lang w:val="en-GB"/>
        </w:rPr>
      </w:pPr>
      <w:r w:rsidRPr="00C37E20">
        <w:rPr>
          <w:rFonts w:ascii="Calibri" w:hAnsi="Calibri" w:cs="Calibri"/>
          <w:sz w:val="22"/>
          <w:szCs w:val="22"/>
          <w:lang w:val="en-GB"/>
        </w:rPr>
        <w:t xml:space="preserve">If the declaration document is used to make </w:t>
      </w:r>
      <w:r w:rsidR="00030AC8" w:rsidRPr="00C37E20">
        <w:rPr>
          <w:rFonts w:ascii="Calibri" w:hAnsi="Calibri" w:cs="Calibri"/>
          <w:sz w:val="22"/>
          <w:szCs w:val="22"/>
          <w:lang w:val="en-GB"/>
        </w:rPr>
        <w:t>a correction</w:t>
      </w:r>
      <w:r w:rsidRPr="00C37E20">
        <w:rPr>
          <w:rFonts w:ascii="Calibri" w:hAnsi="Calibri" w:cs="Calibri"/>
          <w:sz w:val="22"/>
          <w:szCs w:val="22"/>
          <w:lang w:val="en-GB"/>
        </w:rPr>
        <w:t xml:space="preserve"> of declaration consisting </w:t>
      </w:r>
      <w:r w:rsidR="00655107" w:rsidRPr="00C37E20">
        <w:rPr>
          <w:rFonts w:ascii="Calibri" w:hAnsi="Calibri" w:cs="Calibri"/>
          <w:sz w:val="22"/>
          <w:szCs w:val="22"/>
          <w:lang w:val="en-GB"/>
        </w:rPr>
        <w:t xml:space="preserve">in </w:t>
      </w:r>
      <w:r w:rsidRPr="00C37E20">
        <w:rPr>
          <w:rFonts w:ascii="Calibri" w:hAnsi="Calibri" w:cs="Calibri"/>
          <w:sz w:val="22"/>
          <w:szCs w:val="22"/>
          <w:lang w:val="en-GB"/>
        </w:rPr>
        <w:t>the change of individual data in an</w:t>
      </w:r>
      <w:r w:rsidR="00821927" w:rsidRPr="00C37E20">
        <w:rPr>
          <w:rFonts w:ascii="Calibri" w:hAnsi="Calibri" w:cs="Calibri"/>
          <w:sz w:val="22"/>
          <w:szCs w:val="22"/>
          <w:lang w:val="en-GB"/>
        </w:rPr>
        <w:t>y</w:t>
      </w:r>
      <w:r w:rsidRPr="00C37E20">
        <w:rPr>
          <w:rFonts w:ascii="Calibri" w:hAnsi="Calibri" w:cs="Calibri"/>
          <w:sz w:val="22"/>
          <w:szCs w:val="22"/>
          <w:lang w:val="en-GB"/>
        </w:rPr>
        <w:t xml:space="preserve"> item of declaration, addition or cancellation of items in declaration, the box should be left blank.</w:t>
      </w:r>
    </w:p>
    <w:p w:rsidR="008C019E" w:rsidRPr="00C37E20" w:rsidRDefault="008C019E" w:rsidP="00DB0677">
      <w:pPr>
        <w:spacing w:line="360" w:lineRule="auto"/>
        <w:jc w:val="both"/>
        <w:rPr>
          <w:szCs w:val="24"/>
          <w:lang w:val="en-GB"/>
        </w:rPr>
      </w:pPr>
    </w:p>
    <w:p w:rsidR="009F54D4" w:rsidRPr="00C37E20" w:rsidRDefault="009F54D4"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9 – Item number</w:t>
      </w:r>
    </w:p>
    <w:p w:rsidR="00503AFB" w:rsidRPr="00C37E20" w:rsidRDefault="00503AFB" w:rsidP="009F54D4">
      <w:pPr>
        <w:spacing w:line="360" w:lineRule="auto"/>
        <w:jc w:val="both"/>
        <w:rPr>
          <w:szCs w:val="24"/>
          <w:lang w:val="en-GB"/>
        </w:rPr>
      </w:pPr>
    </w:p>
    <w:p w:rsidR="00503AFB" w:rsidRPr="00C37E20" w:rsidRDefault="00503AFB" w:rsidP="001521E8">
      <w:pPr>
        <w:jc w:val="both"/>
        <w:rPr>
          <w:rFonts w:ascii="Calibri" w:hAnsi="Calibri" w:cs="Calibri"/>
          <w:sz w:val="22"/>
          <w:szCs w:val="22"/>
          <w:lang w:val="en-GB"/>
        </w:rPr>
      </w:pPr>
      <w:r w:rsidRPr="00C37E20">
        <w:rPr>
          <w:rFonts w:ascii="Calibri" w:hAnsi="Calibri" w:cs="Calibri"/>
          <w:sz w:val="22"/>
          <w:szCs w:val="22"/>
          <w:lang w:val="en-GB"/>
        </w:rPr>
        <w:t xml:space="preserve">If the declaration document is used to make a declaration, one should enter the </w:t>
      </w:r>
      <w:r w:rsidR="00821927" w:rsidRPr="00C37E20">
        <w:rPr>
          <w:rFonts w:ascii="Calibri" w:hAnsi="Calibri" w:cs="Calibri"/>
          <w:sz w:val="22"/>
          <w:szCs w:val="22"/>
          <w:lang w:val="en-GB"/>
        </w:rPr>
        <w:t>consecutive</w:t>
      </w:r>
      <w:r w:rsidRPr="00C37E20">
        <w:rPr>
          <w:rFonts w:ascii="Calibri" w:hAnsi="Calibri" w:cs="Calibri"/>
          <w:sz w:val="22"/>
          <w:szCs w:val="22"/>
          <w:lang w:val="en-GB"/>
        </w:rPr>
        <w:t xml:space="preserve"> number of</w:t>
      </w:r>
      <w:r w:rsidR="00D412C9" w:rsidRPr="00C37E20">
        <w:rPr>
          <w:rFonts w:ascii="Calibri" w:hAnsi="Calibri" w:cs="Calibri"/>
          <w:sz w:val="22"/>
          <w:szCs w:val="22"/>
          <w:lang w:val="en-GB"/>
        </w:rPr>
        <w:t xml:space="preserve"> </w:t>
      </w:r>
      <w:r w:rsidR="00821927" w:rsidRPr="00C37E20">
        <w:rPr>
          <w:rFonts w:ascii="Calibri" w:hAnsi="Calibri" w:cs="Calibri"/>
          <w:sz w:val="22"/>
          <w:szCs w:val="22"/>
          <w:lang w:val="en-GB"/>
        </w:rPr>
        <w:t>gi</w:t>
      </w:r>
      <w:r w:rsidRPr="00C37E20">
        <w:rPr>
          <w:rFonts w:ascii="Calibri" w:hAnsi="Calibri" w:cs="Calibri"/>
          <w:sz w:val="22"/>
          <w:szCs w:val="22"/>
          <w:lang w:val="en-GB"/>
        </w:rPr>
        <w:t xml:space="preserve">ven </w:t>
      </w:r>
      <w:r w:rsidR="00821927" w:rsidRPr="00C37E20">
        <w:rPr>
          <w:rFonts w:ascii="Calibri" w:hAnsi="Calibri" w:cs="Calibri"/>
          <w:sz w:val="22"/>
          <w:szCs w:val="22"/>
          <w:lang w:val="en-GB"/>
        </w:rPr>
        <w:t>goods</w:t>
      </w:r>
      <w:r w:rsidRPr="00C37E20">
        <w:rPr>
          <w:rFonts w:ascii="Calibri" w:hAnsi="Calibri" w:cs="Calibri"/>
          <w:sz w:val="22"/>
          <w:szCs w:val="22"/>
          <w:lang w:val="en-GB"/>
        </w:rPr>
        <w:t xml:space="preserve"> item. The total number of </w:t>
      </w:r>
      <w:r w:rsidR="00821927" w:rsidRPr="00C37E20">
        <w:rPr>
          <w:rFonts w:ascii="Calibri" w:hAnsi="Calibri" w:cs="Calibri"/>
          <w:sz w:val="22"/>
          <w:szCs w:val="22"/>
          <w:lang w:val="en-GB"/>
        </w:rPr>
        <w:t>goods</w:t>
      </w:r>
      <w:r w:rsidRPr="00C37E20">
        <w:rPr>
          <w:rFonts w:ascii="Calibri" w:hAnsi="Calibri" w:cs="Calibri"/>
          <w:sz w:val="22"/>
          <w:szCs w:val="22"/>
          <w:lang w:val="en-GB"/>
        </w:rPr>
        <w:t xml:space="preserve"> items in one declaration</w:t>
      </w:r>
      <w:r w:rsidR="00301197" w:rsidRPr="00C37E20">
        <w:rPr>
          <w:rFonts w:ascii="Calibri" w:hAnsi="Calibri" w:cs="Calibri"/>
          <w:sz w:val="22"/>
          <w:szCs w:val="22"/>
          <w:lang w:val="en-GB"/>
        </w:rPr>
        <w:t xml:space="preserve"> </w:t>
      </w:r>
      <w:r w:rsidRPr="00C37E20">
        <w:rPr>
          <w:rFonts w:ascii="Calibri" w:hAnsi="Calibri" w:cs="Calibri"/>
          <w:sz w:val="22"/>
          <w:szCs w:val="22"/>
          <w:lang w:val="en-GB"/>
        </w:rPr>
        <w:t>cannot be higher than 9999</w:t>
      </w:r>
      <w:r w:rsidR="00301197" w:rsidRPr="00C37E20">
        <w:rPr>
          <w:rFonts w:ascii="Calibri" w:hAnsi="Calibri" w:cs="Calibri"/>
          <w:sz w:val="22"/>
          <w:szCs w:val="22"/>
          <w:lang w:val="en-GB"/>
        </w:rPr>
        <w:t xml:space="preserve"> and the last declared item number has to be consistent with the total number of items entered in box 8</w:t>
      </w:r>
      <w:r w:rsidRPr="00C37E20">
        <w:rPr>
          <w:rFonts w:ascii="Calibri" w:hAnsi="Calibri" w:cs="Calibri"/>
          <w:sz w:val="22"/>
          <w:szCs w:val="22"/>
          <w:lang w:val="en-GB"/>
        </w:rPr>
        <w:t>.</w:t>
      </w:r>
    </w:p>
    <w:p w:rsidR="00D55485" w:rsidRPr="00C37E20" w:rsidRDefault="00D55485" w:rsidP="001521E8">
      <w:pPr>
        <w:jc w:val="both"/>
        <w:rPr>
          <w:rFonts w:ascii="Calibri" w:hAnsi="Calibri" w:cs="Calibri"/>
          <w:sz w:val="22"/>
          <w:szCs w:val="22"/>
          <w:lang w:val="en-GB"/>
        </w:rPr>
      </w:pPr>
    </w:p>
    <w:p w:rsidR="00655107" w:rsidRPr="00C37E20" w:rsidRDefault="00655107" w:rsidP="001521E8">
      <w:pPr>
        <w:jc w:val="both"/>
        <w:rPr>
          <w:rFonts w:ascii="Calibri" w:hAnsi="Calibri" w:cs="Calibri"/>
          <w:sz w:val="22"/>
          <w:szCs w:val="22"/>
          <w:lang w:val="en-GB"/>
        </w:rPr>
      </w:pPr>
      <w:r w:rsidRPr="00C37E20">
        <w:rPr>
          <w:rFonts w:ascii="Calibri" w:hAnsi="Calibri" w:cs="Calibri"/>
          <w:sz w:val="22"/>
          <w:szCs w:val="22"/>
          <w:lang w:val="en-GB"/>
        </w:rPr>
        <w:t xml:space="preserve">If the declaration document is used to make </w:t>
      </w:r>
      <w:r w:rsidR="00030AC8" w:rsidRPr="00C37E20">
        <w:rPr>
          <w:rFonts w:ascii="Calibri" w:hAnsi="Calibri" w:cs="Calibri"/>
          <w:sz w:val="22"/>
          <w:szCs w:val="22"/>
          <w:lang w:val="en-GB"/>
        </w:rPr>
        <w:t>a correction</w:t>
      </w:r>
      <w:r w:rsidRPr="00C37E20">
        <w:rPr>
          <w:rFonts w:ascii="Calibri" w:hAnsi="Calibri" w:cs="Calibri"/>
          <w:sz w:val="22"/>
          <w:szCs w:val="22"/>
          <w:lang w:val="en-GB"/>
        </w:rPr>
        <w:t xml:space="preserve"> of declaration consisting in the change of individual data in an item or items of declaration or </w:t>
      </w:r>
      <w:r w:rsidR="00785358" w:rsidRPr="00C37E20">
        <w:rPr>
          <w:rFonts w:ascii="Calibri" w:hAnsi="Calibri" w:cs="Calibri"/>
          <w:sz w:val="22"/>
          <w:szCs w:val="22"/>
          <w:lang w:val="en-GB"/>
        </w:rPr>
        <w:t xml:space="preserve">in the </w:t>
      </w:r>
      <w:r w:rsidRPr="00C37E20">
        <w:rPr>
          <w:rFonts w:ascii="Calibri" w:hAnsi="Calibri" w:cs="Calibri"/>
          <w:sz w:val="22"/>
          <w:szCs w:val="22"/>
          <w:lang w:val="en-GB"/>
        </w:rPr>
        <w:t>cancellation of items in declaration, the adjusted declaration item</w:t>
      </w:r>
      <w:r w:rsidR="00785358" w:rsidRPr="00C37E20">
        <w:rPr>
          <w:rFonts w:ascii="Calibri" w:hAnsi="Calibri" w:cs="Calibri"/>
          <w:sz w:val="22"/>
          <w:szCs w:val="22"/>
          <w:lang w:val="en-GB"/>
        </w:rPr>
        <w:t>’s</w:t>
      </w:r>
      <w:r w:rsidRPr="00C37E20">
        <w:rPr>
          <w:rFonts w:ascii="Calibri" w:hAnsi="Calibri" w:cs="Calibri"/>
          <w:sz w:val="22"/>
          <w:szCs w:val="22"/>
          <w:lang w:val="en-GB"/>
        </w:rPr>
        <w:t xml:space="preserve"> number should be entered in the box.</w:t>
      </w:r>
    </w:p>
    <w:p w:rsidR="00655107" w:rsidRPr="00C37E20" w:rsidRDefault="00655107" w:rsidP="001521E8">
      <w:pPr>
        <w:jc w:val="both"/>
        <w:rPr>
          <w:rFonts w:ascii="Calibri" w:hAnsi="Calibri" w:cs="Calibri"/>
          <w:sz w:val="22"/>
          <w:szCs w:val="22"/>
          <w:lang w:val="en-GB"/>
        </w:rPr>
      </w:pPr>
    </w:p>
    <w:p w:rsidR="00655107" w:rsidRPr="00C37E20" w:rsidRDefault="00655107" w:rsidP="001521E8">
      <w:pPr>
        <w:jc w:val="both"/>
        <w:rPr>
          <w:rFonts w:ascii="Calibri" w:hAnsi="Calibri" w:cs="Calibri"/>
          <w:sz w:val="22"/>
          <w:szCs w:val="22"/>
          <w:lang w:val="en-GB"/>
        </w:rPr>
      </w:pPr>
      <w:r w:rsidRPr="00C37E20">
        <w:rPr>
          <w:rFonts w:ascii="Calibri" w:hAnsi="Calibri" w:cs="Calibri"/>
          <w:sz w:val="22"/>
          <w:szCs w:val="22"/>
          <w:lang w:val="en-GB"/>
        </w:rPr>
        <w:t xml:space="preserve">If the </w:t>
      </w:r>
      <w:r w:rsidR="00030AC8" w:rsidRPr="00C37E20">
        <w:rPr>
          <w:rFonts w:ascii="Calibri" w:hAnsi="Calibri" w:cs="Calibri"/>
          <w:sz w:val="22"/>
          <w:szCs w:val="22"/>
          <w:lang w:val="en-GB"/>
        </w:rPr>
        <w:t>correction</w:t>
      </w:r>
      <w:r w:rsidRPr="00C37E20">
        <w:rPr>
          <w:rFonts w:ascii="Calibri" w:hAnsi="Calibri" w:cs="Calibri"/>
          <w:sz w:val="22"/>
          <w:szCs w:val="22"/>
          <w:lang w:val="en-GB"/>
        </w:rPr>
        <w:t xml:space="preserve"> of </w:t>
      </w:r>
      <w:r w:rsidR="00BE7A04" w:rsidRPr="00C37E20">
        <w:rPr>
          <w:rFonts w:ascii="Calibri" w:hAnsi="Calibri" w:cs="Calibri"/>
          <w:sz w:val="22"/>
          <w:szCs w:val="22"/>
          <w:lang w:val="en-GB"/>
        </w:rPr>
        <w:t xml:space="preserve">the </w:t>
      </w:r>
      <w:r w:rsidRPr="00C37E20">
        <w:rPr>
          <w:rFonts w:ascii="Calibri" w:hAnsi="Calibri" w:cs="Calibri"/>
          <w:sz w:val="22"/>
          <w:szCs w:val="22"/>
          <w:lang w:val="en-GB"/>
        </w:rPr>
        <w:t>declaration is supposed to consist in addition of a new item in</w:t>
      </w:r>
      <w:r w:rsidR="00ED159F" w:rsidRPr="00C37E20">
        <w:rPr>
          <w:rFonts w:ascii="Calibri" w:hAnsi="Calibri" w:cs="Calibri"/>
          <w:sz w:val="22"/>
          <w:szCs w:val="22"/>
          <w:lang w:val="en-GB"/>
        </w:rPr>
        <w:t xml:space="preserve"> the</w:t>
      </w:r>
      <w:r w:rsidRPr="00C37E20">
        <w:rPr>
          <w:rFonts w:ascii="Calibri" w:hAnsi="Calibri" w:cs="Calibri"/>
          <w:sz w:val="22"/>
          <w:szCs w:val="22"/>
          <w:lang w:val="en-GB"/>
        </w:rPr>
        <w:t xml:space="preserve"> declaration</w:t>
      </w:r>
      <w:r w:rsidR="00ED159F" w:rsidRPr="00C37E20">
        <w:rPr>
          <w:rFonts w:ascii="Calibri" w:hAnsi="Calibri" w:cs="Calibri"/>
          <w:sz w:val="22"/>
          <w:szCs w:val="22"/>
          <w:lang w:val="en-GB"/>
        </w:rPr>
        <w:t xml:space="preserve"> then in </w:t>
      </w:r>
      <w:r w:rsidR="00943C3A" w:rsidRPr="00C37E20">
        <w:rPr>
          <w:rFonts w:ascii="Calibri" w:hAnsi="Calibri" w:cs="Calibri"/>
          <w:sz w:val="22"/>
          <w:szCs w:val="22"/>
          <w:lang w:val="en-GB"/>
        </w:rPr>
        <w:t>this</w:t>
      </w:r>
      <w:r w:rsidR="00ED159F" w:rsidRPr="00C37E20">
        <w:rPr>
          <w:rFonts w:ascii="Calibri" w:hAnsi="Calibri" w:cs="Calibri"/>
          <w:sz w:val="22"/>
          <w:szCs w:val="22"/>
          <w:lang w:val="en-GB"/>
        </w:rPr>
        <w:t xml:space="preserve"> box has to be entered the added item’s number and it should be the </w:t>
      </w:r>
      <w:r w:rsidR="00943C3A" w:rsidRPr="00C37E20">
        <w:rPr>
          <w:rFonts w:ascii="Calibri" w:hAnsi="Calibri" w:cs="Calibri"/>
          <w:sz w:val="22"/>
          <w:szCs w:val="22"/>
          <w:lang w:val="en-GB"/>
        </w:rPr>
        <w:t>consecut</w:t>
      </w:r>
      <w:r w:rsidR="00ED159F" w:rsidRPr="00C37E20">
        <w:rPr>
          <w:rFonts w:ascii="Calibri" w:hAnsi="Calibri" w:cs="Calibri"/>
          <w:sz w:val="22"/>
          <w:szCs w:val="22"/>
          <w:lang w:val="en-GB"/>
        </w:rPr>
        <w:t>ive number after the last item number in the adjusted declaration.</w:t>
      </w:r>
    </w:p>
    <w:p w:rsidR="009A70A5" w:rsidRPr="00C37E20" w:rsidRDefault="009A70A5" w:rsidP="00655107">
      <w:pPr>
        <w:spacing w:line="360" w:lineRule="auto"/>
        <w:jc w:val="both"/>
        <w:rPr>
          <w:szCs w:val="24"/>
          <w:lang w:val="en-GB"/>
        </w:rPr>
      </w:pPr>
    </w:p>
    <w:p w:rsidR="00AB4589" w:rsidRPr="00C37E20" w:rsidRDefault="00AB4589"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10 – Description of commodities</w:t>
      </w:r>
    </w:p>
    <w:p w:rsidR="00AB4589" w:rsidRPr="00C37E20" w:rsidRDefault="00AB4589" w:rsidP="00AB4589">
      <w:pPr>
        <w:spacing w:line="360" w:lineRule="auto"/>
        <w:jc w:val="both"/>
        <w:rPr>
          <w:szCs w:val="24"/>
          <w:lang w:val="en-GB"/>
        </w:rPr>
      </w:pPr>
    </w:p>
    <w:p w:rsidR="00AB4589" w:rsidRPr="00C37E20" w:rsidRDefault="002535D0" w:rsidP="001521E8">
      <w:pPr>
        <w:jc w:val="both"/>
        <w:rPr>
          <w:rFonts w:ascii="Calibri" w:hAnsi="Calibri" w:cs="Calibri"/>
          <w:sz w:val="22"/>
          <w:szCs w:val="22"/>
          <w:lang w:val="en-GB"/>
        </w:rPr>
      </w:pPr>
      <w:r w:rsidRPr="00C37E20">
        <w:rPr>
          <w:rFonts w:ascii="Calibri" w:hAnsi="Calibri" w:cs="Calibri"/>
          <w:sz w:val="22"/>
          <w:szCs w:val="22"/>
          <w:lang w:val="en-GB"/>
        </w:rPr>
        <w:t>T</w:t>
      </w:r>
      <w:r w:rsidR="00AB4589" w:rsidRPr="00C37E20">
        <w:rPr>
          <w:rFonts w:ascii="Calibri" w:hAnsi="Calibri" w:cs="Calibri"/>
          <w:sz w:val="22"/>
          <w:szCs w:val="22"/>
          <w:lang w:val="en-GB"/>
        </w:rPr>
        <w:t xml:space="preserve">he </w:t>
      </w:r>
      <w:r w:rsidR="00B91100" w:rsidRPr="00C37E20">
        <w:rPr>
          <w:rFonts w:ascii="Calibri" w:hAnsi="Calibri" w:cs="Calibri"/>
          <w:sz w:val="22"/>
          <w:szCs w:val="22"/>
          <w:lang w:val="en-GB"/>
        </w:rPr>
        <w:t>common trade name</w:t>
      </w:r>
      <w:r w:rsidR="00AB4589" w:rsidRPr="00C37E20">
        <w:rPr>
          <w:rFonts w:ascii="Calibri" w:hAnsi="Calibri" w:cs="Calibri"/>
          <w:sz w:val="22"/>
          <w:szCs w:val="22"/>
          <w:lang w:val="en-GB"/>
        </w:rPr>
        <w:t xml:space="preserve"> of given commodity (</w:t>
      </w:r>
      <w:r w:rsidR="00D22231" w:rsidRPr="00C37E20">
        <w:rPr>
          <w:rFonts w:ascii="Calibri" w:hAnsi="Calibri" w:cs="Calibri"/>
          <w:sz w:val="22"/>
          <w:szCs w:val="22"/>
          <w:lang w:val="en-GB"/>
        </w:rPr>
        <w:t>commodities</w:t>
      </w:r>
      <w:r w:rsidR="00AB4589" w:rsidRPr="00C37E20">
        <w:rPr>
          <w:rFonts w:ascii="Calibri" w:hAnsi="Calibri" w:cs="Calibri"/>
          <w:sz w:val="22"/>
          <w:szCs w:val="22"/>
          <w:lang w:val="en-GB"/>
        </w:rPr>
        <w:t>)</w:t>
      </w:r>
      <w:r w:rsidR="00B91100" w:rsidRPr="00C37E20">
        <w:rPr>
          <w:rFonts w:ascii="Calibri" w:hAnsi="Calibri" w:cs="Calibri"/>
          <w:sz w:val="22"/>
          <w:szCs w:val="22"/>
          <w:lang w:val="en-GB"/>
        </w:rPr>
        <w:t xml:space="preserve"> </w:t>
      </w:r>
      <w:r w:rsidRPr="00C37E20">
        <w:rPr>
          <w:rFonts w:ascii="Calibri" w:hAnsi="Calibri" w:cs="Calibri"/>
          <w:sz w:val="22"/>
          <w:szCs w:val="22"/>
          <w:lang w:val="en-GB"/>
        </w:rPr>
        <w:t xml:space="preserve">should be entered </w:t>
      </w:r>
      <w:r w:rsidR="00B91100" w:rsidRPr="00C37E20">
        <w:rPr>
          <w:rFonts w:ascii="Calibri" w:hAnsi="Calibri" w:cs="Calibri"/>
          <w:sz w:val="22"/>
          <w:szCs w:val="22"/>
          <w:lang w:val="en-GB"/>
        </w:rPr>
        <w:t xml:space="preserve">in the manner enabling its </w:t>
      </w:r>
      <w:r w:rsidRPr="00C37E20">
        <w:rPr>
          <w:rFonts w:ascii="Calibri" w:hAnsi="Calibri" w:cs="Calibri"/>
          <w:sz w:val="22"/>
          <w:szCs w:val="22"/>
          <w:lang w:val="en-GB"/>
        </w:rPr>
        <w:t xml:space="preserve">(their) </w:t>
      </w:r>
      <w:r w:rsidR="00B91100" w:rsidRPr="00C37E20">
        <w:rPr>
          <w:rFonts w:ascii="Calibri" w:hAnsi="Calibri" w:cs="Calibri"/>
          <w:sz w:val="22"/>
          <w:szCs w:val="22"/>
          <w:lang w:val="en-GB"/>
        </w:rPr>
        <w:t>identification</w:t>
      </w:r>
      <w:r w:rsidR="006A092C" w:rsidRPr="00C37E20">
        <w:rPr>
          <w:rFonts w:ascii="Calibri" w:hAnsi="Calibri" w:cs="Calibri"/>
          <w:sz w:val="22"/>
          <w:szCs w:val="22"/>
          <w:lang w:val="en-GB"/>
        </w:rPr>
        <w:t xml:space="preserve"> (e.g. there cannot be a single word: “others”)</w:t>
      </w:r>
      <w:r w:rsidR="00B91100" w:rsidRPr="00C37E20">
        <w:rPr>
          <w:rFonts w:ascii="Calibri" w:hAnsi="Calibri" w:cs="Calibri"/>
          <w:sz w:val="22"/>
          <w:szCs w:val="22"/>
          <w:lang w:val="en-GB"/>
        </w:rPr>
        <w:t xml:space="preserve">. Such description has to enable the classification of </w:t>
      </w:r>
      <w:r w:rsidR="00D22231" w:rsidRPr="00C37E20">
        <w:rPr>
          <w:rFonts w:ascii="Calibri" w:hAnsi="Calibri" w:cs="Calibri"/>
          <w:sz w:val="22"/>
          <w:szCs w:val="22"/>
          <w:lang w:val="en-GB"/>
        </w:rPr>
        <w:t>commodit</w:t>
      </w:r>
      <w:r w:rsidRPr="00C37E20">
        <w:rPr>
          <w:rFonts w:ascii="Calibri" w:hAnsi="Calibri" w:cs="Calibri"/>
          <w:sz w:val="22"/>
          <w:szCs w:val="22"/>
          <w:lang w:val="en-GB"/>
        </w:rPr>
        <w:t>y according to</w:t>
      </w:r>
      <w:r w:rsidR="00B91100" w:rsidRPr="00C37E20">
        <w:rPr>
          <w:rFonts w:ascii="Calibri" w:hAnsi="Calibri" w:cs="Calibri"/>
          <w:sz w:val="22"/>
          <w:szCs w:val="22"/>
          <w:lang w:val="en-GB"/>
        </w:rPr>
        <w:t xml:space="preserve"> the Combined Nomenclature (CN) code.</w:t>
      </w:r>
    </w:p>
    <w:p w:rsidR="00AB4589" w:rsidRPr="00C37E20" w:rsidRDefault="00AB4589" w:rsidP="001521E8">
      <w:pPr>
        <w:jc w:val="both"/>
        <w:rPr>
          <w:rFonts w:ascii="Calibri" w:hAnsi="Calibri" w:cs="Calibri"/>
          <w:sz w:val="22"/>
          <w:szCs w:val="22"/>
          <w:lang w:val="en-GB"/>
        </w:rPr>
      </w:pPr>
    </w:p>
    <w:p w:rsidR="00337187" w:rsidRPr="00C37E20" w:rsidRDefault="00B91100" w:rsidP="001521E8">
      <w:pPr>
        <w:jc w:val="both"/>
        <w:rPr>
          <w:rFonts w:ascii="Calibri" w:hAnsi="Calibri" w:cs="Calibri"/>
          <w:sz w:val="22"/>
          <w:szCs w:val="22"/>
          <w:lang w:val="en-GB"/>
        </w:rPr>
      </w:pPr>
      <w:r w:rsidRPr="00C37E20">
        <w:rPr>
          <w:rFonts w:ascii="Calibri" w:hAnsi="Calibri" w:cs="Calibri"/>
          <w:sz w:val="22"/>
          <w:szCs w:val="22"/>
          <w:lang w:val="en-GB"/>
        </w:rPr>
        <w:t>If the common trade name does not all</w:t>
      </w:r>
      <w:r w:rsidR="00CF4BB8" w:rsidRPr="00C37E20">
        <w:rPr>
          <w:rFonts w:ascii="Calibri" w:hAnsi="Calibri" w:cs="Calibri"/>
          <w:sz w:val="22"/>
          <w:szCs w:val="22"/>
          <w:lang w:val="en-GB"/>
        </w:rPr>
        <w:t>ow</w:t>
      </w:r>
      <w:r w:rsidRPr="00C37E20">
        <w:rPr>
          <w:rFonts w:ascii="Calibri" w:hAnsi="Calibri" w:cs="Calibri"/>
          <w:sz w:val="22"/>
          <w:szCs w:val="22"/>
          <w:lang w:val="en-GB"/>
        </w:rPr>
        <w:t xml:space="preserve"> </w:t>
      </w:r>
      <w:r w:rsidR="00CF4BB8" w:rsidRPr="00C37E20">
        <w:rPr>
          <w:rFonts w:ascii="Calibri" w:hAnsi="Calibri" w:cs="Calibri"/>
          <w:sz w:val="22"/>
          <w:szCs w:val="22"/>
          <w:lang w:val="en-GB"/>
        </w:rPr>
        <w:t xml:space="preserve">to </w:t>
      </w:r>
      <w:r w:rsidRPr="00C37E20">
        <w:rPr>
          <w:rFonts w:ascii="Calibri" w:hAnsi="Calibri" w:cs="Calibri"/>
          <w:sz w:val="22"/>
          <w:szCs w:val="22"/>
          <w:lang w:val="en-GB"/>
        </w:rPr>
        <w:t>unequivocal</w:t>
      </w:r>
      <w:r w:rsidR="00CF4BB8" w:rsidRPr="00C37E20">
        <w:rPr>
          <w:rFonts w:ascii="Calibri" w:hAnsi="Calibri" w:cs="Calibri"/>
          <w:sz w:val="22"/>
          <w:szCs w:val="22"/>
          <w:lang w:val="en-GB"/>
        </w:rPr>
        <w:t>ly</w:t>
      </w:r>
      <w:r w:rsidRPr="00C37E20">
        <w:rPr>
          <w:rFonts w:ascii="Calibri" w:hAnsi="Calibri" w:cs="Calibri"/>
          <w:sz w:val="22"/>
          <w:szCs w:val="22"/>
          <w:lang w:val="en-GB"/>
        </w:rPr>
        <w:t xml:space="preserve"> </w:t>
      </w:r>
      <w:r w:rsidR="009A0971" w:rsidRPr="00C37E20">
        <w:rPr>
          <w:rFonts w:ascii="Calibri" w:hAnsi="Calibri" w:cs="Calibri"/>
          <w:sz w:val="22"/>
          <w:szCs w:val="22"/>
          <w:lang w:val="en-GB"/>
        </w:rPr>
        <w:t xml:space="preserve">specify </w:t>
      </w:r>
      <w:r w:rsidRPr="00C37E20">
        <w:rPr>
          <w:rFonts w:ascii="Calibri" w:hAnsi="Calibri" w:cs="Calibri"/>
          <w:sz w:val="22"/>
          <w:szCs w:val="22"/>
          <w:lang w:val="en-GB"/>
        </w:rPr>
        <w:t xml:space="preserve">the nature of given </w:t>
      </w:r>
      <w:r w:rsidR="009A0971" w:rsidRPr="00C37E20">
        <w:rPr>
          <w:rFonts w:ascii="Calibri" w:hAnsi="Calibri" w:cs="Calibri"/>
          <w:sz w:val="22"/>
          <w:szCs w:val="22"/>
          <w:lang w:val="en-GB"/>
        </w:rPr>
        <w:t>goods</w:t>
      </w:r>
      <w:r w:rsidR="00CF4BB8" w:rsidRPr="00C37E20">
        <w:rPr>
          <w:rFonts w:ascii="Calibri" w:hAnsi="Calibri" w:cs="Calibri"/>
          <w:sz w:val="22"/>
          <w:szCs w:val="22"/>
          <w:lang w:val="en-GB"/>
        </w:rPr>
        <w:t xml:space="preserve"> and to which CN item they should be attributed then such name has to be supplemented with the information on the type of material, manner of treatment, range of application or other criteria </w:t>
      </w:r>
      <w:r w:rsidR="009A0971" w:rsidRPr="00C37E20">
        <w:rPr>
          <w:rFonts w:ascii="Calibri" w:hAnsi="Calibri" w:cs="Calibri"/>
          <w:sz w:val="22"/>
          <w:szCs w:val="22"/>
          <w:lang w:val="en-GB"/>
        </w:rPr>
        <w:t>applied</w:t>
      </w:r>
      <w:r w:rsidR="00CF4BB8" w:rsidRPr="00C37E20">
        <w:rPr>
          <w:rFonts w:ascii="Calibri" w:hAnsi="Calibri" w:cs="Calibri"/>
          <w:sz w:val="22"/>
          <w:szCs w:val="22"/>
          <w:lang w:val="en-GB"/>
        </w:rPr>
        <w:t xml:space="preserve"> to classify the </w:t>
      </w:r>
      <w:r w:rsidR="00D22231" w:rsidRPr="00C37E20">
        <w:rPr>
          <w:rFonts w:ascii="Calibri" w:hAnsi="Calibri" w:cs="Calibri"/>
          <w:sz w:val="22"/>
          <w:szCs w:val="22"/>
          <w:lang w:val="en-GB"/>
        </w:rPr>
        <w:t>commodities</w:t>
      </w:r>
      <w:r w:rsidR="00CF4BB8" w:rsidRPr="00C37E20">
        <w:rPr>
          <w:rFonts w:ascii="Calibri" w:hAnsi="Calibri" w:cs="Calibri"/>
          <w:sz w:val="22"/>
          <w:szCs w:val="22"/>
          <w:lang w:val="en-GB"/>
        </w:rPr>
        <w:t xml:space="preserve"> according to the CN code</w:t>
      </w:r>
      <w:r w:rsidR="007E0C00" w:rsidRPr="00C37E20">
        <w:rPr>
          <w:rFonts w:ascii="Calibri" w:hAnsi="Calibri" w:cs="Calibri"/>
          <w:sz w:val="22"/>
          <w:szCs w:val="22"/>
          <w:lang w:val="en-GB"/>
        </w:rPr>
        <w:t>.</w:t>
      </w:r>
    </w:p>
    <w:p w:rsidR="00337187" w:rsidRPr="00C37E20" w:rsidRDefault="00337187" w:rsidP="001521E8">
      <w:pPr>
        <w:jc w:val="both"/>
        <w:rPr>
          <w:rFonts w:ascii="Calibri" w:hAnsi="Calibri" w:cs="Calibri"/>
          <w:sz w:val="22"/>
          <w:szCs w:val="22"/>
          <w:lang w:val="en-GB"/>
        </w:rPr>
      </w:pPr>
    </w:p>
    <w:p w:rsidR="00E3512A" w:rsidRPr="00C37E20" w:rsidRDefault="00E3512A" w:rsidP="009A70A5">
      <w:pPr>
        <w:spacing w:line="360" w:lineRule="auto"/>
        <w:jc w:val="both"/>
        <w:rPr>
          <w:szCs w:val="24"/>
          <w:lang w:val="en-GB"/>
        </w:rPr>
      </w:pPr>
    </w:p>
    <w:p w:rsidR="00E0741D" w:rsidRDefault="00E0741D">
      <w:pPr>
        <w:rPr>
          <w:rFonts w:ascii="Calibri Light" w:hAnsi="Calibri Light" w:cs="Calibri Light"/>
          <w:b/>
          <w:sz w:val="32"/>
          <w:szCs w:val="32"/>
          <w:lang w:val="en-GB"/>
        </w:rPr>
      </w:pPr>
      <w:r>
        <w:rPr>
          <w:rFonts w:ascii="Calibri Light" w:hAnsi="Calibri Light" w:cs="Calibri Light"/>
          <w:b/>
          <w:sz w:val="32"/>
          <w:szCs w:val="32"/>
          <w:lang w:val="en-GB"/>
        </w:rPr>
        <w:br w:type="page"/>
      </w:r>
    </w:p>
    <w:p w:rsidR="009A70A5" w:rsidRPr="00C37E20" w:rsidRDefault="009A70A5" w:rsidP="00E06FA3">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lastRenderedPageBreak/>
        <w:t xml:space="preserve">BOX 11 </w:t>
      </w:r>
      <w:r w:rsidRPr="00C37E20">
        <w:rPr>
          <w:b/>
          <w:sz w:val="28"/>
          <w:szCs w:val="28"/>
          <w:lang w:val="en-GB"/>
        </w:rPr>
        <w:t xml:space="preserve">– </w:t>
      </w:r>
      <w:r w:rsidRPr="00C37E20">
        <w:rPr>
          <w:rFonts w:ascii="Calibri Light" w:hAnsi="Calibri Light" w:cs="Calibri Light"/>
          <w:b/>
          <w:sz w:val="32"/>
          <w:szCs w:val="32"/>
          <w:lang w:val="en-GB"/>
        </w:rPr>
        <w:t xml:space="preserve">Code of </w:t>
      </w:r>
      <w:r w:rsidR="00813C15" w:rsidRPr="00C37E20">
        <w:rPr>
          <w:rFonts w:ascii="Calibri Light" w:hAnsi="Calibri Light" w:cs="Calibri Light"/>
          <w:b/>
          <w:sz w:val="32"/>
          <w:szCs w:val="32"/>
          <w:lang w:val="en-GB"/>
        </w:rPr>
        <w:t xml:space="preserve">the </w:t>
      </w:r>
      <w:r w:rsidRPr="00C37E20">
        <w:rPr>
          <w:rFonts w:ascii="Calibri Light" w:hAnsi="Calibri Light" w:cs="Calibri Light"/>
          <w:b/>
          <w:sz w:val="32"/>
          <w:szCs w:val="32"/>
          <w:lang w:val="en-GB"/>
        </w:rPr>
        <w:t xml:space="preserve">country of dispatch in case of </w:t>
      </w:r>
      <w:r w:rsidR="00811FAA" w:rsidRPr="00C37E20">
        <w:rPr>
          <w:rFonts w:ascii="Calibri Light" w:hAnsi="Calibri Light" w:cs="Calibri Light"/>
          <w:b/>
          <w:sz w:val="32"/>
          <w:szCs w:val="32"/>
          <w:lang w:val="en-GB"/>
        </w:rPr>
        <w:t xml:space="preserve">the </w:t>
      </w:r>
      <w:r w:rsidR="00D22231" w:rsidRPr="00C37E20">
        <w:rPr>
          <w:rFonts w:ascii="Calibri Light" w:hAnsi="Calibri Light" w:cs="Calibri Light"/>
          <w:b/>
          <w:sz w:val="32"/>
          <w:szCs w:val="32"/>
          <w:lang w:val="en-GB"/>
        </w:rPr>
        <w:t>ARRIVAL</w:t>
      </w:r>
    </w:p>
    <w:p w:rsidR="009A70A5" w:rsidRPr="00C37E20" w:rsidRDefault="009A70A5" w:rsidP="00527E12">
      <w:pPr>
        <w:jc w:val="both"/>
        <w:rPr>
          <w:b/>
          <w:sz w:val="28"/>
          <w:szCs w:val="28"/>
          <w:lang w:val="en-GB"/>
        </w:rPr>
      </w:pPr>
    </w:p>
    <w:p w:rsidR="00527E12" w:rsidRPr="00C37E20" w:rsidRDefault="00527E12" w:rsidP="00527E12">
      <w:pPr>
        <w:jc w:val="both"/>
        <w:rPr>
          <w:rFonts w:ascii="Calibri" w:hAnsi="Calibri" w:cs="Calibri"/>
          <w:sz w:val="22"/>
          <w:szCs w:val="22"/>
          <w:lang w:val="en-GB"/>
        </w:rPr>
      </w:pPr>
      <w:r w:rsidRPr="00C37E20">
        <w:rPr>
          <w:rFonts w:ascii="Calibri" w:hAnsi="Calibri" w:cs="Calibri"/>
          <w:sz w:val="22"/>
          <w:szCs w:val="22"/>
          <w:lang w:val="en-GB"/>
        </w:rPr>
        <w:t xml:space="preserve">The two-letter code of country in which the departing commodities became an object of dispatch to Poland as the commodities destination country should be entered in accordance with the list presented in Annex 2 to the Instruction. If the Member State of dispatch is not known then the code of the Member State in which the commodities were acquired or purchases should be entered. As the Member State in which was made the acquisition or purchase of the commodities is recognized the country in which is situated the seat of a party to the contract (the seller or transferor) with which was concluded the contract (except for the typical contracts of commodities carriage) on the grounds of which the commodity arrival to the country is </w:t>
      </w:r>
      <w:proofErr w:type="spellStart"/>
      <w:r w:rsidRPr="00C37E20">
        <w:rPr>
          <w:rFonts w:ascii="Calibri" w:hAnsi="Calibri" w:cs="Calibri"/>
          <w:sz w:val="22"/>
          <w:szCs w:val="22"/>
          <w:lang w:val="en-GB"/>
        </w:rPr>
        <w:t>effected</w:t>
      </w:r>
      <w:proofErr w:type="spellEnd"/>
      <w:r w:rsidRPr="00C37E20">
        <w:rPr>
          <w:rFonts w:ascii="Calibri" w:hAnsi="Calibri" w:cs="Calibri"/>
          <w:sz w:val="22"/>
          <w:szCs w:val="22"/>
          <w:lang w:val="en-GB"/>
        </w:rPr>
        <w:t>.</w:t>
      </w:r>
    </w:p>
    <w:p w:rsidR="00E06FA3" w:rsidRPr="00C37E20" w:rsidRDefault="00E06FA3" w:rsidP="00527E12">
      <w:pPr>
        <w:jc w:val="both"/>
        <w:rPr>
          <w:rFonts w:ascii="Calibri" w:hAnsi="Calibri" w:cs="Calibri"/>
          <w:sz w:val="22"/>
          <w:szCs w:val="22"/>
          <w:lang w:val="en-GB"/>
        </w:rPr>
      </w:pPr>
    </w:p>
    <w:p w:rsidR="00F94C23" w:rsidRPr="00C37E20" w:rsidRDefault="00527E12" w:rsidP="00527E12">
      <w:pPr>
        <w:jc w:val="both"/>
        <w:rPr>
          <w:b/>
          <w:sz w:val="28"/>
          <w:szCs w:val="28"/>
          <w:lang w:val="en-GB"/>
        </w:rPr>
      </w:pPr>
      <w:r w:rsidRPr="00C37E20">
        <w:rPr>
          <w:rFonts w:ascii="Calibri" w:hAnsi="Calibri" w:cs="Calibri"/>
          <w:sz w:val="22"/>
          <w:szCs w:val="22"/>
          <w:lang w:val="en-GB"/>
        </w:rPr>
        <w:t>In case of the arrival of commodities intended for the operators of offshore installations and commodities necessary for the operation of engines, machines and other equipment used in such installations, the code “QV” can be entered</w:t>
      </w:r>
    </w:p>
    <w:p w:rsidR="004B590F" w:rsidRPr="00C37E20" w:rsidRDefault="004B590F" w:rsidP="00527E12">
      <w:pPr>
        <w:jc w:val="both"/>
        <w:rPr>
          <w:b/>
          <w:sz w:val="28"/>
          <w:szCs w:val="28"/>
          <w:lang w:val="en-GB"/>
        </w:rPr>
      </w:pPr>
    </w:p>
    <w:p w:rsidR="00827D84" w:rsidRPr="00C37E20" w:rsidRDefault="00827D84" w:rsidP="00527E12">
      <w:pPr>
        <w:jc w:val="both"/>
        <w:rPr>
          <w:b/>
          <w:sz w:val="28"/>
          <w:szCs w:val="28"/>
          <w:lang w:val="en-GB"/>
        </w:rPr>
      </w:pPr>
      <w:r w:rsidRPr="00C37E20">
        <w:rPr>
          <w:b/>
          <w:sz w:val="28"/>
          <w:szCs w:val="28"/>
          <w:lang w:val="en-GB"/>
        </w:rPr>
        <w:t xml:space="preserve">– </w:t>
      </w:r>
      <w:r w:rsidRPr="00C37E20">
        <w:rPr>
          <w:rFonts w:ascii="Calibri Light" w:hAnsi="Calibri Light" w:cs="Calibri Light"/>
          <w:b/>
          <w:sz w:val="32"/>
          <w:szCs w:val="32"/>
          <w:lang w:val="en-GB"/>
        </w:rPr>
        <w:t xml:space="preserve">Code of </w:t>
      </w:r>
      <w:r w:rsidR="00813C15" w:rsidRPr="00C37E20">
        <w:rPr>
          <w:rFonts w:ascii="Calibri Light" w:hAnsi="Calibri Light" w:cs="Calibri Light"/>
          <w:b/>
          <w:sz w:val="32"/>
          <w:szCs w:val="32"/>
          <w:lang w:val="en-GB"/>
        </w:rPr>
        <w:t xml:space="preserve">the </w:t>
      </w:r>
      <w:r w:rsidRPr="00C37E20">
        <w:rPr>
          <w:rFonts w:ascii="Calibri Light" w:hAnsi="Calibri Light" w:cs="Calibri Light"/>
          <w:b/>
          <w:sz w:val="32"/>
          <w:szCs w:val="32"/>
          <w:lang w:val="en-GB"/>
        </w:rPr>
        <w:t>country of destination in case of</w:t>
      </w:r>
      <w:r w:rsidR="00811FAA" w:rsidRPr="00C37E20">
        <w:rPr>
          <w:rFonts w:ascii="Calibri Light" w:hAnsi="Calibri Light" w:cs="Calibri Light"/>
          <w:b/>
          <w:sz w:val="32"/>
          <w:szCs w:val="32"/>
          <w:lang w:val="en-GB"/>
        </w:rPr>
        <w:t xml:space="preserve"> the</w:t>
      </w:r>
      <w:r w:rsidRPr="00C37E20">
        <w:rPr>
          <w:rFonts w:ascii="Calibri Light" w:hAnsi="Calibri Light" w:cs="Calibri Light"/>
          <w:b/>
          <w:sz w:val="32"/>
          <w:szCs w:val="32"/>
          <w:lang w:val="en-GB"/>
        </w:rPr>
        <w:t xml:space="preserve"> </w:t>
      </w:r>
      <w:r w:rsidR="00D22231" w:rsidRPr="00C37E20">
        <w:rPr>
          <w:rFonts w:ascii="Calibri Light" w:hAnsi="Calibri Light" w:cs="Calibri Light"/>
          <w:b/>
          <w:sz w:val="32"/>
          <w:szCs w:val="32"/>
          <w:lang w:val="en-GB"/>
        </w:rPr>
        <w:t>DISPATCH</w:t>
      </w:r>
    </w:p>
    <w:p w:rsidR="00F94C23" w:rsidRPr="00C37E20" w:rsidRDefault="00F94C23" w:rsidP="00527E12">
      <w:pPr>
        <w:jc w:val="both"/>
        <w:rPr>
          <w:b/>
          <w:szCs w:val="24"/>
          <w:lang w:val="en-GB"/>
        </w:rPr>
      </w:pPr>
    </w:p>
    <w:p w:rsidR="00827D84" w:rsidRPr="00C37E20" w:rsidRDefault="00811FAA" w:rsidP="00527E12">
      <w:pPr>
        <w:jc w:val="both"/>
        <w:rPr>
          <w:rFonts w:ascii="Calibri" w:hAnsi="Calibri" w:cs="Calibri"/>
          <w:sz w:val="22"/>
          <w:szCs w:val="22"/>
          <w:lang w:val="en-GB"/>
        </w:rPr>
      </w:pPr>
      <w:r w:rsidRPr="00C37E20">
        <w:rPr>
          <w:rFonts w:ascii="Calibri" w:hAnsi="Calibri" w:cs="Calibri"/>
          <w:sz w:val="22"/>
          <w:szCs w:val="22"/>
          <w:lang w:val="en-GB"/>
        </w:rPr>
        <w:t>The two-letter code of the country in which</w:t>
      </w:r>
      <w:r w:rsidR="004B590F" w:rsidRPr="00C37E20">
        <w:rPr>
          <w:rFonts w:ascii="Calibri" w:hAnsi="Calibri" w:cs="Calibri"/>
          <w:sz w:val="22"/>
          <w:szCs w:val="22"/>
          <w:lang w:val="en-GB"/>
        </w:rPr>
        <w:t xml:space="preserve"> the</w:t>
      </w:r>
      <w:r w:rsidRPr="00C37E20">
        <w:rPr>
          <w:rFonts w:ascii="Calibri" w:hAnsi="Calibri" w:cs="Calibri"/>
          <w:sz w:val="22"/>
          <w:szCs w:val="22"/>
          <w:lang w:val="en-GB"/>
        </w:rPr>
        <w:t xml:space="preserve"> commodit</w:t>
      </w:r>
      <w:r w:rsidR="004B590F" w:rsidRPr="00C37E20">
        <w:rPr>
          <w:rFonts w:ascii="Calibri" w:hAnsi="Calibri" w:cs="Calibri"/>
          <w:sz w:val="22"/>
          <w:szCs w:val="22"/>
          <w:lang w:val="en-GB"/>
        </w:rPr>
        <w:t>ies</w:t>
      </w:r>
      <w:r w:rsidRPr="00C37E20">
        <w:rPr>
          <w:rFonts w:ascii="Calibri" w:hAnsi="Calibri" w:cs="Calibri"/>
          <w:sz w:val="22"/>
          <w:szCs w:val="22"/>
          <w:lang w:val="en-GB"/>
        </w:rPr>
        <w:t xml:space="preserve"> dispatched from Poland will be released for consumption, utilized, subject to treatment or processing</w:t>
      </w:r>
      <w:r w:rsidR="00827D84" w:rsidRPr="00C37E20">
        <w:rPr>
          <w:rFonts w:ascii="Calibri" w:hAnsi="Calibri" w:cs="Calibri"/>
          <w:sz w:val="22"/>
          <w:szCs w:val="22"/>
          <w:lang w:val="en-GB"/>
        </w:rPr>
        <w:t xml:space="preserve"> </w:t>
      </w:r>
      <w:r w:rsidR="004B590F" w:rsidRPr="00C37E20">
        <w:rPr>
          <w:rFonts w:ascii="Calibri" w:hAnsi="Calibri" w:cs="Calibri"/>
          <w:sz w:val="22"/>
          <w:szCs w:val="22"/>
          <w:lang w:val="en-GB"/>
        </w:rPr>
        <w:t xml:space="preserve">should be entered </w:t>
      </w:r>
      <w:r w:rsidR="00827D84" w:rsidRPr="00C37E20">
        <w:rPr>
          <w:rFonts w:ascii="Calibri" w:hAnsi="Calibri" w:cs="Calibri"/>
          <w:sz w:val="22"/>
          <w:szCs w:val="22"/>
          <w:lang w:val="en-GB"/>
        </w:rPr>
        <w:t xml:space="preserve">in accordance with the list presented in Annex </w:t>
      </w:r>
      <w:r w:rsidR="00D5249D" w:rsidRPr="00C37E20">
        <w:rPr>
          <w:rFonts w:ascii="Calibri" w:hAnsi="Calibri" w:cs="Calibri"/>
          <w:sz w:val="22"/>
          <w:szCs w:val="22"/>
          <w:lang w:val="en-GB"/>
        </w:rPr>
        <w:t xml:space="preserve">2 </w:t>
      </w:r>
      <w:r w:rsidR="00827D84" w:rsidRPr="00C37E20">
        <w:rPr>
          <w:rFonts w:ascii="Calibri" w:hAnsi="Calibri" w:cs="Calibri"/>
          <w:sz w:val="22"/>
          <w:szCs w:val="22"/>
          <w:lang w:val="en-GB"/>
        </w:rPr>
        <w:t xml:space="preserve">to the Instruction. If the country of destination is not known then as the country of destination is recognized the last </w:t>
      </w:r>
      <w:r w:rsidR="00321670" w:rsidRPr="00C37E20">
        <w:rPr>
          <w:rFonts w:ascii="Calibri" w:hAnsi="Calibri" w:cs="Calibri"/>
          <w:sz w:val="22"/>
          <w:szCs w:val="22"/>
          <w:lang w:val="en-GB"/>
        </w:rPr>
        <w:t>Member State</w:t>
      </w:r>
      <w:r w:rsidR="007B12FC" w:rsidRPr="00C37E20">
        <w:rPr>
          <w:rFonts w:ascii="Calibri" w:hAnsi="Calibri" w:cs="Calibri"/>
          <w:sz w:val="22"/>
          <w:szCs w:val="22"/>
          <w:lang w:val="en-GB"/>
        </w:rPr>
        <w:t>,</w:t>
      </w:r>
      <w:r w:rsidR="00321670" w:rsidRPr="00C37E20">
        <w:rPr>
          <w:rFonts w:ascii="Calibri" w:hAnsi="Calibri" w:cs="Calibri"/>
          <w:sz w:val="22"/>
          <w:szCs w:val="22"/>
          <w:lang w:val="en-GB"/>
        </w:rPr>
        <w:t xml:space="preserve"> </w:t>
      </w:r>
      <w:r w:rsidR="007B12FC" w:rsidRPr="00C37E20">
        <w:rPr>
          <w:rFonts w:ascii="Calibri" w:hAnsi="Calibri" w:cs="Calibri"/>
          <w:sz w:val="22"/>
          <w:szCs w:val="22"/>
          <w:lang w:val="en-GB"/>
        </w:rPr>
        <w:t xml:space="preserve">known at the time of dispatch, </w:t>
      </w:r>
      <w:r w:rsidR="00827D84" w:rsidRPr="00C37E20">
        <w:rPr>
          <w:rFonts w:ascii="Calibri" w:hAnsi="Calibri" w:cs="Calibri"/>
          <w:sz w:val="22"/>
          <w:szCs w:val="22"/>
          <w:lang w:val="en-GB"/>
        </w:rPr>
        <w:t xml:space="preserve">in which territory the </w:t>
      </w:r>
      <w:r w:rsidR="00D22231" w:rsidRPr="00C37E20">
        <w:rPr>
          <w:rFonts w:ascii="Calibri" w:hAnsi="Calibri" w:cs="Calibri"/>
          <w:sz w:val="22"/>
          <w:szCs w:val="22"/>
          <w:lang w:val="en-GB"/>
        </w:rPr>
        <w:t>commodities</w:t>
      </w:r>
      <w:r w:rsidR="00827D84" w:rsidRPr="00C37E20">
        <w:rPr>
          <w:rFonts w:ascii="Calibri" w:hAnsi="Calibri" w:cs="Calibri"/>
          <w:sz w:val="22"/>
          <w:szCs w:val="22"/>
          <w:lang w:val="en-GB"/>
        </w:rPr>
        <w:t xml:space="preserve"> were physically placed</w:t>
      </w:r>
      <w:r w:rsidR="00321670" w:rsidRPr="00C37E20">
        <w:rPr>
          <w:rFonts w:ascii="Calibri" w:hAnsi="Calibri" w:cs="Calibri"/>
          <w:sz w:val="22"/>
          <w:szCs w:val="22"/>
          <w:lang w:val="en-GB"/>
        </w:rPr>
        <w:t>.</w:t>
      </w:r>
    </w:p>
    <w:p w:rsidR="00827D84" w:rsidRPr="00C37E20" w:rsidRDefault="00827D84" w:rsidP="00527E12">
      <w:pPr>
        <w:jc w:val="both"/>
        <w:rPr>
          <w:rFonts w:ascii="Calibri" w:hAnsi="Calibri" w:cs="Calibri"/>
          <w:sz w:val="22"/>
          <w:szCs w:val="22"/>
          <w:lang w:val="en-GB"/>
        </w:rPr>
      </w:pPr>
    </w:p>
    <w:p w:rsidR="007B12FC" w:rsidRPr="00C37E20" w:rsidRDefault="00827D84" w:rsidP="00527E12">
      <w:pPr>
        <w:jc w:val="both"/>
        <w:rPr>
          <w:rFonts w:ascii="Calibri" w:hAnsi="Calibri" w:cs="Calibri"/>
          <w:sz w:val="22"/>
          <w:szCs w:val="22"/>
          <w:lang w:val="en-GB"/>
        </w:rPr>
      </w:pPr>
      <w:r w:rsidRPr="00C37E20">
        <w:rPr>
          <w:rFonts w:ascii="Calibri" w:hAnsi="Calibri" w:cs="Calibri"/>
          <w:sz w:val="22"/>
          <w:szCs w:val="22"/>
          <w:lang w:val="en-GB"/>
        </w:rPr>
        <w:t xml:space="preserve">In case of the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intended for the operators of offshore installations and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necessary for the operation of engines, machines and other equipment used in such installations,</w:t>
      </w:r>
      <w:r w:rsidR="00D412C9" w:rsidRPr="00C37E20">
        <w:rPr>
          <w:rFonts w:ascii="Calibri" w:hAnsi="Calibri" w:cs="Calibri"/>
          <w:sz w:val="22"/>
          <w:szCs w:val="22"/>
          <w:lang w:val="en-GB"/>
        </w:rPr>
        <w:t xml:space="preserve"> </w:t>
      </w:r>
      <w:r w:rsidR="007B12FC" w:rsidRPr="00C37E20">
        <w:rPr>
          <w:rFonts w:ascii="Calibri" w:hAnsi="Calibri" w:cs="Calibri"/>
          <w:sz w:val="22"/>
          <w:szCs w:val="22"/>
          <w:lang w:val="en-GB"/>
        </w:rPr>
        <w:t>the code “QV” can be entered.</w:t>
      </w:r>
    </w:p>
    <w:p w:rsidR="005A7839" w:rsidRPr="00C37E20" w:rsidRDefault="005A7839" w:rsidP="00527E12">
      <w:pPr>
        <w:jc w:val="both"/>
        <w:rPr>
          <w:rFonts w:ascii="Calibri" w:hAnsi="Calibri" w:cs="Calibri"/>
          <w:b/>
          <w:sz w:val="22"/>
          <w:szCs w:val="22"/>
          <w:lang w:val="en-GB"/>
        </w:rPr>
      </w:pPr>
    </w:p>
    <w:p w:rsidR="005A7839" w:rsidRPr="00C37E20" w:rsidRDefault="005A7839" w:rsidP="00527E12">
      <w:pPr>
        <w:jc w:val="both"/>
        <w:rPr>
          <w:szCs w:val="24"/>
          <w:lang w:val="en-GB"/>
        </w:rPr>
      </w:pPr>
      <w:r w:rsidRPr="00C37E20">
        <w:rPr>
          <w:rFonts w:ascii="Calibri" w:hAnsi="Calibri" w:cs="Calibri"/>
          <w:sz w:val="22"/>
          <w:szCs w:val="22"/>
          <w:lang w:val="en-GB"/>
        </w:rPr>
        <w:t xml:space="preserve">In case of the dispatch of commodities intended for the of ships </w:t>
      </w:r>
      <w:r w:rsidR="007E4F98" w:rsidRPr="00C37E20">
        <w:rPr>
          <w:rFonts w:ascii="Calibri" w:hAnsi="Calibri" w:cs="Calibri"/>
          <w:sz w:val="22"/>
          <w:szCs w:val="22"/>
          <w:lang w:val="en-GB"/>
        </w:rPr>
        <w:t>or</w:t>
      </w:r>
      <w:r w:rsidRPr="00C37E20">
        <w:rPr>
          <w:rFonts w:ascii="Calibri" w:hAnsi="Calibri" w:cs="Calibri"/>
          <w:sz w:val="22"/>
          <w:szCs w:val="22"/>
          <w:lang w:val="en-GB"/>
        </w:rPr>
        <w:t xml:space="preserve"> aircrafts</w:t>
      </w:r>
      <w:r w:rsidR="00367218" w:rsidRPr="00C37E20">
        <w:rPr>
          <w:rFonts w:ascii="Calibri" w:hAnsi="Calibri" w:cs="Calibri"/>
          <w:sz w:val="22"/>
          <w:szCs w:val="22"/>
          <w:lang w:val="en-GB"/>
        </w:rPr>
        <w:t xml:space="preserve"> supply</w:t>
      </w:r>
      <w:r w:rsidRPr="00C37E20">
        <w:rPr>
          <w:rFonts w:ascii="Calibri" w:hAnsi="Calibri" w:cs="Calibri"/>
          <w:sz w:val="22"/>
          <w:szCs w:val="22"/>
          <w:lang w:val="en-GB"/>
        </w:rPr>
        <w:t>, the code “QR” can be entered</w:t>
      </w:r>
      <w:r w:rsidRPr="00C37E20">
        <w:rPr>
          <w:szCs w:val="24"/>
          <w:lang w:val="en-GB"/>
        </w:rPr>
        <w:t>.</w:t>
      </w:r>
    </w:p>
    <w:p w:rsidR="00827D84" w:rsidRPr="00C37E20" w:rsidRDefault="00827D84" w:rsidP="00527E12">
      <w:pPr>
        <w:jc w:val="both"/>
        <w:rPr>
          <w:szCs w:val="24"/>
          <w:lang w:val="en-GB"/>
        </w:rPr>
      </w:pPr>
    </w:p>
    <w:p w:rsidR="007D6CCA" w:rsidRPr="00C37E20" w:rsidRDefault="007D6CCA" w:rsidP="00527E12">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12 – Terms of delivery code</w:t>
      </w:r>
    </w:p>
    <w:p w:rsidR="007D6CCA" w:rsidRPr="00C37E20" w:rsidRDefault="007D6CCA" w:rsidP="00527E12">
      <w:pPr>
        <w:jc w:val="both"/>
        <w:rPr>
          <w:b/>
          <w:szCs w:val="24"/>
          <w:lang w:val="en-GB"/>
        </w:rPr>
      </w:pPr>
    </w:p>
    <w:p w:rsidR="00827D84" w:rsidRPr="00C37E20" w:rsidRDefault="00A7154D" w:rsidP="00527E12">
      <w:pPr>
        <w:jc w:val="both"/>
        <w:rPr>
          <w:rFonts w:ascii="Calibri" w:hAnsi="Calibri" w:cs="Calibri"/>
          <w:sz w:val="22"/>
          <w:szCs w:val="22"/>
          <w:lang w:val="en-GB"/>
        </w:rPr>
      </w:pPr>
      <w:r w:rsidRPr="00C37E20">
        <w:rPr>
          <w:rFonts w:ascii="Calibri" w:hAnsi="Calibri" w:cs="Calibri"/>
          <w:sz w:val="22"/>
          <w:szCs w:val="22"/>
          <w:lang w:val="en-GB"/>
        </w:rPr>
        <w:t>The box should be completed</w:t>
      </w:r>
      <w:r w:rsidR="00D24FBD" w:rsidRPr="00C37E20">
        <w:rPr>
          <w:rFonts w:ascii="Calibri" w:hAnsi="Calibri" w:cs="Calibri"/>
          <w:sz w:val="22"/>
          <w:szCs w:val="22"/>
          <w:lang w:val="en-GB"/>
        </w:rPr>
        <w:t xml:space="preserve"> if</w:t>
      </w:r>
      <w:r w:rsidR="00535486" w:rsidRPr="00C37E20">
        <w:rPr>
          <w:rFonts w:ascii="Calibri" w:hAnsi="Calibri" w:cs="Calibri"/>
          <w:sz w:val="22"/>
          <w:szCs w:val="22"/>
          <w:lang w:val="en-GB"/>
        </w:rPr>
        <w:t xml:space="preserve"> an</w:t>
      </w:r>
      <w:r w:rsidR="00D24FBD" w:rsidRPr="00C37E20">
        <w:rPr>
          <w:rFonts w:ascii="Calibri" w:hAnsi="Calibri" w:cs="Calibri"/>
          <w:sz w:val="22"/>
          <w:szCs w:val="22"/>
          <w:lang w:val="en-GB"/>
        </w:rPr>
        <w:t xml:space="preserve"> </w:t>
      </w:r>
      <w:r w:rsidR="00535486" w:rsidRPr="00C37E20">
        <w:rPr>
          <w:rFonts w:ascii="Calibri" w:hAnsi="Calibri" w:cs="Calibri"/>
          <w:sz w:val="22"/>
          <w:szCs w:val="22"/>
          <w:lang w:val="en-GB"/>
        </w:rPr>
        <w:t xml:space="preserve">economic operator </w:t>
      </w:r>
      <w:r w:rsidRPr="00C37E20">
        <w:rPr>
          <w:rFonts w:ascii="Calibri" w:hAnsi="Calibri" w:cs="Calibri"/>
          <w:sz w:val="22"/>
          <w:szCs w:val="22"/>
          <w:lang w:val="en-GB"/>
        </w:rPr>
        <w:t xml:space="preserve"> </w:t>
      </w:r>
      <w:r w:rsidR="009C0B0B" w:rsidRPr="00C37E20">
        <w:rPr>
          <w:rFonts w:ascii="Calibri" w:hAnsi="Calibri" w:cs="Calibri"/>
          <w:sz w:val="22"/>
          <w:szCs w:val="22"/>
          <w:lang w:val="en-GB"/>
        </w:rPr>
        <w:t>submit</w:t>
      </w:r>
      <w:r w:rsidR="00D24FBD" w:rsidRPr="00C37E20">
        <w:rPr>
          <w:rFonts w:ascii="Calibri" w:hAnsi="Calibri" w:cs="Calibri"/>
          <w:sz w:val="22"/>
          <w:szCs w:val="22"/>
          <w:lang w:val="en-GB"/>
        </w:rPr>
        <w:t>s a</w:t>
      </w:r>
      <w:r w:rsidRPr="00C37E20">
        <w:rPr>
          <w:rFonts w:ascii="Calibri" w:hAnsi="Calibri" w:cs="Calibri"/>
          <w:sz w:val="22"/>
          <w:szCs w:val="22"/>
          <w:lang w:val="en-GB"/>
        </w:rPr>
        <w:t xml:space="preserve"> declaration </w:t>
      </w:r>
      <w:r w:rsidR="009C0B0B" w:rsidRPr="00C37E20">
        <w:rPr>
          <w:rFonts w:ascii="Calibri" w:hAnsi="Calibri" w:cs="Calibri"/>
          <w:sz w:val="22"/>
          <w:szCs w:val="22"/>
          <w:lang w:val="en-GB"/>
        </w:rPr>
        <w:t>in</w:t>
      </w:r>
      <w:r w:rsidRPr="00C37E20">
        <w:rPr>
          <w:rFonts w:ascii="Calibri" w:hAnsi="Calibri" w:cs="Calibri"/>
          <w:sz w:val="22"/>
          <w:szCs w:val="22"/>
          <w:lang w:val="en-GB"/>
        </w:rPr>
        <w:t xml:space="preserve"> which</w:t>
      </w:r>
      <w:r w:rsidR="00327E31" w:rsidRPr="00C37E20">
        <w:rPr>
          <w:rFonts w:ascii="Calibri" w:hAnsi="Calibri" w:cs="Calibri"/>
          <w:sz w:val="22"/>
          <w:szCs w:val="22"/>
          <w:lang w:val="en-GB"/>
        </w:rPr>
        <w:t xml:space="preserve"> the</w:t>
      </w:r>
      <w:r w:rsidRPr="00C37E20">
        <w:rPr>
          <w:rFonts w:ascii="Calibri" w:hAnsi="Calibri" w:cs="Calibri"/>
          <w:sz w:val="22"/>
          <w:szCs w:val="22"/>
          <w:lang w:val="en-GB"/>
        </w:rPr>
        <w:t xml:space="preserve"> total value of </w:t>
      </w:r>
      <w:r w:rsidR="00D22231" w:rsidRPr="00C37E20">
        <w:rPr>
          <w:rFonts w:ascii="Calibri" w:hAnsi="Calibri" w:cs="Calibri"/>
          <w:sz w:val="22"/>
          <w:szCs w:val="22"/>
          <w:lang w:val="en-GB"/>
        </w:rPr>
        <w:t>arrival</w:t>
      </w:r>
      <w:r w:rsidR="00327E31" w:rsidRPr="00C37E20">
        <w:rPr>
          <w:rFonts w:ascii="Calibri" w:hAnsi="Calibri" w:cs="Calibri"/>
          <w:sz w:val="22"/>
          <w:szCs w:val="22"/>
          <w:lang w:val="en-GB"/>
        </w:rPr>
        <w:t>s</w:t>
      </w:r>
      <w:r w:rsidRPr="00C37E20">
        <w:rPr>
          <w:rFonts w:ascii="Calibri" w:hAnsi="Calibri" w:cs="Calibri"/>
          <w:sz w:val="22"/>
          <w:szCs w:val="22"/>
          <w:lang w:val="en-GB"/>
        </w:rPr>
        <w:t xml:space="preserve"> exceeds the value </w:t>
      </w:r>
      <w:r w:rsidR="00327E31" w:rsidRPr="00C37E20">
        <w:rPr>
          <w:rFonts w:ascii="Calibri" w:hAnsi="Calibri" w:cs="Calibri"/>
          <w:sz w:val="22"/>
          <w:szCs w:val="22"/>
          <w:lang w:val="en-GB"/>
        </w:rPr>
        <w:t>fixed</w:t>
      </w:r>
      <w:r w:rsidRPr="00C37E20">
        <w:rPr>
          <w:rFonts w:ascii="Calibri" w:hAnsi="Calibri" w:cs="Calibri"/>
          <w:sz w:val="22"/>
          <w:szCs w:val="22"/>
          <w:lang w:val="en-GB"/>
        </w:rPr>
        <w:t xml:space="preserve"> </w:t>
      </w:r>
      <w:r w:rsidRPr="00C37E20">
        <w:rPr>
          <w:rFonts w:ascii="Calibri" w:hAnsi="Calibri" w:cs="Calibri"/>
          <w:b/>
          <w:sz w:val="22"/>
          <w:szCs w:val="22"/>
          <w:u w:val="single"/>
          <w:lang w:val="en-GB"/>
        </w:rPr>
        <w:t>for the statistical detailed threshold</w:t>
      </w:r>
      <w:r w:rsidRPr="00C37E20">
        <w:rPr>
          <w:rFonts w:ascii="Calibri" w:hAnsi="Calibri" w:cs="Calibri"/>
          <w:sz w:val="22"/>
          <w:szCs w:val="22"/>
          <w:lang w:val="en-GB"/>
        </w:rPr>
        <w:t xml:space="preserve"> in </w:t>
      </w:r>
      <w:r w:rsidR="00D22231" w:rsidRPr="00C37E20">
        <w:rPr>
          <w:rFonts w:ascii="Calibri" w:hAnsi="Calibri" w:cs="Calibri"/>
          <w:sz w:val="22"/>
          <w:szCs w:val="22"/>
          <w:lang w:val="en-GB"/>
        </w:rPr>
        <w:t>arrival</w:t>
      </w:r>
      <w:r w:rsidR="00C92F92" w:rsidRPr="00C37E20">
        <w:rPr>
          <w:rFonts w:ascii="Calibri" w:hAnsi="Calibri" w:cs="Calibri"/>
          <w:sz w:val="22"/>
          <w:szCs w:val="22"/>
          <w:lang w:val="en-GB"/>
        </w:rPr>
        <w:t xml:space="preserve"> or dispatch</w:t>
      </w:r>
      <w:r w:rsidRPr="00C37E20">
        <w:rPr>
          <w:rFonts w:ascii="Calibri" w:hAnsi="Calibri" w:cs="Calibri"/>
          <w:sz w:val="22"/>
          <w:szCs w:val="22"/>
          <w:lang w:val="en-GB"/>
        </w:rPr>
        <w:t>.</w:t>
      </w:r>
    </w:p>
    <w:p w:rsidR="00710FBF" w:rsidRPr="00C37E20" w:rsidRDefault="00710FBF" w:rsidP="00527E12">
      <w:pPr>
        <w:jc w:val="both"/>
        <w:rPr>
          <w:rFonts w:ascii="Calibri" w:hAnsi="Calibri" w:cs="Calibri"/>
          <w:i/>
          <w:sz w:val="22"/>
          <w:szCs w:val="22"/>
          <w:lang w:val="en-GB"/>
        </w:rPr>
      </w:pPr>
    </w:p>
    <w:p w:rsidR="00A3057D" w:rsidRPr="00C37E20" w:rsidRDefault="0081270F" w:rsidP="00527E12">
      <w:pPr>
        <w:jc w:val="both"/>
        <w:rPr>
          <w:rFonts w:ascii="Calibri" w:hAnsi="Calibri" w:cs="Calibri"/>
          <w:sz w:val="22"/>
          <w:szCs w:val="22"/>
          <w:lang w:val="en-GB"/>
        </w:rPr>
      </w:pPr>
      <w:r w:rsidRPr="00C37E20">
        <w:rPr>
          <w:rFonts w:ascii="Calibri" w:hAnsi="Calibri" w:cs="Calibri"/>
          <w:sz w:val="22"/>
          <w:szCs w:val="22"/>
          <w:lang w:val="en-GB"/>
        </w:rPr>
        <w:t>T</w:t>
      </w:r>
      <w:r w:rsidR="00A3057D" w:rsidRPr="00C37E20">
        <w:rPr>
          <w:rFonts w:ascii="Calibri" w:hAnsi="Calibri" w:cs="Calibri"/>
          <w:sz w:val="22"/>
          <w:szCs w:val="22"/>
          <w:lang w:val="en-GB"/>
        </w:rPr>
        <w:t xml:space="preserve">he </w:t>
      </w:r>
      <w:r w:rsidR="008F7FDA" w:rsidRPr="00C37E20">
        <w:rPr>
          <w:rFonts w:ascii="Calibri" w:hAnsi="Calibri" w:cs="Calibri"/>
          <w:sz w:val="22"/>
          <w:szCs w:val="22"/>
          <w:lang w:val="en-GB"/>
        </w:rPr>
        <w:t xml:space="preserve">letter code </w:t>
      </w:r>
      <w:r w:rsidR="00A3057D" w:rsidRPr="00C37E20">
        <w:rPr>
          <w:rFonts w:ascii="Calibri" w:hAnsi="Calibri" w:cs="Calibri"/>
          <w:sz w:val="22"/>
          <w:szCs w:val="22"/>
          <w:lang w:val="en-GB"/>
        </w:rPr>
        <w:t xml:space="preserve">of delivery </w:t>
      </w:r>
      <w:r w:rsidR="008F7FDA" w:rsidRPr="00C37E20">
        <w:rPr>
          <w:rFonts w:ascii="Calibri" w:hAnsi="Calibri" w:cs="Calibri"/>
          <w:sz w:val="22"/>
          <w:szCs w:val="22"/>
          <w:lang w:val="en-GB"/>
        </w:rPr>
        <w:t>terms</w:t>
      </w:r>
      <w:r w:rsidRPr="00C37E20">
        <w:rPr>
          <w:rFonts w:ascii="Calibri" w:hAnsi="Calibri" w:cs="Calibri"/>
          <w:sz w:val="22"/>
          <w:szCs w:val="22"/>
          <w:lang w:val="en-GB"/>
        </w:rPr>
        <w:t xml:space="preserve"> pursuant to I</w:t>
      </w:r>
      <w:r w:rsidR="00337187" w:rsidRPr="00C37E20">
        <w:rPr>
          <w:rFonts w:ascii="Calibri" w:hAnsi="Calibri" w:cs="Calibri"/>
          <w:sz w:val="22"/>
          <w:szCs w:val="22"/>
          <w:lang w:val="en-GB"/>
        </w:rPr>
        <w:t>NCOTERMS</w:t>
      </w:r>
      <w:r w:rsidR="00C90C79" w:rsidRPr="00C37E20">
        <w:rPr>
          <w:rFonts w:ascii="Calibri" w:hAnsi="Calibri" w:cs="Calibri"/>
          <w:sz w:val="22"/>
          <w:szCs w:val="22"/>
          <w:lang w:val="en-GB"/>
        </w:rPr>
        <w:t xml:space="preserve"> 202</w:t>
      </w:r>
      <w:r w:rsidRPr="00C37E20">
        <w:rPr>
          <w:rFonts w:ascii="Calibri" w:hAnsi="Calibri" w:cs="Calibri"/>
          <w:sz w:val="22"/>
          <w:szCs w:val="22"/>
          <w:lang w:val="en-GB"/>
        </w:rPr>
        <w:t>0</w:t>
      </w:r>
      <w:r w:rsidR="008F7FDA" w:rsidRPr="00C37E20">
        <w:rPr>
          <w:rFonts w:ascii="Calibri" w:hAnsi="Calibri" w:cs="Calibri"/>
          <w:sz w:val="22"/>
          <w:szCs w:val="22"/>
          <w:lang w:val="en-GB"/>
        </w:rPr>
        <w:t xml:space="preserve">, consistent with </w:t>
      </w:r>
      <w:r w:rsidRPr="00C37E20">
        <w:rPr>
          <w:rFonts w:ascii="Calibri" w:hAnsi="Calibri" w:cs="Calibri"/>
          <w:sz w:val="22"/>
          <w:szCs w:val="22"/>
          <w:lang w:val="en-GB"/>
        </w:rPr>
        <w:t>a</w:t>
      </w:r>
      <w:r w:rsidR="008F7FDA" w:rsidRPr="00C37E20">
        <w:rPr>
          <w:rFonts w:ascii="Calibri" w:hAnsi="Calibri" w:cs="Calibri"/>
          <w:sz w:val="22"/>
          <w:szCs w:val="22"/>
          <w:lang w:val="en-GB"/>
        </w:rPr>
        <w:t xml:space="preserve"> contract, </w:t>
      </w:r>
      <w:r w:rsidRPr="00C37E20">
        <w:rPr>
          <w:rFonts w:ascii="Calibri" w:hAnsi="Calibri" w:cs="Calibri"/>
          <w:sz w:val="22"/>
          <w:szCs w:val="22"/>
          <w:lang w:val="en-GB"/>
        </w:rPr>
        <w:t>should be entered</w:t>
      </w:r>
      <w:r w:rsidR="00A3057D" w:rsidRPr="00C37E20">
        <w:rPr>
          <w:rFonts w:ascii="Calibri" w:hAnsi="Calibri" w:cs="Calibri"/>
          <w:sz w:val="22"/>
          <w:szCs w:val="22"/>
          <w:lang w:val="en-GB"/>
        </w:rPr>
        <w:t xml:space="preserve"> in accordance with the list set forth in Annex </w:t>
      </w:r>
      <w:r w:rsidR="005A7E6D" w:rsidRPr="00C37E20">
        <w:rPr>
          <w:rFonts w:ascii="Calibri" w:hAnsi="Calibri" w:cs="Calibri"/>
          <w:sz w:val="22"/>
          <w:szCs w:val="22"/>
          <w:lang w:val="en-GB"/>
        </w:rPr>
        <w:t xml:space="preserve">3 </w:t>
      </w:r>
      <w:r w:rsidR="00A3057D" w:rsidRPr="00C37E20">
        <w:rPr>
          <w:rFonts w:ascii="Calibri" w:hAnsi="Calibri" w:cs="Calibri"/>
          <w:sz w:val="22"/>
          <w:szCs w:val="22"/>
          <w:lang w:val="en-GB"/>
        </w:rPr>
        <w:t>to the Instruction.</w:t>
      </w:r>
    </w:p>
    <w:p w:rsidR="008F7FDA" w:rsidRPr="00C37E20" w:rsidRDefault="008F7FDA" w:rsidP="00A7154D">
      <w:pPr>
        <w:spacing w:line="360" w:lineRule="auto"/>
        <w:jc w:val="both"/>
        <w:rPr>
          <w:rFonts w:ascii="Calibri" w:hAnsi="Calibri" w:cs="Calibri"/>
          <w:sz w:val="22"/>
          <w:szCs w:val="22"/>
          <w:lang w:val="en-GB"/>
        </w:rPr>
      </w:pPr>
      <w:r w:rsidRPr="00C37E20">
        <w:rPr>
          <w:rFonts w:ascii="Calibri" w:hAnsi="Calibri" w:cs="Calibri"/>
          <w:sz w:val="22"/>
          <w:szCs w:val="22"/>
          <w:lang w:val="en-GB"/>
        </w:rPr>
        <w:t>If, owing to commercial reasons, the contract is concluded under terms and conditions different from those set forth in I</w:t>
      </w:r>
      <w:r w:rsidR="00337187" w:rsidRPr="00C37E20">
        <w:rPr>
          <w:rFonts w:ascii="Calibri" w:hAnsi="Calibri" w:cs="Calibri"/>
          <w:sz w:val="22"/>
          <w:szCs w:val="22"/>
          <w:lang w:val="en-GB"/>
        </w:rPr>
        <w:t xml:space="preserve">NCOTERMS </w:t>
      </w:r>
      <w:r w:rsidR="00C90C79" w:rsidRPr="00C37E20">
        <w:rPr>
          <w:rFonts w:ascii="Calibri" w:hAnsi="Calibri" w:cs="Calibri"/>
          <w:sz w:val="22"/>
          <w:szCs w:val="22"/>
          <w:lang w:val="en-GB"/>
        </w:rPr>
        <w:t>202</w:t>
      </w:r>
      <w:r w:rsidRPr="00C37E20">
        <w:rPr>
          <w:rFonts w:ascii="Calibri" w:hAnsi="Calibri" w:cs="Calibri"/>
          <w:sz w:val="22"/>
          <w:szCs w:val="22"/>
          <w:lang w:val="en-GB"/>
        </w:rPr>
        <w:t>0 than a symbol of I</w:t>
      </w:r>
      <w:r w:rsidR="00337187" w:rsidRPr="00C37E20">
        <w:rPr>
          <w:rFonts w:ascii="Calibri" w:hAnsi="Calibri" w:cs="Calibri"/>
          <w:sz w:val="22"/>
          <w:szCs w:val="22"/>
          <w:lang w:val="en-GB"/>
        </w:rPr>
        <w:t>NCOTERMS</w:t>
      </w:r>
      <w:r w:rsidR="00C90C79" w:rsidRPr="00C37E20">
        <w:rPr>
          <w:rFonts w:ascii="Calibri" w:hAnsi="Calibri" w:cs="Calibri"/>
          <w:sz w:val="22"/>
          <w:szCs w:val="22"/>
          <w:lang w:val="en-GB"/>
        </w:rPr>
        <w:t xml:space="preserve"> 202</w:t>
      </w:r>
      <w:r w:rsidRPr="00C37E20">
        <w:rPr>
          <w:rFonts w:ascii="Calibri" w:hAnsi="Calibri" w:cs="Calibri"/>
          <w:sz w:val="22"/>
          <w:szCs w:val="22"/>
          <w:lang w:val="en-GB"/>
        </w:rPr>
        <w:t>0 which is the most approximate to the terms and conditions contained in the contract</w:t>
      </w:r>
      <w:r w:rsidR="0081270F" w:rsidRPr="00C37E20">
        <w:rPr>
          <w:rFonts w:ascii="Calibri" w:hAnsi="Calibri" w:cs="Calibri"/>
          <w:sz w:val="22"/>
          <w:szCs w:val="22"/>
          <w:lang w:val="en-GB"/>
        </w:rPr>
        <w:t xml:space="preserve"> should be entered</w:t>
      </w:r>
      <w:r w:rsidRPr="00C37E20">
        <w:rPr>
          <w:rFonts w:ascii="Calibri" w:hAnsi="Calibri" w:cs="Calibri"/>
          <w:sz w:val="22"/>
          <w:szCs w:val="22"/>
          <w:lang w:val="en-GB"/>
        </w:rPr>
        <w:t>.</w:t>
      </w:r>
    </w:p>
    <w:p w:rsidR="001572A1" w:rsidRPr="00C37E20" w:rsidRDefault="001572A1" w:rsidP="00375D7C">
      <w:pPr>
        <w:ind w:left="1134" w:hanging="1134"/>
        <w:rPr>
          <w:b/>
          <w:sz w:val="28"/>
          <w:szCs w:val="28"/>
          <w:lang w:val="en-GB"/>
        </w:rPr>
      </w:pPr>
    </w:p>
    <w:p w:rsidR="005D1708" w:rsidRPr="00C37E20" w:rsidRDefault="005D1708" w:rsidP="00527E12">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lastRenderedPageBreak/>
        <w:t>BOX 13 – Nature of transaction code</w:t>
      </w:r>
    </w:p>
    <w:p w:rsidR="00827D84" w:rsidRPr="00C37E20" w:rsidRDefault="00827D84" w:rsidP="00527E12">
      <w:pPr>
        <w:jc w:val="both"/>
        <w:rPr>
          <w:b/>
          <w:szCs w:val="24"/>
          <w:lang w:val="en-GB"/>
        </w:rPr>
      </w:pPr>
    </w:p>
    <w:p w:rsidR="005D1708" w:rsidRPr="00C37E20" w:rsidRDefault="00247D5D" w:rsidP="00527E12">
      <w:pPr>
        <w:jc w:val="both"/>
        <w:rPr>
          <w:rFonts w:ascii="Calibri" w:hAnsi="Calibri" w:cs="Calibri"/>
          <w:sz w:val="22"/>
          <w:szCs w:val="22"/>
          <w:lang w:val="en-GB"/>
        </w:rPr>
      </w:pPr>
      <w:r w:rsidRPr="00C37E20">
        <w:rPr>
          <w:rFonts w:ascii="Calibri" w:hAnsi="Calibri" w:cs="Calibri"/>
          <w:sz w:val="22"/>
          <w:szCs w:val="22"/>
          <w:lang w:val="en-GB"/>
        </w:rPr>
        <w:t>T</w:t>
      </w:r>
      <w:r w:rsidR="005D1708" w:rsidRPr="00C37E20">
        <w:rPr>
          <w:rFonts w:ascii="Calibri" w:hAnsi="Calibri" w:cs="Calibri"/>
          <w:sz w:val="22"/>
          <w:szCs w:val="22"/>
          <w:lang w:val="en-GB"/>
        </w:rPr>
        <w:t xml:space="preserve">he nature </w:t>
      </w:r>
      <w:r w:rsidRPr="00C37E20">
        <w:rPr>
          <w:rFonts w:ascii="Calibri" w:hAnsi="Calibri" w:cs="Calibri"/>
          <w:sz w:val="22"/>
          <w:szCs w:val="22"/>
          <w:lang w:val="en-GB"/>
        </w:rPr>
        <w:t>of</w:t>
      </w:r>
      <w:r w:rsidR="005D1708" w:rsidRPr="00C37E20">
        <w:rPr>
          <w:rFonts w:ascii="Calibri" w:hAnsi="Calibri" w:cs="Calibri"/>
          <w:sz w:val="22"/>
          <w:szCs w:val="22"/>
          <w:lang w:val="en-GB"/>
        </w:rPr>
        <w:t xml:space="preserve"> transaction</w:t>
      </w:r>
      <w:r w:rsidRPr="00C37E20">
        <w:rPr>
          <w:rFonts w:ascii="Calibri" w:hAnsi="Calibri" w:cs="Calibri"/>
          <w:sz w:val="22"/>
          <w:szCs w:val="22"/>
          <w:lang w:val="en-GB"/>
        </w:rPr>
        <w:t xml:space="preserve"> code</w:t>
      </w:r>
      <w:r w:rsidR="005D1708" w:rsidRPr="00C37E20">
        <w:rPr>
          <w:rFonts w:ascii="Calibri" w:hAnsi="Calibri" w:cs="Calibri"/>
          <w:sz w:val="22"/>
          <w:szCs w:val="22"/>
          <w:lang w:val="en-GB"/>
        </w:rPr>
        <w:t xml:space="preserve"> connected with</w:t>
      </w:r>
      <w:r w:rsidR="00562A26" w:rsidRPr="00C37E20">
        <w:rPr>
          <w:rFonts w:ascii="Calibri" w:hAnsi="Calibri" w:cs="Calibri"/>
          <w:sz w:val="22"/>
          <w:szCs w:val="22"/>
          <w:lang w:val="en-GB"/>
        </w:rPr>
        <w:t xml:space="preserve"> the</w:t>
      </w:r>
      <w:r w:rsidR="005D1708" w:rsidRPr="00C37E20">
        <w:rPr>
          <w:rFonts w:ascii="Calibri" w:hAnsi="Calibri" w:cs="Calibri"/>
          <w:sz w:val="22"/>
          <w:szCs w:val="22"/>
          <w:lang w:val="en-GB"/>
        </w:rPr>
        <w:t xml:space="preserve"> given </w:t>
      </w:r>
      <w:r w:rsidR="00D22231" w:rsidRPr="00C37E20">
        <w:rPr>
          <w:rFonts w:ascii="Calibri" w:hAnsi="Calibri" w:cs="Calibri"/>
          <w:sz w:val="22"/>
          <w:szCs w:val="22"/>
          <w:lang w:val="en-GB"/>
        </w:rPr>
        <w:t>arrival</w:t>
      </w:r>
      <w:r w:rsidR="00AB1710" w:rsidRPr="00C37E20">
        <w:rPr>
          <w:rFonts w:ascii="Calibri" w:hAnsi="Calibri" w:cs="Calibri"/>
          <w:sz w:val="22"/>
          <w:szCs w:val="22"/>
          <w:lang w:val="en-GB"/>
        </w:rPr>
        <w:t xml:space="preserve"> or dispatch</w:t>
      </w:r>
      <w:r w:rsidR="005D1708" w:rsidRPr="00C37E20">
        <w:rPr>
          <w:rFonts w:ascii="Calibri" w:hAnsi="Calibri" w:cs="Calibri"/>
          <w:sz w:val="22"/>
          <w:szCs w:val="22"/>
          <w:lang w:val="en-GB"/>
        </w:rPr>
        <w:t xml:space="preserve"> of </w:t>
      </w:r>
      <w:r w:rsidR="00D22231" w:rsidRPr="00C37E20">
        <w:rPr>
          <w:rFonts w:ascii="Calibri" w:hAnsi="Calibri" w:cs="Calibri"/>
          <w:sz w:val="22"/>
          <w:szCs w:val="22"/>
          <w:lang w:val="en-GB"/>
        </w:rPr>
        <w:t>commodities</w:t>
      </w:r>
      <w:r w:rsidR="00562A26" w:rsidRPr="00C37E20">
        <w:rPr>
          <w:rFonts w:ascii="Calibri" w:hAnsi="Calibri" w:cs="Calibri"/>
          <w:sz w:val="22"/>
          <w:szCs w:val="22"/>
          <w:lang w:val="en-GB"/>
        </w:rPr>
        <w:t xml:space="preserve"> should be entered</w:t>
      </w:r>
      <w:r w:rsidR="005D1708" w:rsidRPr="00C37E20">
        <w:rPr>
          <w:rFonts w:ascii="Calibri" w:hAnsi="Calibri" w:cs="Calibri"/>
          <w:sz w:val="22"/>
          <w:szCs w:val="22"/>
          <w:lang w:val="en-GB"/>
        </w:rPr>
        <w:t xml:space="preserve"> in accordance with Annex </w:t>
      </w:r>
      <w:r w:rsidR="00AB1710" w:rsidRPr="00C37E20">
        <w:rPr>
          <w:rFonts w:ascii="Calibri" w:hAnsi="Calibri" w:cs="Calibri"/>
          <w:sz w:val="22"/>
          <w:szCs w:val="22"/>
          <w:lang w:val="en-GB"/>
        </w:rPr>
        <w:t xml:space="preserve">4 </w:t>
      </w:r>
      <w:r w:rsidR="005D1708" w:rsidRPr="00C37E20">
        <w:rPr>
          <w:rFonts w:ascii="Calibri" w:hAnsi="Calibri" w:cs="Calibri"/>
          <w:sz w:val="22"/>
          <w:szCs w:val="22"/>
          <w:lang w:val="en-GB"/>
        </w:rPr>
        <w:t>to the Instruction</w:t>
      </w:r>
      <w:r w:rsidR="00562A26" w:rsidRPr="00C37E20">
        <w:rPr>
          <w:rFonts w:ascii="Calibri" w:hAnsi="Calibri" w:cs="Calibri"/>
          <w:sz w:val="22"/>
          <w:szCs w:val="22"/>
          <w:lang w:val="en-GB"/>
        </w:rPr>
        <w:t>.</w:t>
      </w:r>
    </w:p>
    <w:p w:rsidR="005D1708" w:rsidRPr="00C37E20" w:rsidRDefault="005D1708" w:rsidP="00527E12">
      <w:pPr>
        <w:jc w:val="both"/>
        <w:rPr>
          <w:rFonts w:ascii="Calibri" w:hAnsi="Calibri" w:cs="Calibri"/>
          <w:sz w:val="22"/>
          <w:szCs w:val="22"/>
          <w:lang w:val="en-GB"/>
        </w:rPr>
      </w:pPr>
    </w:p>
    <w:p w:rsidR="005D1708" w:rsidRPr="00C37E20" w:rsidRDefault="008D19B3" w:rsidP="00527E12">
      <w:pPr>
        <w:jc w:val="both"/>
        <w:rPr>
          <w:rFonts w:ascii="Calibri" w:hAnsi="Calibri" w:cs="Calibri"/>
          <w:i/>
          <w:sz w:val="22"/>
          <w:szCs w:val="22"/>
          <w:lang w:val="en-GB"/>
        </w:rPr>
      </w:pPr>
      <w:r w:rsidRPr="00C37E20">
        <w:rPr>
          <w:rFonts w:ascii="Calibri" w:hAnsi="Calibri" w:cs="Calibri"/>
          <w:b/>
          <w:i/>
          <w:sz w:val="22"/>
          <w:szCs w:val="22"/>
          <w:lang w:val="en-GB"/>
        </w:rPr>
        <w:t>NOTE</w:t>
      </w:r>
      <w:r w:rsidR="005D1708" w:rsidRPr="00C37E20">
        <w:rPr>
          <w:rFonts w:ascii="Calibri" w:hAnsi="Calibri" w:cs="Calibri"/>
          <w:b/>
          <w:i/>
          <w:sz w:val="22"/>
          <w:szCs w:val="22"/>
          <w:lang w:val="en-GB"/>
        </w:rPr>
        <w:t>:</w:t>
      </w:r>
      <w:r w:rsidR="00D412C9" w:rsidRPr="00C37E20">
        <w:rPr>
          <w:rFonts w:ascii="Calibri" w:hAnsi="Calibri" w:cs="Calibri"/>
          <w:sz w:val="22"/>
          <w:szCs w:val="22"/>
          <w:lang w:val="en-GB"/>
        </w:rPr>
        <w:t xml:space="preserve"> </w:t>
      </w:r>
      <w:r w:rsidR="005D1708" w:rsidRPr="00C37E20">
        <w:rPr>
          <w:rFonts w:ascii="Calibri" w:hAnsi="Calibri" w:cs="Calibri"/>
          <w:i/>
          <w:sz w:val="22"/>
          <w:szCs w:val="22"/>
          <w:lang w:val="en-GB"/>
        </w:rPr>
        <w:t xml:space="preserve">In case of declaring </w:t>
      </w:r>
      <w:r w:rsidR="001D524A" w:rsidRPr="00C37E20">
        <w:rPr>
          <w:rFonts w:ascii="Calibri" w:hAnsi="Calibri" w:cs="Calibri"/>
          <w:i/>
          <w:sz w:val="22"/>
          <w:szCs w:val="22"/>
          <w:lang w:val="en-GB"/>
        </w:rPr>
        <w:t>the</w:t>
      </w:r>
      <w:r w:rsidR="005D1708" w:rsidRPr="00C37E20">
        <w:rPr>
          <w:rFonts w:ascii="Calibri" w:hAnsi="Calibri" w:cs="Calibri"/>
          <w:i/>
          <w:sz w:val="22"/>
          <w:szCs w:val="22"/>
          <w:lang w:val="en-GB"/>
        </w:rPr>
        <w:t xml:space="preserve"> intra-Community </w:t>
      </w:r>
      <w:r w:rsidR="001D524A" w:rsidRPr="00C37E20">
        <w:rPr>
          <w:rFonts w:ascii="Calibri" w:hAnsi="Calibri" w:cs="Calibri"/>
          <w:i/>
          <w:sz w:val="22"/>
          <w:szCs w:val="22"/>
          <w:lang w:val="en-GB"/>
        </w:rPr>
        <w:t>acquisition</w:t>
      </w:r>
      <w:r w:rsidR="005D1708" w:rsidRPr="00C37E20">
        <w:rPr>
          <w:rFonts w:ascii="Calibri" w:hAnsi="Calibri" w:cs="Calibri"/>
          <w:i/>
          <w:sz w:val="22"/>
          <w:szCs w:val="22"/>
          <w:lang w:val="en-GB"/>
        </w:rPr>
        <w:t xml:space="preserve"> (</w:t>
      </w:r>
      <w:r w:rsidR="00D22231" w:rsidRPr="00C37E20">
        <w:rPr>
          <w:rFonts w:ascii="Calibri" w:hAnsi="Calibri" w:cs="Calibri"/>
          <w:i/>
          <w:sz w:val="22"/>
          <w:szCs w:val="22"/>
          <w:lang w:val="en-GB"/>
        </w:rPr>
        <w:t>arrival</w:t>
      </w:r>
      <w:r w:rsidR="005D1708" w:rsidRPr="00C37E20">
        <w:rPr>
          <w:rFonts w:ascii="Calibri" w:hAnsi="Calibri" w:cs="Calibri"/>
          <w:i/>
          <w:sz w:val="22"/>
          <w:szCs w:val="22"/>
          <w:lang w:val="en-GB"/>
        </w:rPr>
        <w:t xml:space="preserve">) of </w:t>
      </w:r>
      <w:r w:rsidR="00D22231" w:rsidRPr="00C37E20">
        <w:rPr>
          <w:rFonts w:ascii="Calibri" w:hAnsi="Calibri" w:cs="Calibri"/>
          <w:i/>
          <w:sz w:val="22"/>
          <w:szCs w:val="22"/>
          <w:lang w:val="en-GB"/>
        </w:rPr>
        <w:t>commodities</w:t>
      </w:r>
      <w:r w:rsidR="005D1708" w:rsidRPr="00C37E20">
        <w:rPr>
          <w:rFonts w:ascii="Calibri" w:hAnsi="Calibri" w:cs="Calibri"/>
          <w:i/>
          <w:sz w:val="22"/>
          <w:szCs w:val="22"/>
          <w:lang w:val="en-GB"/>
        </w:rPr>
        <w:t xml:space="preserve"> which are biocomponents, biomasses or liquid biofuels</w:t>
      </w:r>
      <w:r w:rsidR="0050166C" w:rsidRPr="00C37E20">
        <w:rPr>
          <w:rFonts w:ascii="Calibri" w:hAnsi="Calibri" w:cs="Calibri"/>
          <w:i/>
          <w:sz w:val="22"/>
          <w:szCs w:val="22"/>
          <w:lang w:val="en-GB"/>
        </w:rPr>
        <w:t>,</w:t>
      </w:r>
      <w:r w:rsidR="005D1708" w:rsidRPr="00C37E20">
        <w:rPr>
          <w:rFonts w:ascii="Calibri" w:hAnsi="Calibri" w:cs="Calibri"/>
          <w:i/>
          <w:sz w:val="22"/>
          <w:szCs w:val="22"/>
          <w:lang w:val="en-GB"/>
        </w:rPr>
        <w:t xml:space="preserve"> in the meaning of art. 2 par. 1 points 2, 3, 11 and par. 2 of the Act of 25 August 2006 on Biocomponents and liquid biofuels (</w:t>
      </w:r>
      <w:r w:rsidR="00B2228E" w:rsidRPr="00C37E20">
        <w:rPr>
          <w:rFonts w:ascii="Calibri" w:hAnsi="Calibri" w:cs="Calibri"/>
          <w:i/>
          <w:sz w:val="22"/>
          <w:szCs w:val="22"/>
          <w:lang w:val="en-GB"/>
        </w:rPr>
        <w:t>Journal of Laws</w:t>
      </w:r>
      <w:r w:rsidR="005D1708" w:rsidRPr="00C37E20">
        <w:rPr>
          <w:rFonts w:ascii="Calibri" w:hAnsi="Calibri" w:cs="Calibri"/>
          <w:i/>
          <w:sz w:val="22"/>
          <w:szCs w:val="22"/>
          <w:lang w:val="en-GB"/>
        </w:rPr>
        <w:t xml:space="preserve"> </w:t>
      </w:r>
      <w:r w:rsidR="009D1474" w:rsidRPr="00C37E20">
        <w:rPr>
          <w:rFonts w:ascii="Calibri" w:hAnsi="Calibri" w:cs="Calibri"/>
          <w:i/>
          <w:sz w:val="22"/>
          <w:szCs w:val="22"/>
          <w:lang w:val="en-GB"/>
        </w:rPr>
        <w:t xml:space="preserve">from </w:t>
      </w:r>
      <w:r w:rsidR="00095CB0" w:rsidRPr="00C37E20">
        <w:rPr>
          <w:rFonts w:ascii="Calibri" w:hAnsi="Calibri" w:cs="Calibri"/>
          <w:i/>
          <w:sz w:val="22"/>
          <w:szCs w:val="22"/>
          <w:lang w:val="en-GB"/>
        </w:rPr>
        <w:t>20</w:t>
      </w:r>
      <w:r w:rsidR="00CF7574" w:rsidRPr="00C37E20">
        <w:rPr>
          <w:rFonts w:ascii="Calibri" w:hAnsi="Calibri" w:cs="Calibri"/>
          <w:i/>
          <w:sz w:val="22"/>
          <w:szCs w:val="22"/>
          <w:lang w:val="en-GB"/>
        </w:rPr>
        <w:t>20</w:t>
      </w:r>
      <w:r w:rsidR="002B7A44" w:rsidRPr="00C37E20">
        <w:rPr>
          <w:rFonts w:ascii="Calibri" w:hAnsi="Calibri" w:cs="Calibri"/>
          <w:i/>
          <w:sz w:val="22"/>
          <w:szCs w:val="22"/>
          <w:lang w:val="en-GB"/>
        </w:rPr>
        <w:t xml:space="preserve">, item </w:t>
      </w:r>
      <w:r w:rsidR="007C2E85" w:rsidRPr="00C37E20">
        <w:rPr>
          <w:rFonts w:ascii="Calibri" w:hAnsi="Calibri" w:cs="Calibri"/>
          <w:i/>
          <w:sz w:val="22"/>
          <w:szCs w:val="22"/>
          <w:lang w:val="en-GB"/>
        </w:rPr>
        <w:t>1</w:t>
      </w:r>
      <w:r w:rsidR="00CF7574" w:rsidRPr="00C37E20">
        <w:rPr>
          <w:rFonts w:ascii="Calibri" w:hAnsi="Calibri" w:cs="Calibri"/>
          <w:i/>
          <w:sz w:val="22"/>
          <w:szCs w:val="22"/>
          <w:lang w:val="en-GB"/>
        </w:rPr>
        <w:t>233</w:t>
      </w:r>
      <w:r w:rsidR="00095CB0" w:rsidRPr="00C37E20">
        <w:rPr>
          <w:rFonts w:ascii="Calibri" w:hAnsi="Calibri" w:cs="Calibri"/>
          <w:i/>
          <w:sz w:val="22"/>
          <w:szCs w:val="22"/>
          <w:lang w:val="en-GB"/>
        </w:rPr>
        <w:t xml:space="preserve"> </w:t>
      </w:r>
      <w:r w:rsidR="00C92F92" w:rsidRPr="00C37E20">
        <w:rPr>
          <w:rFonts w:ascii="Calibri" w:hAnsi="Calibri" w:cs="Calibri"/>
          <w:i/>
          <w:sz w:val="22"/>
          <w:szCs w:val="22"/>
          <w:lang w:val="en-GB"/>
        </w:rPr>
        <w:t>as amended</w:t>
      </w:r>
      <w:r w:rsidR="002F75CE" w:rsidRPr="00C37E20">
        <w:rPr>
          <w:rFonts w:ascii="Calibri" w:hAnsi="Calibri" w:cs="Calibri"/>
          <w:i/>
          <w:sz w:val="22"/>
          <w:szCs w:val="22"/>
          <w:lang w:val="en-GB"/>
        </w:rPr>
        <w:t>)</w:t>
      </w:r>
      <w:r w:rsidR="005D1708" w:rsidRPr="00C37E20">
        <w:rPr>
          <w:rFonts w:ascii="Calibri" w:hAnsi="Calibri" w:cs="Calibri"/>
          <w:i/>
          <w:sz w:val="22"/>
          <w:szCs w:val="22"/>
          <w:lang w:val="en-GB"/>
        </w:rPr>
        <w:t xml:space="preserve">, </w:t>
      </w:r>
      <w:r w:rsidR="001D524A" w:rsidRPr="00C37E20">
        <w:rPr>
          <w:rFonts w:ascii="Calibri" w:hAnsi="Calibri" w:cs="Calibri"/>
          <w:i/>
          <w:sz w:val="22"/>
          <w:szCs w:val="22"/>
          <w:lang w:val="en-GB"/>
        </w:rPr>
        <w:t xml:space="preserve">the following nature of transaction code should be entered </w:t>
      </w:r>
      <w:r w:rsidR="005D1708" w:rsidRPr="00C37E20">
        <w:rPr>
          <w:rFonts w:ascii="Calibri" w:hAnsi="Calibri" w:cs="Calibri"/>
          <w:i/>
          <w:sz w:val="22"/>
          <w:szCs w:val="22"/>
          <w:lang w:val="en-GB"/>
        </w:rPr>
        <w:t>in box 13 (Nature of transaction code ):</w:t>
      </w:r>
    </w:p>
    <w:p w:rsidR="00822B8D" w:rsidRPr="00C37E20" w:rsidRDefault="00822B8D" w:rsidP="00527E12">
      <w:pPr>
        <w:jc w:val="both"/>
        <w:rPr>
          <w:rFonts w:ascii="Calibri" w:hAnsi="Calibri" w:cs="Calibri"/>
          <w:sz w:val="22"/>
          <w:szCs w:val="22"/>
          <w:lang w:val="en-GB"/>
        </w:rPr>
      </w:pPr>
    </w:p>
    <w:p w:rsidR="005D1708" w:rsidRDefault="005D1708" w:rsidP="00BD7C78">
      <w:pPr>
        <w:numPr>
          <w:ilvl w:val="0"/>
          <w:numId w:val="26"/>
        </w:numPr>
        <w:jc w:val="both"/>
        <w:rPr>
          <w:rFonts w:ascii="Calibri" w:hAnsi="Calibri" w:cs="Calibri"/>
          <w:i/>
          <w:sz w:val="22"/>
          <w:szCs w:val="22"/>
          <w:lang w:val="en-GB"/>
        </w:rPr>
      </w:pPr>
      <w:r w:rsidRPr="00C37E20">
        <w:rPr>
          <w:rFonts w:ascii="Calibri" w:hAnsi="Calibri" w:cs="Calibri"/>
          <w:i/>
          <w:sz w:val="22"/>
          <w:szCs w:val="22"/>
          <w:lang w:val="en-GB"/>
        </w:rPr>
        <w:t xml:space="preserve">61 – in the event when the object of </w:t>
      </w:r>
      <w:r w:rsidR="00D22231" w:rsidRPr="00C37E20">
        <w:rPr>
          <w:rFonts w:ascii="Calibri" w:hAnsi="Calibri" w:cs="Calibri"/>
          <w:i/>
          <w:sz w:val="22"/>
          <w:szCs w:val="22"/>
          <w:lang w:val="en-GB"/>
        </w:rPr>
        <w:t>arrival</w:t>
      </w:r>
      <w:r w:rsidRPr="00C37E20">
        <w:rPr>
          <w:rFonts w:ascii="Calibri" w:hAnsi="Calibri" w:cs="Calibri"/>
          <w:i/>
          <w:sz w:val="22"/>
          <w:szCs w:val="22"/>
          <w:lang w:val="en-GB"/>
        </w:rPr>
        <w:t xml:space="preserve"> are biocomponents,</w:t>
      </w:r>
    </w:p>
    <w:p w:rsidR="00B01F59" w:rsidRPr="00C37E20" w:rsidRDefault="00B01F59" w:rsidP="00B01F59">
      <w:pPr>
        <w:ind w:left="855"/>
        <w:jc w:val="both"/>
        <w:rPr>
          <w:rFonts w:ascii="Calibri" w:hAnsi="Calibri" w:cs="Calibri"/>
          <w:i/>
          <w:sz w:val="22"/>
          <w:szCs w:val="22"/>
          <w:lang w:val="en-GB"/>
        </w:rPr>
      </w:pPr>
    </w:p>
    <w:p w:rsidR="005D1708" w:rsidRDefault="005D1708" w:rsidP="00BD7C78">
      <w:pPr>
        <w:numPr>
          <w:ilvl w:val="0"/>
          <w:numId w:val="26"/>
        </w:numPr>
        <w:jc w:val="both"/>
        <w:rPr>
          <w:rFonts w:ascii="Calibri" w:hAnsi="Calibri" w:cs="Calibri"/>
          <w:i/>
          <w:sz w:val="22"/>
          <w:szCs w:val="22"/>
          <w:lang w:val="en-GB"/>
        </w:rPr>
      </w:pPr>
      <w:r w:rsidRPr="00C37E20">
        <w:rPr>
          <w:rFonts w:ascii="Calibri" w:hAnsi="Calibri" w:cs="Calibri"/>
          <w:i/>
          <w:sz w:val="22"/>
          <w:szCs w:val="22"/>
          <w:lang w:val="en-GB"/>
        </w:rPr>
        <w:t xml:space="preserve">62 – in the event when the object of </w:t>
      </w:r>
      <w:r w:rsidR="00D22231" w:rsidRPr="00C37E20">
        <w:rPr>
          <w:rFonts w:ascii="Calibri" w:hAnsi="Calibri" w:cs="Calibri"/>
          <w:i/>
          <w:sz w:val="22"/>
          <w:szCs w:val="22"/>
          <w:lang w:val="en-GB"/>
        </w:rPr>
        <w:t>arrival</w:t>
      </w:r>
      <w:r w:rsidRPr="00C37E20">
        <w:rPr>
          <w:rFonts w:ascii="Calibri" w:hAnsi="Calibri" w:cs="Calibri"/>
          <w:i/>
          <w:sz w:val="22"/>
          <w:szCs w:val="22"/>
          <w:lang w:val="en-GB"/>
        </w:rPr>
        <w:t xml:space="preserve"> are biomasses,</w:t>
      </w:r>
    </w:p>
    <w:p w:rsidR="00B01F59" w:rsidRPr="00C37E20" w:rsidRDefault="00B01F59" w:rsidP="00B01F59">
      <w:pPr>
        <w:ind w:left="855"/>
        <w:jc w:val="both"/>
        <w:rPr>
          <w:rFonts w:ascii="Calibri" w:hAnsi="Calibri" w:cs="Calibri"/>
          <w:i/>
          <w:sz w:val="22"/>
          <w:szCs w:val="22"/>
          <w:lang w:val="en-GB"/>
        </w:rPr>
      </w:pPr>
    </w:p>
    <w:p w:rsidR="00506A92" w:rsidRPr="00C37E20" w:rsidRDefault="005D1708" w:rsidP="00BD7C78">
      <w:pPr>
        <w:numPr>
          <w:ilvl w:val="0"/>
          <w:numId w:val="26"/>
        </w:numPr>
        <w:jc w:val="both"/>
        <w:rPr>
          <w:rFonts w:ascii="Calibri" w:hAnsi="Calibri" w:cs="Calibri"/>
          <w:i/>
          <w:sz w:val="22"/>
          <w:szCs w:val="22"/>
          <w:lang w:val="en-GB"/>
        </w:rPr>
      </w:pPr>
      <w:r w:rsidRPr="00C37E20">
        <w:rPr>
          <w:rFonts w:ascii="Calibri" w:hAnsi="Calibri" w:cs="Calibri"/>
          <w:i/>
          <w:sz w:val="22"/>
          <w:szCs w:val="22"/>
          <w:lang w:val="en-GB"/>
        </w:rPr>
        <w:t xml:space="preserve">63 – in the event when the object of </w:t>
      </w:r>
      <w:r w:rsidR="00D22231" w:rsidRPr="00C37E20">
        <w:rPr>
          <w:rFonts w:ascii="Calibri" w:hAnsi="Calibri" w:cs="Calibri"/>
          <w:i/>
          <w:sz w:val="22"/>
          <w:szCs w:val="22"/>
          <w:lang w:val="en-GB"/>
        </w:rPr>
        <w:t>arrival</w:t>
      </w:r>
      <w:r w:rsidRPr="00C37E20">
        <w:rPr>
          <w:rFonts w:ascii="Calibri" w:hAnsi="Calibri" w:cs="Calibri"/>
          <w:i/>
          <w:sz w:val="22"/>
          <w:szCs w:val="22"/>
          <w:lang w:val="en-GB"/>
        </w:rPr>
        <w:t xml:space="preserve"> are liquid </w:t>
      </w:r>
      <w:r w:rsidR="000E1DC4" w:rsidRPr="00C37E20">
        <w:rPr>
          <w:rFonts w:ascii="Calibri" w:hAnsi="Calibri" w:cs="Calibri"/>
          <w:i/>
          <w:sz w:val="22"/>
          <w:szCs w:val="22"/>
          <w:lang w:val="en-GB"/>
        </w:rPr>
        <w:t>bio</w:t>
      </w:r>
      <w:r w:rsidRPr="00C37E20">
        <w:rPr>
          <w:rFonts w:ascii="Calibri" w:hAnsi="Calibri" w:cs="Calibri"/>
          <w:i/>
          <w:sz w:val="22"/>
          <w:szCs w:val="22"/>
          <w:lang w:val="en-GB"/>
        </w:rPr>
        <w:t>fue</w:t>
      </w:r>
      <w:r w:rsidR="000E1DC4" w:rsidRPr="00C37E20">
        <w:rPr>
          <w:rFonts w:ascii="Calibri" w:hAnsi="Calibri" w:cs="Calibri"/>
          <w:i/>
          <w:sz w:val="22"/>
          <w:szCs w:val="22"/>
          <w:lang w:val="en-GB"/>
        </w:rPr>
        <w:t>l</w:t>
      </w:r>
      <w:r w:rsidR="00E85DC0" w:rsidRPr="00C37E20">
        <w:rPr>
          <w:rFonts w:ascii="Calibri" w:hAnsi="Calibri" w:cs="Calibri"/>
          <w:i/>
          <w:sz w:val="22"/>
          <w:szCs w:val="22"/>
          <w:lang w:val="en-GB"/>
        </w:rPr>
        <w:t>s</w:t>
      </w:r>
    </w:p>
    <w:p w:rsidR="00506A92" w:rsidRPr="00C37E20" w:rsidRDefault="00506A92" w:rsidP="00527E12">
      <w:pPr>
        <w:jc w:val="both"/>
        <w:rPr>
          <w:b/>
          <w:sz w:val="28"/>
          <w:szCs w:val="28"/>
          <w:lang w:val="en-GB"/>
        </w:rPr>
      </w:pPr>
    </w:p>
    <w:p w:rsidR="002F75CE" w:rsidRPr="00C37E20" w:rsidRDefault="002F75CE" w:rsidP="00527E12">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14 – Commodity code</w:t>
      </w:r>
    </w:p>
    <w:p w:rsidR="0060387C" w:rsidRPr="00C37E20" w:rsidRDefault="0060387C" w:rsidP="00527E12">
      <w:pPr>
        <w:jc w:val="both"/>
        <w:rPr>
          <w:b/>
          <w:szCs w:val="24"/>
          <w:lang w:val="en-GB"/>
        </w:rPr>
      </w:pPr>
    </w:p>
    <w:p w:rsidR="0060387C" w:rsidRPr="00C37E20" w:rsidRDefault="00A90747" w:rsidP="00527E12">
      <w:pPr>
        <w:jc w:val="both"/>
        <w:rPr>
          <w:rFonts w:ascii="Calibri" w:hAnsi="Calibri" w:cs="Calibri"/>
          <w:sz w:val="22"/>
          <w:szCs w:val="22"/>
          <w:lang w:val="en-GB"/>
        </w:rPr>
      </w:pPr>
      <w:r w:rsidRPr="00C37E20">
        <w:rPr>
          <w:rFonts w:ascii="Calibri" w:hAnsi="Calibri" w:cs="Calibri"/>
          <w:sz w:val="22"/>
          <w:szCs w:val="22"/>
          <w:lang w:val="en-GB"/>
        </w:rPr>
        <w:t>T</w:t>
      </w:r>
      <w:r w:rsidR="0060387C" w:rsidRPr="00C37E20">
        <w:rPr>
          <w:rFonts w:ascii="Calibri" w:hAnsi="Calibri" w:cs="Calibri"/>
          <w:sz w:val="22"/>
          <w:szCs w:val="22"/>
          <w:lang w:val="en-GB"/>
        </w:rPr>
        <w:t xml:space="preserve">he eight-digit code of commodity described in box 10 (Description of commodities), in accordance with the Combined Nomenclature (CN) code, or – in special cases – the commodity code specified in point </w:t>
      </w:r>
      <w:r w:rsidR="00B631FC" w:rsidRPr="00C37E20">
        <w:rPr>
          <w:rFonts w:ascii="Calibri" w:hAnsi="Calibri" w:cs="Calibri"/>
          <w:sz w:val="22"/>
          <w:szCs w:val="22"/>
          <w:lang w:val="en-GB"/>
        </w:rPr>
        <w:t>2</w:t>
      </w:r>
      <w:r w:rsidR="0060387C" w:rsidRPr="00C37E20">
        <w:rPr>
          <w:rFonts w:ascii="Calibri" w:hAnsi="Calibri" w:cs="Calibri"/>
          <w:sz w:val="22"/>
          <w:szCs w:val="22"/>
          <w:lang w:val="en-GB"/>
        </w:rPr>
        <w:t>.4 of Part II and in point 12 of Part III of the Instruction</w:t>
      </w:r>
      <w:r w:rsidRPr="00C37E20">
        <w:rPr>
          <w:rFonts w:ascii="Calibri" w:hAnsi="Calibri" w:cs="Calibri"/>
          <w:sz w:val="22"/>
          <w:szCs w:val="22"/>
          <w:lang w:val="en-GB"/>
        </w:rPr>
        <w:t xml:space="preserve"> should be entered</w:t>
      </w:r>
      <w:r w:rsidR="0060387C" w:rsidRPr="00C37E20">
        <w:rPr>
          <w:rFonts w:ascii="Calibri" w:hAnsi="Calibri" w:cs="Calibri"/>
          <w:sz w:val="22"/>
          <w:szCs w:val="22"/>
          <w:lang w:val="en-GB"/>
        </w:rPr>
        <w:t>.</w:t>
      </w:r>
    </w:p>
    <w:p w:rsidR="00E3512A" w:rsidRPr="00C37E20" w:rsidRDefault="00E3512A" w:rsidP="00B01F59">
      <w:pPr>
        <w:rPr>
          <w:b/>
          <w:sz w:val="28"/>
          <w:szCs w:val="28"/>
          <w:lang w:val="en-GB"/>
        </w:rPr>
      </w:pPr>
    </w:p>
    <w:p w:rsidR="0060387C" w:rsidRPr="00C37E20" w:rsidRDefault="0060387C" w:rsidP="00527E12">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15 – Mode of transport code</w:t>
      </w:r>
    </w:p>
    <w:p w:rsidR="007E0C00" w:rsidRPr="00C37E20" w:rsidRDefault="007E0C00" w:rsidP="00527E12">
      <w:pPr>
        <w:jc w:val="both"/>
        <w:rPr>
          <w:b/>
          <w:szCs w:val="24"/>
          <w:lang w:val="en-GB"/>
        </w:rPr>
      </w:pPr>
    </w:p>
    <w:p w:rsidR="0060387C" w:rsidRPr="00C37E20" w:rsidRDefault="0060387C" w:rsidP="00527E12">
      <w:pPr>
        <w:jc w:val="both"/>
        <w:rPr>
          <w:rFonts w:ascii="Calibri" w:hAnsi="Calibri" w:cs="Calibri"/>
          <w:sz w:val="22"/>
          <w:szCs w:val="22"/>
          <w:lang w:val="en-GB"/>
        </w:rPr>
      </w:pPr>
      <w:r w:rsidRPr="00C37E20">
        <w:rPr>
          <w:rFonts w:ascii="Calibri" w:hAnsi="Calibri" w:cs="Calibri"/>
          <w:sz w:val="22"/>
          <w:szCs w:val="22"/>
          <w:lang w:val="en-GB"/>
        </w:rPr>
        <w:t>Th</w:t>
      </w:r>
      <w:r w:rsidR="008171FD" w:rsidRPr="00C37E20">
        <w:rPr>
          <w:rFonts w:ascii="Calibri" w:hAnsi="Calibri" w:cs="Calibri"/>
          <w:sz w:val="22"/>
          <w:szCs w:val="22"/>
          <w:lang w:val="en-GB"/>
        </w:rPr>
        <w:t>is</w:t>
      </w:r>
      <w:r w:rsidRPr="00C37E20">
        <w:rPr>
          <w:rFonts w:ascii="Calibri" w:hAnsi="Calibri" w:cs="Calibri"/>
          <w:sz w:val="22"/>
          <w:szCs w:val="22"/>
          <w:lang w:val="en-GB"/>
        </w:rPr>
        <w:t xml:space="preserve"> </w:t>
      </w:r>
      <w:r w:rsidR="008171FD" w:rsidRPr="00C37E20">
        <w:rPr>
          <w:rFonts w:ascii="Calibri" w:hAnsi="Calibri" w:cs="Calibri"/>
          <w:sz w:val="22"/>
          <w:szCs w:val="22"/>
          <w:lang w:val="en-GB"/>
        </w:rPr>
        <w:t>box should be completed if a</w:t>
      </w:r>
      <w:r w:rsidR="00BD2BD6" w:rsidRPr="00C37E20">
        <w:rPr>
          <w:rFonts w:ascii="Calibri" w:hAnsi="Calibri" w:cs="Calibri"/>
          <w:sz w:val="22"/>
          <w:szCs w:val="22"/>
          <w:lang w:val="en-GB"/>
        </w:rPr>
        <w:t>n</w:t>
      </w:r>
      <w:r w:rsidR="008171FD" w:rsidRPr="00C37E20">
        <w:rPr>
          <w:rFonts w:ascii="Calibri" w:hAnsi="Calibri" w:cs="Calibri"/>
          <w:sz w:val="22"/>
          <w:szCs w:val="22"/>
          <w:lang w:val="en-GB"/>
        </w:rPr>
        <w:t xml:space="preserve"> </w:t>
      </w:r>
      <w:r w:rsidR="004814B2" w:rsidRPr="00C37E20">
        <w:rPr>
          <w:rFonts w:ascii="Calibri" w:hAnsi="Calibri" w:cs="Calibri"/>
          <w:sz w:val="22"/>
          <w:szCs w:val="22"/>
          <w:lang w:val="en-GB"/>
        </w:rPr>
        <w:t xml:space="preserve">economic operator </w:t>
      </w:r>
      <w:r w:rsidR="008171FD" w:rsidRPr="00C37E20">
        <w:rPr>
          <w:rFonts w:ascii="Calibri" w:hAnsi="Calibri" w:cs="Calibri"/>
          <w:sz w:val="22"/>
          <w:szCs w:val="22"/>
          <w:lang w:val="en-GB"/>
        </w:rPr>
        <w:t xml:space="preserve">submits a declaration </w:t>
      </w:r>
      <w:r w:rsidR="009C0B0B" w:rsidRPr="00C37E20">
        <w:rPr>
          <w:rFonts w:ascii="Calibri" w:hAnsi="Calibri" w:cs="Calibri"/>
          <w:sz w:val="22"/>
          <w:szCs w:val="22"/>
          <w:lang w:val="en-GB"/>
        </w:rPr>
        <w:t>in which</w:t>
      </w:r>
      <w:r w:rsidR="008171FD" w:rsidRPr="00C37E20">
        <w:rPr>
          <w:rFonts w:ascii="Calibri" w:hAnsi="Calibri" w:cs="Calibri"/>
          <w:sz w:val="22"/>
          <w:szCs w:val="22"/>
          <w:lang w:val="en-GB"/>
        </w:rPr>
        <w:t xml:space="preserve"> the</w:t>
      </w:r>
      <w:r w:rsidR="009C0B0B" w:rsidRPr="00C37E20">
        <w:rPr>
          <w:rFonts w:ascii="Calibri" w:hAnsi="Calibri" w:cs="Calibri"/>
          <w:sz w:val="22"/>
          <w:szCs w:val="22"/>
          <w:lang w:val="en-GB"/>
        </w:rPr>
        <w:t xml:space="preserve"> total value of </w:t>
      </w:r>
      <w:r w:rsidR="00D22231" w:rsidRPr="00C37E20">
        <w:rPr>
          <w:rFonts w:ascii="Calibri" w:hAnsi="Calibri" w:cs="Calibri"/>
          <w:sz w:val="22"/>
          <w:szCs w:val="22"/>
          <w:lang w:val="en-GB"/>
        </w:rPr>
        <w:t>arrival</w:t>
      </w:r>
      <w:r w:rsidR="009C0B0B"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9C0B0B" w:rsidRPr="00C37E20">
        <w:rPr>
          <w:rFonts w:ascii="Calibri" w:hAnsi="Calibri" w:cs="Calibri"/>
          <w:sz w:val="22"/>
          <w:szCs w:val="22"/>
          <w:lang w:val="en-GB"/>
        </w:rPr>
        <w:t xml:space="preserve"> of </w:t>
      </w:r>
      <w:r w:rsidR="00D22231" w:rsidRPr="00C37E20">
        <w:rPr>
          <w:rFonts w:ascii="Calibri" w:hAnsi="Calibri" w:cs="Calibri"/>
          <w:sz w:val="22"/>
          <w:szCs w:val="22"/>
          <w:lang w:val="en-GB"/>
        </w:rPr>
        <w:t>commodities</w:t>
      </w:r>
      <w:r w:rsidR="009C0B0B" w:rsidRPr="00C37E20">
        <w:rPr>
          <w:rFonts w:ascii="Calibri" w:hAnsi="Calibri" w:cs="Calibri"/>
          <w:sz w:val="22"/>
          <w:szCs w:val="22"/>
          <w:lang w:val="en-GB"/>
        </w:rPr>
        <w:t xml:space="preserve"> exceeds the value </w:t>
      </w:r>
      <w:r w:rsidR="008171FD" w:rsidRPr="00C37E20">
        <w:rPr>
          <w:rFonts w:ascii="Calibri" w:hAnsi="Calibri" w:cs="Calibri"/>
          <w:sz w:val="22"/>
          <w:szCs w:val="22"/>
          <w:lang w:val="en-GB"/>
        </w:rPr>
        <w:t>fixed</w:t>
      </w:r>
      <w:r w:rsidR="009C0B0B" w:rsidRPr="00C37E20">
        <w:rPr>
          <w:rFonts w:ascii="Calibri" w:hAnsi="Calibri" w:cs="Calibri"/>
          <w:sz w:val="22"/>
          <w:szCs w:val="22"/>
          <w:lang w:val="en-GB"/>
        </w:rPr>
        <w:t xml:space="preserve"> </w:t>
      </w:r>
      <w:r w:rsidR="009C0B0B" w:rsidRPr="00C37E20">
        <w:rPr>
          <w:rFonts w:ascii="Calibri" w:hAnsi="Calibri" w:cs="Calibri"/>
          <w:b/>
          <w:sz w:val="22"/>
          <w:szCs w:val="22"/>
          <w:u w:val="single"/>
          <w:lang w:val="en-GB"/>
        </w:rPr>
        <w:t>for the statistical detailed threshold</w:t>
      </w:r>
      <w:r w:rsidR="009C0B0B" w:rsidRPr="00C37E20">
        <w:rPr>
          <w:rFonts w:ascii="Calibri" w:hAnsi="Calibri" w:cs="Calibri"/>
          <w:sz w:val="22"/>
          <w:szCs w:val="22"/>
          <w:lang w:val="en-GB"/>
        </w:rPr>
        <w:t xml:space="preserve"> in </w:t>
      </w:r>
      <w:r w:rsidR="00D22231" w:rsidRPr="00C37E20">
        <w:rPr>
          <w:rFonts w:ascii="Calibri" w:hAnsi="Calibri" w:cs="Calibri"/>
          <w:sz w:val="22"/>
          <w:szCs w:val="22"/>
          <w:lang w:val="en-GB"/>
        </w:rPr>
        <w:t>arrival</w:t>
      </w:r>
      <w:r w:rsidR="009C0B0B" w:rsidRPr="00C37E20">
        <w:rPr>
          <w:rFonts w:ascii="Calibri" w:hAnsi="Calibri" w:cs="Calibri"/>
          <w:sz w:val="22"/>
          <w:szCs w:val="22"/>
          <w:lang w:val="en-GB"/>
        </w:rPr>
        <w:t xml:space="preserve"> or</w:t>
      </w:r>
      <w:r w:rsidR="00D412C9" w:rsidRPr="00C37E20">
        <w:rPr>
          <w:rFonts w:ascii="Calibri" w:hAnsi="Calibri" w:cs="Calibri"/>
          <w:sz w:val="22"/>
          <w:szCs w:val="22"/>
          <w:lang w:val="en-GB"/>
        </w:rPr>
        <w:t xml:space="preserve"> </w:t>
      </w:r>
      <w:r w:rsidR="008171FD" w:rsidRPr="00C37E20">
        <w:rPr>
          <w:rFonts w:ascii="Calibri" w:hAnsi="Calibri" w:cs="Calibri"/>
          <w:sz w:val="22"/>
          <w:szCs w:val="22"/>
          <w:lang w:val="en-GB"/>
        </w:rPr>
        <w:t>d</w:t>
      </w:r>
      <w:r w:rsidR="00D22231" w:rsidRPr="00C37E20">
        <w:rPr>
          <w:rFonts w:ascii="Calibri" w:hAnsi="Calibri" w:cs="Calibri"/>
          <w:sz w:val="22"/>
          <w:szCs w:val="22"/>
          <w:lang w:val="en-GB"/>
        </w:rPr>
        <w:t>ispatch</w:t>
      </w:r>
      <w:r w:rsidR="009C0B0B" w:rsidRPr="00C37E20">
        <w:rPr>
          <w:rFonts w:ascii="Calibri" w:hAnsi="Calibri" w:cs="Calibri"/>
          <w:sz w:val="22"/>
          <w:szCs w:val="22"/>
          <w:lang w:val="en-GB"/>
        </w:rPr>
        <w:t>.</w:t>
      </w:r>
    </w:p>
    <w:p w:rsidR="009C0B0B" w:rsidRPr="00C37E20" w:rsidRDefault="009C0B0B" w:rsidP="00527E12">
      <w:pPr>
        <w:jc w:val="both"/>
        <w:rPr>
          <w:rFonts w:ascii="Calibri" w:hAnsi="Calibri" w:cs="Calibri"/>
          <w:sz w:val="22"/>
          <w:szCs w:val="22"/>
          <w:lang w:val="en-GB"/>
        </w:rPr>
      </w:pPr>
    </w:p>
    <w:p w:rsidR="009C0B0B" w:rsidRPr="00C37E20" w:rsidRDefault="008171FD" w:rsidP="00527E12">
      <w:pPr>
        <w:jc w:val="both"/>
        <w:rPr>
          <w:rFonts w:ascii="Calibri" w:hAnsi="Calibri" w:cs="Calibri"/>
          <w:sz w:val="22"/>
          <w:szCs w:val="22"/>
          <w:lang w:val="en-GB"/>
        </w:rPr>
      </w:pPr>
      <w:r w:rsidRPr="00C37E20">
        <w:rPr>
          <w:rFonts w:ascii="Calibri" w:hAnsi="Calibri" w:cs="Calibri"/>
          <w:sz w:val="22"/>
          <w:szCs w:val="22"/>
          <w:lang w:val="en-GB"/>
        </w:rPr>
        <w:t>T</w:t>
      </w:r>
      <w:r w:rsidR="009C0B0B" w:rsidRPr="00C37E20">
        <w:rPr>
          <w:rFonts w:ascii="Calibri" w:hAnsi="Calibri" w:cs="Calibri"/>
          <w:sz w:val="22"/>
          <w:szCs w:val="22"/>
          <w:lang w:val="en-GB"/>
        </w:rPr>
        <w:t xml:space="preserve">he one-digit </w:t>
      </w:r>
      <w:r w:rsidRPr="00C37E20">
        <w:rPr>
          <w:rFonts w:ascii="Calibri" w:hAnsi="Calibri" w:cs="Calibri"/>
          <w:sz w:val="22"/>
          <w:szCs w:val="22"/>
          <w:lang w:val="en-GB"/>
        </w:rPr>
        <w:t>m</w:t>
      </w:r>
      <w:r w:rsidR="009C0B0B" w:rsidRPr="00C37E20">
        <w:rPr>
          <w:rFonts w:ascii="Calibri" w:hAnsi="Calibri" w:cs="Calibri"/>
          <w:sz w:val="22"/>
          <w:szCs w:val="22"/>
          <w:lang w:val="en-GB"/>
        </w:rPr>
        <w:t>ode of transport</w:t>
      </w:r>
      <w:r w:rsidRPr="00C37E20">
        <w:rPr>
          <w:rFonts w:ascii="Calibri" w:hAnsi="Calibri" w:cs="Calibri"/>
          <w:sz w:val="22"/>
          <w:szCs w:val="22"/>
          <w:lang w:val="en-GB"/>
        </w:rPr>
        <w:t xml:space="preserve"> c</w:t>
      </w:r>
      <w:r w:rsidR="009C0B0B" w:rsidRPr="00C37E20">
        <w:rPr>
          <w:rFonts w:ascii="Calibri" w:hAnsi="Calibri" w:cs="Calibri"/>
          <w:sz w:val="22"/>
          <w:szCs w:val="22"/>
          <w:lang w:val="en-GB"/>
        </w:rPr>
        <w:t xml:space="preserve">ode, in accordance with the list set forth in Annex </w:t>
      </w:r>
      <w:r w:rsidR="00B90B99" w:rsidRPr="00C37E20">
        <w:rPr>
          <w:rFonts w:ascii="Calibri" w:hAnsi="Calibri" w:cs="Calibri"/>
          <w:sz w:val="22"/>
          <w:szCs w:val="22"/>
          <w:lang w:val="en-GB"/>
        </w:rPr>
        <w:t xml:space="preserve">5 </w:t>
      </w:r>
      <w:r w:rsidR="009C0B0B" w:rsidRPr="00C37E20">
        <w:rPr>
          <w:rFonts w:ascii="Calibri" w:hAnsi="Calibri" w:cs="Calibri"/>
          <w:sz w:val="22"/>
          <w:szCs w:val="22"/>
          <w:lang w:val="en-GB"/>
        </w:rPr>
        <w:t>to the Instruction</w:t>
      </w:r>
      <w:r w:rsidRPr="00C37E20">
        <w:rPr>
          <w:rFonts w:ascii="Calibri" w:hAnsi="Calibri" w:cs="Calibri"/>
          <w:sz w:val="22"/>
          <w:szCs w:val="22"/>
          <w:lang w:val="en-GB"/>
        </w:rPr>
        <w:t>, should be entered</w:t>
      </w:r>
      <w:r w:rsidR="009C0B0B" w:rsidRPr="00C37E20">
        <w:rPr>
          <w:rFonts w:ascii="Calibri" w:hAnsi="Calibri" w:cs="Calibri"/>
          <w:sz w:val="22"/>
          <w:szCs w:val="22"/>
          <w:lang w:val="en-GB"/>
        </w:rPr>
        <w:t>.</w:t>
      </w:r>
      <w:r w:rsidRPr="00C37E20">
        <w:rPr>
          <w:rFonts w:ascii="Calibri" w:hAnsi="Calibri" w:cs="Calibri"/>
          <w:sz w:val="22"/>
          <w:szCs w:val="22"/>
          <w:lang w:val="en-GB"/>
        </w:rPr>
        <w:t xml:space="preserve"> </w:t>
      </w:r>
      <w:r w:rsidR="00282EE7" w:rsidRPr="00C37E20">
        <w:rPr>
          <w:rFonts w:ascii="Calibri" w:hAnsi="Calibri" w:cs="Calibri"/>
          <w:sz w:val="22"/>
          <w:szCs w:val="22"/>
          <w:lang w:val="en-GB"/>
        </w:rPr>
        <w:t>As the m</w:t>
      </w:r>
      <w:r w:rsidR="009C0B0B" w:rsidRPr="00C37E20">
        <w:rPr>
          <w:rFonts w:ascii="Calibri" w:hAnsi="Calibri" w:cs="Calibri"/>
          <w:sz w:val="22"/>
          <w:szCs w:val="22"/>
          <w:lang w:val="en-GB"/>
        </w:rPr>
        <w:t xml:space="preserve">ode of transport </w:t>
      </w:r>
      <w:r w:rsidR="00282EE7" w:rsidRPr="00C37E20">
        <w:rPr>
          <w:rFonts w:ascii="Calibri" w:hAnsi="Calibri" w:cs="Calibri"/>
          <w:sz w:val="22"/>
          <w:szCs w:val="22"/>
          <w:lang w:val="en-GB"/>
        </w:rPr>
        <w:t>is recognized</w:t>
      </w:r>
      <w:r w:rsidR="009C0B0B" w:rsidRPr="00C37E20">
        <w:rPr>
          <w:rFonts w:ascii="Calibri" w:hAnsi="Calibri" w:cs="Calibri"/>
          <w:sz w:val="22"/>
          <w:szCs w:val="22"/>
          <w:lang w:val="en-GB"/>
        </w:rPr>
        <w:t xml:space="preserve"> the active conveyance used to introduce the </w:t>
      </w:r>
      <w:r w:rsidR="00D22231" w:rsidRPr="00C37E20">
        <w:rPr>
          <w:rFonts w:ascii="Calibri" w:hAnsi="Calibri" w:cs="Calibri"/>
          <w:sz w:val="22"/>
          <w:szCs w:val="22"/>
          <w:lang w:val="en-GB"/>
        </w:rPr>
        <w:t>commodities</w:t>
      </w:r>
      <w:r w:rsidR="009C0B0B" w:rsidRPr="00C37E20">
        <w:rPr>
          <w:rFonts w:ascii="Calibri" w:hAnsi="Calibri" w:cs="Calibri"/>
          <w:sz w:val="22"/>
          <w:szCs w:val="22"/>
          <w:lang w:val="en-GB"/>
        </w:rPr>
        <w:t xml:space="preserve"> in the statistical territory of country.</w:t>
      </w:r>
    </w:p>
    <w:p w:rsidR="009C0B0B" w:rsidRPr="00C37E20" w:rsidRDefault="009C0B0B" w:rsidP="00527E12">
      <w:pPr>
        <w:jc w:val="both"/>
        <w:rPr>
          <w:rFonts w:ascii="Calibri" w:hAnsi="Calibri" w:cs="Calibri"/>
          <w:sz w:val="22"/>
          <w:szCs w:val="22"/>
          <w:lang w:val="en-GB"/>
        </w:rPr>
      </w:pPr>
    </w:p>
    <w:p w:rsidR="00886BA8" w:rsidRPr="00C37E20" w:rsidRDefault="00282EE7" w:rsidP="00527E12">
      <w:pPr>
        <w:jc w:val="both"/>
        <w:rPr>
          <w:rFonts w:ascii="Calibri" w:hAnsi="Calibri" w:cs="Calibri"/>
          <w:sz w:val="22"/>
          <w:szCs w:val="22"/>
          <w:lang w:val="en-GB"/>
        </w:rPr>
      </w:pPr>
      <w:r w:rsidRPr="00C37E20">
        <w:rPr>
          <w:rFonts w:ascii="Calibri" w:hAnsi="Calibri" w:cs="Calibri"/>
          <w:sz w:val="22"/>
          <w:szCs w:val="22"/>
          <w:lang w:val="en-GB"/>
        </w:rPr>
        <w:t>I</w:t>
      </w:r>
      <w:r w:rsidR="009C0B0B" w:rsidRPr="00C37E20">
        <w:rPr>
          <w:rFonts w:ascii="Calibri" w:hAnsi="Calibri" w:cs="Calibri"/>
          <w:sz w:val="22"/>
          <w:szCs w:val="22"/>
          <w:lang w:val="en-GB"/>
        </w:rPr>
        <w:t>n case of the combined transport</w:t>
      </w:r>
      <w:r w:rsidRPr="00C37E20">
        <w:rPr>
          <w:rFonts w:ascii="Calibri" w:hAnsi="Calibri" w:cs="Calibri"/>
          <w:sz w:val="22"/>
          <w:szCs w:val="22"/>
          <w:lang w:val="en-GB"/>
        </w:rPr>
        <w:t xml:space="preserve"> an</w:t>
      </w:r>
      <w:r w:rsidR="009C0B0B" w:rsidRPr="00C37E20">
        <w:rPr>
          <w:rFonts w:ascii="Calibri" w:hAnsi="Calibri" w:cs="Calibri"/>
          <w:sz w:val="22"/>
          <w:szCs w:val="22"/>
          <w:lang w:val="en-GB"/>
        </w:rPr>
        <w:t xml:space="preserve"> </w:t>
      </w:r>
      <w:r w:rsidRPr="00C37E20">
        <w:rPr>
          <w:rFonts w:ascii="Calibri" w:hAnsi="Calibri" w:cs="Calibri"/>
          <w:sz w:val="22"/>
          <w:szCs w:val="22"/>
          <w:lang w:val="en-GB"/>
        </w:rPr>
        <w:t xml:space="preserve">active conveyance </w:t>
      </w:r>
      <w:r w:rsidR="009C0B0B" w:rsidRPr="00C37E20">
        <w:rPr>
          <w:rFonts w:ascii="Calibri" w:hAnsi="Calibri" w:cs="Calibri"/>
          <w:sz w:val="22"/>
          <w:szCs w:val="22"/>
          <w:lang w:val="en-GB"/>
        </w:rPr>
        <w:t>is such</w:t>
      </w:r>
      <w:r w:rsidR="00886BA8" w:rsidRPr="00C37E20">
        <w:rPr>
          <w:rFonts w:ascii="Calibri" w:hAnsi="Calibri" w:cs="Calibri"/>
          <w:sz w:val="22"/>
          <w:szCs w:val="22"/>
          <w:lang w:val="en-GB"/>
        </w:rPr>
        <w:t xml:space="preserve"> conveyance</w:t>
      </w:r>
      <w:r w:rsidR="009C0B0B" w:rsidRPr="00C37E20">
        <w:rPr>
          <w:rFonts w:ascii="Calibri" w:hAnsi="Calibri" w:cs="Calibri"/>
          <w:sz w:val="22"/>
          <w:szCs w:val="22"/>
          <w:lang w:val="en-GB"/>
        </w:rPr>
        <w:t xml:space="preserve"> which moves the whole set (e.g.</w:t>
      </w:r>
      <w:r w:rsidR="00886BA8" w:rsidRPr="00C37E20">
        <w:rPr>
          <w:rFonts w:ascii="Calibri" w:hAnsi="Calibri" w:cs="Calibri"/>
          <w:sz w:val="22"/>
          <w:szCs w:val="22"/>
          <w:lang w:val="en-GB"/>
        </w:rPr>
        <w:t>: truck aboard sea going vessel” – an active conveyance is the vessel, in case of</w:t>
      </w:r>
      <w:r w:rsidR="00D412C9" w:rsidRPr="00C37E20">
        <w:rPr>
          <w:rFonts w:ascii="Calibri" w:hAnsi="Calibri" w:cs="Calibri"/>
          <w:sz w:val="22"/>
          <w:szCs w:val="22"/>
          <w:lang w:val="en-GB"/>
        </w:rPr>
        <w:t xml:space="preserve"> </w:t>
      </w:r>
      <w:r w:rsidR="00886BA8" w:rsidRPr="00C37E20">
        <w:rPr>
          <w:rFonts w:ascii="Calibri" w:hAnsi="Calibri" w:cs="Calibri"/>
          <w:sz w:val="22"/>
          <w:szCs w:val="22"/>
          <w:lang w:val="en-GB"/>
        </w:rPr>
        <w:t>“tractor with semitrailer” – an active conveyance is the tractor).</w:t>
      </w:r>
    </w:p>
    <w:p w:rsidR="00325944" w:rsidRPr="00C37E20" w:rsidRDefault="00325944" w:rsidP="0060387C">
      <w:pPr>
        <w:spacing w:line="360" w:lineRule="auto"/>
        <w:jc w:val="both"/>
        <w:rPr>
          <w:sz w:val="16"/>
          <w:szCs w:val="16"/>
          <w:lang w:val="en-GB"/>
        </w:rPr>
      </w:pPr>
    </w:p>
    <w:p w:rsidR="00886BA8" w:rsidRPr="00C37E20" w:rsidRDefault="00886BA8" w:rsidP="00527E12">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16 – Code of</w:t>
      </w:r>
      <w:r w:rsidR="00813C15" w:rsidRPr="00C37E20">
        <w:rPr>
          <w:rFonts w:ascii="Calibri Light" w:hAnsi="Calibri Light" w:cs="Calibri Light"/>
          <w:b/>
          <w:sz w:val="32"/>
          <w:szCs w:val="32"/>
          <w:lang w:val="en-GB"/>
        </w:rPr>
        <w:t xml:space="preserve"> the</w:t>
      </w:r>
      <w:r w:rsidRPr="00C37E20">
        <w:rPr>
          <w:rFonts w:ascii="Calibri Light" w:hAnsi="Calibri Light" w:cs="Calibri Light"/>
          <w:b/>
          <w:sz w:val="32"/>
          <w:szCs w:val="32"/>
          <w:lang w:val="en-GB"/>
        </w:rPr>
        <w:t xml:space="preserve"> country of origin</w:t>
      </w:r>
      <w:r w:rsidR="006F011F" w:rsidRPr="00C37E20">
        <w:rPr>
          <w:rFonts w:ascii="Calibri Light" w:hAnsi="Calibri Light" w:cs="Calibri Light"/>
          <w:b/>
          <w:sz w:val="32"/>
          <w:szCs w:val="32"/>
          <w:lang w:val="en-GB"/>
        </w:rPr>
        <w:t xml:space="preserve"> (exclusively for the ARRIVAL)</w:t>
      </w:r>
      <w:r w:rsidRPr="00C37E20">
        <w:rPr>
          <w:rFonts w:ascii="Calibri Light" w:hAnsi="Calibri Light" w:cs="Calibri Light"/>
          <w:b/>
          <w:sz w:val="32"/>
          <w:szCs w:val="32"/>
          <w:lang w:val="en-GB"/>
        </w:rPr>
        <w:t xml:space="preserve"> </w:t>
      </w:r>
    </w:p>
    <w:p w:rsidR="00886BA8" w:rsidRPr="00C37E20" w:rsidRDefault="00886BA8" w:rsidP="00527E12">
      <w:pPr>
        <w:jc w:val="both"/>
        <w:rPr>
          <w:b/>
          <w:szCs w:val="24"/>
          <w:lang w:val="en-GB"/>
        </w:rPr>
      </w:pPr>
    </w:p>
    <w:p w:rsidR="00527E12" w:rsidRPr="00C37E20" w:rsidRDefault="00527E12" w:rsidP="00527E12">
      <w:pPr>
        <w:jc w:val="both"/>
        <w:rPr>
          <w:rFonts w:ascii="Calibri" w:hAnsi="Calibri" w:cs="Calibri"/>
          <w:sz w:val="22"/>
          <w:szCs w:val="22"/>
          <w:lang w:val="en-GB"/>
        </w:rPr>
      </w:pPr>
      <w:r w:rsidRPr="00C37E20">
        <w:rPr>
          <w:rFonts w:ascii="Calibri" w:hAnsi="Calibri" w:cs="Calibri"/>
          <w:sz w:val="22"/>
          <w:szCs w:val="22"/>
          <w:lang w:val="en-GB"/>
        </w:rPr>
        <w:t xml:space="preserve">The two-letter code of country in which the commodities were fully obtained or manufactured, in accordance with the list set forth in Annex 6 to the Instruction, should be entered. The commodity of which manufacture involves more than one country is recognized as coming from the country where it was subject, at the enterprise adapted for such purpose, to the last vital and economically reasonable </w:t>
      </w:r>
      <w:r w:rsidRPr="00C37E20">
        <w:rPr>
          <w:rFonts w:ascii="Calibri" w:hAnsi="Calibri" w:cs="Calibri"/>
          <w:sz w:val="22"/>
          <w:szCs w:val="22"/>
          <w:lang w:val="en-GB"/>
        </w:rPr>
        <w:lastRenderedPageBreak/>
        <w:t>treatment or processing which caused the manufacture of a new product or constituted the vital manufacturing state.</w:t>
      </w:r>
    </w:p>
    <w:p w:rsidR="00527E12" w:rsidRPr="00C37E20" w:rsidRDefault="00527E12" w:rsidP="00527E12">
      <w:pPr>
        <w:jc w:val="both"/>
        <w:rPr>
          <w:rFonts w:ascii="Calibri" w:hAnsi="Calibri" w:cs="Calibri"/>
          <w:sz w:val="22"/>
          <w:szCs w:val="22"/>
          <w:lang w:val="en-GB"/>
        </w:rPr>
      </w:pPr>
    </w:p>
    <w:p w:rsidR="00527E12" w:rsidRPr="00C37E20" w:rsidRDefault="00527E12" w:rsidP="00527E12">
      <w:pPr>
        <w:jc w:val="both"/>
        <w:rPr>
          <w:rFonts w:ascii="Calibri" w:hAnsi="Calibri" w:cs="Calibri"/>
          <w:sz w:val="22"/>
          <w:szCs w:val="22"/>
          <w:lang w:val="en-GB"/>
        </w:rPr>
      </w:pPr>
      <w:r w:rsidRPr="00C37E20">
        <w:rPr>
          <w:rFonts w:ascii="Calibri" w:hAnsi="Calibri" w:cs="Calibri"/>
          <w:sz w:val="22"/>
          <w:szCs w:val="22"/>
          <w:lang w:val="en-GB"/>
        </w:rPr>
        <w:t>If the country of origin is not known, the EU Member State which is the country of commodity dispatch should be entered.</w:t>
      </w:r>
    </w:p>
    <w:p w:rsidR="00822B8D" w:rsidRPr="00C37E20" w:rsidRDefault="00822B8D" w:rsidP="00527E12">
      <w:pPr>
        <w:jc w:val="both"/>
        <w:rPr>
          <w:rFonts w:ascii="Calibri" w:hAnsi="Calibri" w:cs="Calibri"/>
          <w:sz w:val="22"/>
          <w:szCs w:val="22"/>
          <w:lang w:val="en-GB"/>
        </w:rPr>
      </w:pPr>
    </w:p>
    <w:p w:rsidR="00CC3805" w:rsidRPr="00CC3805" w:rsidRDefault="00527E12" w:rsidP="00CC3805">
      <w:pPr>
        <w:widowControl w:val="0"/>
        <w:tabs>
          <w:tab w:val="left" w:pos="0"/>
        </w:tabs>
        <w:autoSpaceDE w:val="0"/>
        <w:autoSpaceDN w:val="0"/>
        <w:adjustRightInd w:val="0"/>
        <w:spacing w:before="240" w:after="80"/>
        <w:jc w:val="both"/>
        <w:rPr>
          <w:rFonts w:ascii="Calibri" w:hAnsi="Calibri" w:cs="Calibri"/>
          <w:i/>
          <w:sz w:val="22"/>
          <w:szCs w:val="22"/>
          <w:lang w:val="en-GB"/>
        </w:rPr>
      </w:pPr>
      <w:r w:rsidRPr="00CC3805">
        <w:rPr>
          <w:rFonts w:ascii="Calibri" w:hAnsi="Calibri" w:cs="Calibri"/>
          <w:b/>
          <w:i/>
          <w:sz w:val="22"/>
          <w:szCs w:val="22"/>
          <w:lang w:val="en-GB"/>
        </w:rPr>
        <w:t xml:space="preserve">NOTE: </w:t>
      </w:r>
      <w:r w:rsidR="00CC3805" w:rsidRPr="00CC3805">
        <w:rPr>
          <w:rFonts w:ascii="Calibri" w:hAnsi="Calibri" w:cs="Calibri"/>
          <w:i/>
          <w:sz w:val="22"/>
          <w:szCs w:val="22"/>
          <w:lang w:val="en-GB"/>
        </w:rPr>
        <w:t>Starting with declarations from the January 2022 it will be introduced the requirement to indicate the country of origin of the goods reported in the INTRASTAT declarations on imports and exports. </w:t>
      </w:r>
    </w:p>
    <w:p w:rsidR="00CC3805" w:rsidRDefault="00CC3805" w:rsidP="00CC3805">
      <w:pPr>
        <w:widowControl w:val="0"/>
        <w:tabs>
          <w:tab w:val="left" w:pos="0"/>
        </w:tabs>
        <w:autoSpaceDE w:val="0"/>
        <w:autoSpaceDN w:val="0"/>
        <w:adjustRightInd w:val="0"/>
        <w:jc w:val="both"/>
        <w:rPr>
          <w:rFonts w:ascii="Calibri" w:hAnsi="Calibri" w:cs="Calibri"/>
          <w:i/>
          <w:sz w:val="22"/>
          <w:szCs w:val="22"/>
          <w:lang w:val="en-GB"/>
        </w:rPr>
      </w:pPr>
      <w:r>
        <w:rPr>
          <w:rFonts w:ascii="Calibri" w:hAnsi="Calibri" w:cs="Calibri"/>
          <w:i/>
          <w:sz w:val="22"/>
          <w:szCs w:val="22"/>
          <w:lang w:val="en-GB"/>
        </w:rPr>
        <w:t>From 1</w:t>
      </w:r>
      <w:r w:rsidRPr="00E0741D">
        <w:rPr>
          <w:rFonts w:ascii="Calibri" w:hAnsi="Calibri" w:cs="Calibri"/>
          <w:i/>
          <w:sz w:val="22"/>
          <w:szCs w:val="22"/>
          <w:vertAlign w:val="superscript"/>
          <w:lang w:val="en-GB"/>
        </w:rPr>
        <w:t>st</w:t>
      </w:r>
      <w:r>
        <w:rPr>
          <w:rFonts w:ascii="Calibri" w:hAnsi="Calibri" w:cs="Calibri"/>
          <w:i/>
          <w:sz w:val="22"/>
          <w:szCs w:val="22"/>
          <w:lang w:val="en-GB"/>
        </w:rPr>
        <w:t xml:space="preserve"> July 2021, the indication code of the country of origin – in case of EXPORT declaration, will be optional.</w:t>
      </w:r>
    </w:p>
    <w:p w:rsidR="00527E12" w:rsidRPr="00C37E20" w:rsidRDefault="00CC3805" w:rsidP="00CC3805">
      <w:pPr>
        <w:jc w:val="both"/>
        <w:rPr>
          <w:rFonts w:ascii="Calibri" w:hAnsi="Calibri" w:cs="Calibri"/>
          <w:i/>
          <w:sz w:val="22"/>
          <w:szCs w:val="22"/>
          <w:lang w:val="en-GB"/>
        </w:rPr>
      </w:pPr>
      <w:r w:rsidRPr="00C37E20">
        <w:rPr>
          <w:rFonts w:ascii="Calibri" w:hAnsi="Calibri" w:cs="Calibri"/>
          <w:i/>
          <w:sz w:val="22"/>
          <w:szCs w:val="22"/>
          <w:lang w:val="en-GB"/>
        </w:rPr>
        <w:t>That obligation in earlier reporting periods was applied only to INTRASTAT declarations on imports</w:t>
      </w:r>
      <w:r w:rsidRPr="00C37E20">
        <w:rPr>
          <w:rFonts w:ascii="Calibri" w:hAnsi="Calibri" w:cs="Calibri"/>
          <w:sz w:val="22"/>
          <w:szCs w:val="22"/>
          <w:lang w:val="en-GB"/>
        </w:rPr>
        <w:t>.</w:t>
      </w:r>
    </w:p>
    <w:p w:rsidR="00527E12" w:rsidRPr="00C37E20" w:rsidRDefault="00527E12" w:rsidP="00375D7C">
      <w:pPr>
        <w:ind w:left="1134" w:hanging="1134"/>
        <w:rPr>
          <w:rFonts w:ascii="Calibri Light" w:hAnsi="Calibri Light" w:cs="Calibri Light"/>
          <w:b/>
          <w:sz w:val="32"/>
          <w:szCs w:val="32"/>
          <w:lang w:val="en-GB"/>
        </w:rPr>
      </w:pPr>
    </w:p>
    <w:p w:rsidR="00325944" w:rsidRPr="00C37E20" w:rsidRDefault="00325944"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17 – Net mass (kg)</w:t>
      </w:r>
    </w:p>
    <w:p w:rsidR="00BB5D90" w:rsidRPr="00C37E20" w:rsidRDefault="00BB5D90" w:rsidP="00325944">
      <w:pPr>
        <w:spacing w:line="360" w:lineRule="auto"/>
        <w:jc w:val="both"/>
        <w:rPr>
          <w:b/>
          <w:szCs w:val="24"/>
          <w:lang w:val="en-GB"/>
        </w:rPr>
      </w:pPr>
    </w:p>
    <w:p w:rsidR="00325944" w:rsidRPr="00C37E20" w:rsidRDefault="00366B5A" w:rsidP="00527E12">
      <w:pPr>
        <w:jc w:val="both"/>
        <w:rPr>
          <w:rFonts w:ascii="Calibri" w:hAnsi="Calibri" w:cs="Calibri"/>
          <w:sz w:val="22"/>
          <w:szCs w:val="22"/>
          <w:lang w:val="en-GB"/>
        </w:rPr>
      </w:pPr>
      <w:r w:rsidRPr="00C37E20">
        <w:rPr>
          <w:rFonts w:ascii="Calibri" w:hAnsi="Calibri" w:cs="Calibri"/>
          <w:sz w:val="22"/>
          <w:szCs w:val="22"/>
          <w:lang w:val="en-GB"/>
        </w:rPr>
        <w:t>T</w:t>
      </w:r>
      <w:r w:rsidR="00325944" w:rsidRPr="00C37E20">
        <w:rPr>
          <w:rFonts w:ascii="Calibri" w:hAnsi="Calibri" w:cs="Calibri"/>
          <w:sz w:val="22"/>
          <w:szCs w:val="22"/>
          <w:lang w:val="en-GB"/>
        </w:rPr>
        <w:t>he net mass of commodity described</w:t>
      </w:r>
      <w:r w:rsidRPr="00C37E20">
        <w:rPr>
          <w:rFonts w:ascii="Calibri" w:hAnsi="Calibri" w:cs="Calibri"/>
          <w:sz w:val="22"/>
          <w:szCs w:val="22"/>
          <w:lang w:val="en-GB"/>
        </w:rPr>
        <w:t xml:space="preserve"> in</w:t>
      </w:r>
      <w:r w:rsidR="00325944" w:rsidRPr="00C37E20">
        <w:rPr>
          <w:rFonts w:ascii="Calibri" w:hAnsi="Calibri" w:cs="Calibri"/>
          <w:sz w:val="22"/>
          <w:szCs w:val="22"/>
          <w:lang w:val="en-GB"/>
        </w:rPr>
        <w:t xml:space="preserve"> </w:t>
      </w:r>
      <w:r w:rsidR="00986380" w:rsidRPr="00C37E20">
        <w:rPr>
          <w:rFonts w:ascii="Calibri" w:hAnsi="Calibri" w:cs="Calibri"/>
          <w:sz w:val="22"/>
          <w:szCs w:val="22"/>
          <w:lang w:val="en-GB"/>
        </w:rPr>
        <w:t>box 10 (Description of commodities), expressed in full kilograms</w:t>
      </w:r>
      <w:r w:rsidRPr="00C37E20">
        <w:rPr>
          <w:rFonts w:ascii="Calibri" w:hAnsi="Calibri" w:cs="Calibri"/>
          <w:sz w:val="22"/>
          <w:szCs w:val="22"/>
          <w:lang w:val="en-GB"/>
        </w:rPr>
        <w:t>, should be entered</w:t>
      </w:r>
      <w:r w:rsidR="00986380" w:rsidRPr="00C37E20">
        <w:rPr>
          <w:rFonts w:ascii="Calibri" w:hAnsi="Calibri" w:cs="Calibri"/>
          <w:sz w:val="22"/>
          <w:szCs w:val="22"/>
          <w:lang w:val="en-GB"/>
        </w:rPr>
        <w:t>. As the net mass is understood the mass of commodit</w:t>
      </w:r>
      <w:r w:rsidRPr="00C37E20">
        <w:rPr>
          <w:rFonts w:ascii="Calibri" w:hAnsi="Calibri" w:cs="Calibri"/>
          <w:sz w:val="22"/>
          <w:szCs w:val="22"/>
          <w:lang w:val="en-GB"/>
        </w:rPr>
        <w:t>y</w:t>
      </w:r>
      <w:r w:rsidR="00986380" w:rsidRPr="00C37E20">
        <w:rPr>
          <w:rFonts w:ascii="Calibri" w:hAnsi="Calibri" w:cs="Calibri"/>
          <w:sz w:val="22"/>
          <w:szCs w:val="22"/>
          <w:lang w:val="en-GB"/>
        </w:rPr>
        <w:t xml:space="preserve"> without packaging.</w:t>
      </w:r>
    </w:p>
    <w:p w:rsidR="00986380" w:rsidRPr="00C37E20" w:rsidRDefault="00986380" w:rsidP="00527E12">
      <w:pPr>
        <w:jc w:val="both"/>
        <w:rPr>
          <w:rFonts w:ascii="Calibri" w:hAnsi="Calibri" w:cs="Calibri"/>
          <w:sz w:val="22"/>
          <w:szCs w:val="22"/>
          <w:lang w:val="en-GB"/>
        </w:rPr>
      </w:pPr>
    </w:p>
    <w:p w:rsidR="00986380" w:rsidRPr="00C37E20" w:rsidRDefault="00986380" w:rsidP="00527E12">
      <w:pPr>
        <w:jc w:val="both"/>
        <w:rPr>
          <w:rFonts w:ascii="Calibri" w:hAnsi="Calibri" w:cs="Calibri"/>
          <w:sz w:val="22"/>
          <w:szCs w:val="22"/>
          <w:lang w:val="en-GB"/>
        </w:rPr>
      </w:pPr>
      <w:r w:rsidRPr="00C37E20">
        <w:rPr>
          <w:rFonts w:ascii="Calibri" w:hAnsi="Calibri" w:cs="Calibri"/>
          <w:sz w:val="22"/>
          <w:szCs w:val="22"/>
          <w:lang w:val="en-GB"/>
        </w:rPr>
        <w:t>Values after the decimal point should be rounded off in accordance with</w:t>
      </w:r>
      <w:r w:rsidR="00366B5A" w:rsidRPr="00C37E20">
        <w:rPr>
          <w:rFonts w:ascii="Calibri" w:hAnsi="Calibri" w:cs="Calibri"/>
          <w:sz w:val="22"/>
          <w:szCs w:val="22"/>
          <w:lang w:val="en-GB"/>
        </w:rPr>
        <w:t xml:space="preserve"> the</w:t>
      </w:r>
      <w:r w:rsidRPr="00C37E20">
        <w:rPr>
          <w:rFonts w:ascii="Calibri" w:hAnsi="Calibri" w:cs="Calibri"/>
          <w:sz w:val="22"/>
          <w:szCs w:val="22"/>
          <w:lang w:val="en-GB"/>
        </w:rPr>
        <w:t xml:space="preserve"> mathematical rules, e.g. in the event when </w:t>
      </w:r>
      <w:r w:rsidR="00A03B8C" w:rsidRPr="00C37E20">
        <w:rPr>
          <w:rFonts w:ascii="Calibri" w:hAnsi="Calibri" w:cs="Calibri"/>
          <w:sz w:val="22"/>
          <w:szCs w:val="22"/>
          <w:lang w:val="en-GB"/>
        </w:rPr>
        <w:t xml:space="preserve">the </w:t>
      </w:r>
      <w:r w:rsidRPr="00C37E20">
        <w:rPr>
          <w:rFonts w:ascii="Calibri" w:hAnsi="Calibri" w:cs="Calibri"/>
          <w:sz w:val="22"/>
          <w:szCs w:val="22"/>
          <w:lang w:val="en-GB"/>
        </w:rPr>
        <w:t xml:space="preserve">mass of commodity is less </w:t>
      </w:r>
      <w:r w:rsidR="00BD2BD6" w:rsidRPr="00C37E20">
        <w:rPr>
          <w:rFonts w:ascii="Calibri" w:hAnsi="Calibri" w:cs="Calibri"/>
          <w:sz w:val="22"/>
          <w:szCs w:val="22"/>
          <w:lang w:val="en-GB"/>
        </w:rPr>
        <w:t>than</w:t>
      </w:r>
      <w:r w:rsidRPr="00C37E20">
        <w:rPr>
          <w:rFonts w:ascii="Calibri" w:hAnsi="Calibri" w:cs="Calibri"/>
          <w:sz w:val="22"/>
          <w:szCs w:val="22"/>
          <w:lang w:val="en-GB"/>
        </w:rPr>
        <w:t xml:space="preserve"> 0.5 kg, one should enter “0”. If the mass of commodity is</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0.5 kg or more, one should enter “1”.</w:t>
      </w:r>
    </w:p>
    <w:p w:rsidR="00886BA8" w:rsidRPr="00C37E20" w:rsidRDefault="00886BA8" w:rsidP="0060387C">
      <w:pPr>
        <w:spacing w:line="360" w:lineRule="auto"/>
        <w:jc w:val="both"/>
        <w:rPr>
          <w:szCs w:val="24"/>
          <w:lang w:val="en-GB"/>
        </w:rPr>
      </w:pPr>
    </w:p>
    <w:p w:rsidR="0060387C" w:rsidRPr="00C37E20" w:rsidRDefault="00A03B8C"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 xml:space="preserve">BOX 18 – Quantity in supplementary unit of </w:t>
      </w:r>
      <w:r w:rsidR="008653EB" w:rsidRPr="00C37E20">
        <w:rPr>
          <w:rFonts w:ascii="Calibri Light" w:hAnsi="Calibri Light" w:cs="Calibri Light"/>
          <w:b/>
          <w:sz w:val="32"/>
          <w:szCs w:val="32"/>
          <w:lang w:val="en-GB"/>
        </w:rPr>
        <w:t>measurement</w:t>
      </w:r>
    </w:p>
    <w:p w:rsidR="00A03B8C" w:rsidRPr="00C37E20" w:rsidRDefault="00A03B8C" w:rsidP="00560974">
      <w:pPr>
        <w:jc w:val="both"/>
        <w:rPr>
          <w:szCs w:val="24"/>
          <w:lang w:val="en-GB"/>
        </w:rPr>
      </w:pPr>
    </w:p>
    <w:p w:rsidR="00A03B8C" w:rsidRPr="00C37E20" w:rsidRDefault="00A03B8C" w:rsidP="00527E12">
      <w:pPr>
        <w:jc w:val="both"/>
        <w:rPr>
          <w:rFonts w:ascii="Calibri" w:hAnsi="Calibri" w:cs="Calibri"/>
          <w:sz w:val="22"/>
          <w:szCs w:val="22"/>
          <w:lang w:val="en-GB"/>
        </w:rPr>
      </w:pPr>
      <w:r w:rsidRPr="00C37E20">
        <w:rPr>
          <w:rFonts w:ascii="Calibri" w:hAnsi="Calibri" w:cs="Calibri"/>
          <w:sz w:val="22"/>
          <w:szCs w:val="22"/>
          <w:lang w:val="en-GB"/>
        </w:rPr>
        <w:t xml:space="preserve">One should enter the quantity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in</w:t>
      </w:r>
      <w:r w:rsidR="00026010" w:rsidRPr="00C37E20">
        <w:rPr>
          <w:rFonts w:ascii="Calibri" w:hAnsi="Calibri" w:cs="Calibri"/>
          <w:sz w:val="22"/>
          <w:szCs w:val="22"/>
          <w:lang w:val="en-GB"/>
        </w:rPr>
        <w:t xml:space="preserve"> the</w:t>
      </w:r>
      <w:r w:rsidRPr="00C37E20">
        <w:rPr>
          <w:rFonts w:ascii="Calibri" w:hAnsi="Calibri" w:cs="Calibri"/>
          <w:sz w:val="22"/>
          <w:szCs w:val="22"/>
          <w:lang w:val="en-GB"/>
        </w:rPr>
        <w:t xml:space="preserve"> whole numbers, expressed in the unit of </w:t>
      </w:r>
      <w:r w:rsidR="008653EB" w:rsidRPr="00C37E20">
        <w:rPr>
          <w:rFonts w:ascii="Calibri" w:hAnsi="Calibri" w:cs="Calibri"/>
          <w:sz w:val="22"/>
          <w:szCs w:val="22"/>
          <w:lang w:val="en-GB"/>
        </w:rPr>
        <w:t>measurement</w:t>
      </w:r>
      <w:r w:rsidRPr="00C37E20">
        <w:rPr>
          <w:rFonts w:ascii="Calibri" w:hAnsi="Calibri" w:cs="Calibri"/>
          <w:sz w:val="22"/>
          <w:szCs w:val="22"/>
          <w:lang w:val="en-GB"/>
        </w:rPr>
        <w:t xml:space="preserve"> indicated for the given </w:t>
      </w:r>
      <w:r w:rsidR="009B7187" w:rsidRPr="00C37E20">
        <w:rPr>
          <w:rFonts w:ascii="Calibri" w:hAnsi="Calibri" w:cs="Calibri"/>
          <w:sz w:val="22"/>
          <w:szCs w:val="22"/>
          <w:lang w:val="en-GB"/>
        </w:rPr>
        <w:t>goods item</w:t>
      </w:r>
      <w:r w:rsidRPr="00C37E20">
        <w:rPr>
          <w:rFonts w:ascii="Calibri" w:hAnsi="Calibri" w:cs="Calibri"/>
          <w:sz w:val="22"/>
          <w:szCs w:val="22"/>
          <w:lang w:val="en-GB"/>
        </w:rPr>
        <w:t xml:space="preserve"> in the valid version of the Combined Nomenclature (CN), if it provides </w:t>
      </w:r>
      <w:r w:rsidR="00BB4426" w:rsidRPr="00C37E20">
        <w:rPr>
          <w:rFonts w:ascii="Calibri" w:hAnsi="Calibri" w:cs="Calibri"/>
          <w:sz w:val="22"/>
          <w:szCs w:val="22"/>
          <w:lang w:val="en-GB"/>
        </w:rPr>
        <w:t xml:space="preserve">for the given commodity code </w:t>
      </w:r>
      <w:r w:rsidRPr="00C37E20">
        <w:rPr>
          <w:rFonts w:ascii="Calibri" w:hAnsi="Calibri" w:cs="Calibri"/>
          <w:sz w:val="22"/>
          <w:szCs w:val="22"/>
          <w:lang w:val="en-GB"/>
        </w:rPr>
        <w:t xml:space="preserve">an additional unit of </w:t>
      </w:r>
      <w:r w:rsidR="008653EB" w:rsidRPr="00C37E20">
        <w:rPr>
          <w:rFonts w:ascii="Calibri" w:hAnsi="Calibri" w:cs="Calibri"/>
          <w:sz w:val="22"/>
          <w:szCs w:val="22"/>
          <w:lang w:val="en-GB"/>
        </w:rPr>
        <w:t>measurement</w:t>
      </w:r>
      <w:r w:rsidRPr="00C37E20">
        <w:rPr>
          <w:rFonts w:ascii="Calibri" w:hAnsi="Calibri" w:cs="Calibri"/>
          <w:sz w:val="22"/>
          <w:szCs w:val="22"/>
          <w:lang w:val="en-GB"/>
        </w:rPr>
        <w:t xml:space="preserve"> (otherwise this box should not be </w:t>
      </w:r>
      <w:r w:rsidR="00BB4426" w:rsidRPr="00C37E20">
        <w:rPr>
          <w:rFonts w:ascii="Calibri" w:hAnsi="Calibri" w:cs="Calibri"/>
          <w:sz w:val="22"/>
          <w:szCs w:val="22"/>
          <w:lang w:val="en-GB"/>
        </w:rPr>
        <w:t>completed</w:t>
      </w:r>
      <w:r w:rsidRPr="00C37E20">
        <w:rPr>
          <w:rFonts w:ascii="Calibri" w:hAnsi="Calibri" w:cs="Calibri"/>
          <w:sz w:val="22"/>
          <w:szCs w:val="22"/>
          <w:lang w:val="en-GB"/>
        </w:rPr>
        <w:t>).</w:t>
      </w:r>
    </w:p>
    <w:p w:rsidR="00A03B8C" w:rsidRPr="00C37E20" w:rsidRDefault="00A03B8C" w:rsidP="00527E12">
      <w:pPr>
        <w:jc w:val="both"/>
        <w:rPr>
          <w:rFonts w:ascii="Calibri" w:hAnsi="Calibri" w:cs="Calibri"/>
          <w:sz w:val="22"/>
          <w:szCs w:val="22"/>
          <w:lang w:val="en-GB"/>
        </w:rPr>
      </w:pPr>
    </w:p>
    <w:p w:rsidR="00A03B8C" w:rsidRPr="00C37E20" w:rsidRDefault="00A03B8C" w:rsidP="00527E12">
      <w:pPr>
        <w:jc w:val="both"/>
        <w:rPr>
          <w:rFonts w:ascii="Calibri" w:hAnsi="Calibri" w:cs="Calibri"/>
          <w:sz w:val="22"/>
          <w:szCs w:val="22"/>
          <w:lang w:val="en-GB"/>
        </w:rPr>
      </w:pPr>
      <w:r w:rsidRPr="00C37E20">
        <w:rPr>
          <w:rFonts w:ascii="Calibri" w:hAnsi="Calibri" w:cs="Calibri"/>
          <w:sz w:val="22"/>
          <w:szCs w:val="22"/>
          <w:lang w:val="en-GB"/>
        </w:rPr>
        <w:t xml:space="preserve">Values after the decimal point should be rounded off in accordance with </w:t>
      </w:r>
      <w:r w:rsidR="00CF07B2" w:rsidRPr="00C37E20">
        <w:rPr>
          <w:rFonts w:ascii="Calibri" w:hAnsi="Calibri" w:cs="Calibri"/>
          <w:sz w:val="22"/>
          <w:szCs w:val="22"/>
          <w:lang w:val="en-GB"/>
        </w:rPr>
        <w:t xml:space="preserve">the </w:t>
      </w:r>
      <w:r w:rsidRPr="00C37E20">
        <w:rPr>
          <w:rFonts w:ascii="Calibri" w:hAnsi="Calibri" w:cs="Calibri"/>
          <w:sz w:val="22"/>
          <w:szCs w:val="22"/>
          <w:lang w:val="en-GB"/>
        </w:rPr>
        <w:t>mathematical rules, e.g. in the event when the quantity of commodity give</w:t>
      </w:r>
      <w:r w:rsidR="00CF07B2" w:rsidRPr="00C37E20">
        <w:rPr>
          <w:rFonts w:ascii="Calibri" w:hAnsi="Calibri" w:cs="Calibri"/>
          <w:sz w:val="22"/>
          <w:szCs w:val="22"/>
          <w:lang w:val="en-GB"/>
        </w:rPr>
        <w:t>n</w:t>
      </w:r>
      <w:r w:rsidRPr="00C37E20">
        <w:rPr>
          <w:rFonts w:ascii="Calibri" w:hAnsi="Calibri" w:cs="Calibri"/>
          <w:sz w:val="22"/>
          <w:szCs w:val="22"/>
          <w:lang w:val="en-GB"/>
        </w:rPr>
        <w:t xml:space="preserve"> in litres amount</w:t>
      </w:r>
      <w:r w:rsidR="00CF07B2" w:rsidRPr="00C37E20">
        <w:rPr>
          <w:rFonts w:ascii="Calibri" w:hAnsi="Calibri" w:cs="Calibri"/>
          <w:sz w:val="22"/>
          <w:szCs w:val="22"/>
          <w:lang w:val="en-GB"/>
        </w:rPr>
        <w:t>s</w:t>
      </w:r>
      <w:r w:rsidRPr="00C37E20">
        <w:rPr>
          <w:rFonts w:ascii="Calibri" w:hAnsi="Calibri" w:cs="Calibri"/>
          <w:sz w:val="22"/>
          <w:szCs w:val="22"/>
          <w:lang w:val="en-GB"/>
        </w:rPr>
        <w:t xml:space="preserve"> to less </w:t>
      </w:r>
      <w:r w:rsidR="005B2B6A" w:rsidRPr="00C37E20">
        <w:rPr>
          <w:rFonts w:ascii="Calibri" w:hAnsi="Calibri" w:cs="Calibri"/>
          <w:sz w:val="22"/>
          <w:szCs w:val="22"/>
          <w:lang w:val="en-GB"/>
        </w:rPr>
        <w:t>than</w:t>
      </w:r>
      <w:r w:rsidRPr="00C37E20">
        <w:rPr>
          <w:rFonts w:ascii="Calibri" w:hAnsi="Calibri" w:cs="Calibri"/>
          <w:sz w:val="22"/>
          <w:szCs w:val="22"/>
          <w:lang w:val="en-GB"/>
        </w:rPr>
        <w:t xml:space="preserve"> 0.5 litre, one should enter “0”. If the quantity of commodity is 0.5 litre or more, one should enter “1”.</w:t>
      </w:r>
    </w:p>
    <w:p w:rsidR="00337187" w:rsidRPr="00C37E20" w:rsidRDefault="00337187" w:rsidP="00527E12">
      <w:pPr>
        <w:jc w:val="both"/>
        <w:rPr>
          <w:b/>
          <w:sz w:val="28"/>
          <w:szCs w:val="28"/>
          <w:lang w:val="en-GB"/>
        </w:rPr>
      </w:pPr>
    </w:p>
    <w:p w:rsidR="00A03B8C" w:rsidRPr="00C37E20" w:rsidRDefault="00A03B8C" w:rsidP="00527E12">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19 – Invoice value in PLN</w:t>
      </w:r>
      <w:r w:rsidR="00D412C9" w:rsidRPr="00C37E20">
        <w:rPr>
          <w:rFonts w:ascii="Calibri Light" w:hAnsi="Calibri Light" w:cs="Calibri Light"/>
          <w:b/>
          <w:sz w:val="32"/>
          <w:szCs w:val="32"/>
          <w:lang w:val="en-GB"/>
        </w:rPr>
        <w:t xml:space="preserve"> </w:t>
      </w:r>
    </w:p>
    <w:p w:rsidR="00A03B8C" w:rsidRPr="00C37E20" w:rsidRDefault="00A03B8C" w:rsidP="00527E12">
      <w:pPr>
        <w:jc w:val="both"/>
        <w:rPr>
          <w:szCs w:val="24"/>
          <w:lang w:val="en-GB"/>
        </w:rPr>
      </w:pPr>
    </w:p>
    <w:p w:rsidR="00A03B8C" w:rsidRPr="00C37E20" w:rsidRDefault="00C9529B" w:rsidP="00527E12">
      <w:pPr>
        <w:jc w:val="both"/>
        <w:rPr>
          <w:rFonts w:ascii="Calibri" w:hAnsi="Calibri" w:cs="Calibri"/>
          <w:sz w:val="22"/>
          <w:szCs w:val="22"/>
          <w:lang w:val="en-GB"/>
        </w:rPr>
      </w:pPr>
      <w:r w:rsidRPr="00C37E20">
        <w:rPr>
          <w:rFonts w:ascii="Calibri" w:hAnsi="Calibri" w:cs="Calibri"/>
          <w:sz w:val="22"/>
          <w:szCs w:val="22"/>
          <w:lang w:val="en-GB"/>
        </w:rPr>
        <w:t>T</w:t>
      </w:r>
      <w:r w:rsidR="00A03B8C" w:rsidRPr="00C37E20">
        <w:rPr>
          <w:rFonts w:ascii="Calibri" w:hAnsi="Calibri" w:cs="Calibri"/>
          <w:sz w:val="22"/>
          <w:szCs w:val="22"/>
          <w:lang w:val="en-GB"/>
        </w:rPr>
        <w:t>he net invoice value of all transaction</w:t>
      </w:r>
      <w:r w:rsidR="00BE1FDC" w:rsidRPr="00C37E20">
        <w:rPr>
          <w:rFonts w:ascii="Calibri" w:hAnsi="Calibri" w:cs="Calibri"/>
          <w:sz w:val="22"/>
          <w:szCs w:val="22"/>
          <w:lang w:val="en-GB"/>
        </w:rPr>
        <w:t xml:space="preserve">s </w:t>
      </w:r>
      <w:r w:rsidRPr="00C37E20">
        <w:rPr>
          <w:rFonts w:ascii="Calibri" w:hAnsi="Calibri" w:cs="Calibri"/>
          <w:sz w:val="22"/>
          <w:szCs w:val="22"/>
          <w:lang w:val="en-GB"/>
        </w:rPr>
        <w:t>covered by</w:t>
      </w:r>
      <w:r w:rsidR="00BE1FDC" w:rsidRPr="00C37E20">
        <w:rPr>
          <w:rFonts w:ascii="Calibri" w:hAnsi="Calibri" w:cs="Calibri"/>
          <w:sz w:val="22"/>
          <w:szCs w:val="22"/>
          <w:lang w:val="en-GB"/>
        </w:rPr>
        <w:t xml:space="preserve"> one item (i.e. without the VAT and excise duty)</w:t>
      </w:r>
      <w:r w:rsidRPr="00C37E20">
        <w:rPr>
          <w:rFonts w:ascii="Calibri" w:hAnsi="Calibri" w:cs="Calibri"/>
          <w:sz w:val="22"/>
          <w:szCs w:val="22"/>
          <w:lang w:val="en-GB"/>
        </w:rPr>
        <w:t xml:space="preserve"> should be entered</w:t>
      </w:r>
      <w:r w:rsidR="00BE1FDC" w:rsidRPr="00C37E20">
        <w:rPr>
          <w:rFonts w:ascii="Calibri" w:hAnsi="Calibri" w:cs="Calibri"/>
          <w:sz w:val="22"/>
          <w:szCs w:val="22"/>
          <w:lang w:val="en-GB"/>
        </w:rPr>
        <w:t>. The invoice value is an amount which makes</w:t>
      </w:r>
      <w:r w:rsidRPr="00C37E20">
        <w:rPr>
          <w:rFonts w:ascii="Calibri" w:hAnsi="Calibri" w:cs="Calibri"/>
          <w:sz w:val="22"/>
          <w:szCs w:val="22"/>
          <w:lang w:val="en-GB"/>
        </w:rPr>
        <w:t xml:space="preserve"> the</w:t>
      </w:r>
      <w:r w:rsidR="00BE1FDC" w:rsidRPr="00C37E20">
        <w:rPr>
          <w:rFonts w:ascii="Calibri" w:hAnsi="Calibri" w:cs="Calibri"/>
          <w:sz w:val="22"/>
          <w:szCs w:val="22"/>
          <w:lang w:val="en-GB"/>
        </w:rPr>
        <w:t xml:space="preserve"> basis for</w:t>
      </w:r>
      <w:r w:rsidRPr="00C37E20">
        <w:rPr>
          <w:rFonts w:ascii="Calibri" w:hAnsi="Calibri" w:cs="Calibri"/>
          <w:sz w:val="22"/>
          <w:szCs w:val="22"/>
          <w:lang w:val="en-GB"/>
        </w:rPr>
        <w:t xml:space="preserve"> taxation with</w:t>
      </w:r>
      <w:r w:rsidR="00BE1FDC" w:rsidRPr="00C37E20">
        <w:rPr>
          <w:rFonts w:ascii="Calibri" w:hAnsi="Calibri" w:cs="Calibri"/>
          <w:sz w:val="22"/>
          <w:szCs w:val="22"/>
          <w:lang w:val="en-GB"/>
        </w:rPr>
        <w:t xml:space="preserve"> the </w:t>
      </w:r>
      <w:r w:rsidRPr="00C37E20">
        <w:rPr>
          <w:rFonts w:ascii="Calibri" w:hAnsi="Calibri" w:cs="Calibri"/>
          <w:sz w:val="22"/>
          <w:szCs w:val="22"/>
          <w:lang w:val="en-GB"/>
        </w:rPr>
        <w:t>goods</w:t>
      </w:r>
      <w:r w:rsidR="00BE1FDC" w:rsidRPr="00C37E20">
        <w:rPr>
          <w:rFonts w:ascii="Calibri" w:hAnsi="Calibri" w:cs="Calibri"/>
          <w:sz w:val="22"/>
          <w:szCs w:val="22"/>
          <w:lang w:val="en-GB"/>
        </w:rPr>
        <w:t xml:space="preserve"> and services tax. If the invoice, </w:t>
      </w:r>
      <w:r w:rsidRPr="00C37E20">
        <w:rPr>
          <w:rFonts w:ascii="Calibri" w:hAnsi="Calibri" w:cs="Calibri"/>
          <w:sz w:val="22"/>
          <w:szCs w:val="22"/>
          <w:lang w:val="en-GB"/>
        </w:rPr>
        <w:t>apart from</w:t>
      </w:r>
      <w:r w:rsidR="00BE1FDC" w:rsidRPr="00C37E20">
        <w:rPr>
          <w:rFonts w:ascii="Calibri" w:hAnsi="Calibri" w:cs="Calibri"/>
          <w:sz w:val="22"/>
          <w:szCs w:val="22"/>
          <w:lang w:val="en-GB"/>
        </w:rPr>
        <w:t xml:space="preserve"> the value of </w:t>
      </w:r>
      <w:r w:rsidR="00D22231" w:rsidRPr="00C37E20">
        <w:rPr>
          <w:rFonts w:ascii="Calibri" w:hAnsi="Calibri" w:cs="Calibri"/>
          <w:sz w:val="22"/>
          <w:szCs w:val="22"/>
          <w:lang w:val="en-GB"/>
        </w:rPr>
        <w:t>commodities</w:t>
      </w:r>
      <w:r w:rsidR="00BE1FDC" w:rsidRPr="00C37E20">
        <w:rPr>
          <w:rFonts w:ascii="Calibri" w:hAnsi="Calibri" w:cs="Calibri"/>
          <w:sz w:val="22"/>
          <w:szCs w:val="22"/>
          <w:lang w:val="en-GB"/>
        </w:rPr>
        <w:t>, specifies the other costs (charges for carriage, costs of packaging, dry dock dues, etc.) and the sum of such values makes</w:t>
      </w:r>
      <w:r w:rsidRPr="00C37E20">
        <w:rPr>
          <w:rFonts w:ascii="Calibri" w:hAnsi="Calibri" w:cs="Calibri"/>
          <w:sz w:val="22"/>
          <w:szCs w:val="22"/>
          <w:lang w:val="en-GB"/>
        </w:rPr>
        <w:t xml:space="preserve"> the</w:t>
      </w:r>
      <w:r w:rsidR="00BE1FDC" w:rsidRPr="00C37E20">
        <w:rPr>
          <w:rFonts w:ascii="Calibri" w:hAnsi="Calibri" w:cs="Calibri"/>
          <w:sz w:val="22"/>
          <w:szCs w:val="22"/>
          <w:lang w:val="en-GB"/>
        </w:rPr>
        <w:t xml:space="preserve"> basis for</w:t>
      </w:r>
      <w:r w:rsidRPr="00C37E20">
        <w:rPr>
          <w:rFonts w:ascii="Calibri" w:hAnsi="Calibri" w:cs="Calibri"/>
          <w:sz w:val="22"/>
          <w:szCs w:val="22"/>
          <w:lang w:val="en-GB"/>
        </w:rPr>
        <w:t xml:space="preserve"> taxation with</w:t>
      </w:r>
      <w:r w:rsidR="00BE1FDC" w:rsidRPr="00C37E20">
        <w:rPr>
          <w:rFonts w:ascii="Calibri" w:hAnsi="Calibri" w:cs="Calibri"/>
          <w:sz w:val="22"/>
          <w:szCs w:val="22"/>
          <w:lang w:val="en-GB"/>
        </w:rPr>
        <w:t xml:space="preserve"> the </w:t>
      </w:r>
      <w:r w:rsidR="00532027" w:rsidRPr="00C37E20">
        <w:rPr>
          <w:rFonts w:ascii="Calibri" w:hAnsi="Calibri" w:cs="Calibri"/>
          <w:sz w:val="22"/>
          <w:szCs w:val="22"/>
          <w:lang w:val="en-GB"/>
        </w:rPr>
        <w:t>goods</w:t>
      </w:r>
      <w:r w:rsidR="00BE1FDC" w:rsidRPr="00C37E20">
        <w:rPr>
          <w:rFonts w:ascii="Calibri" w:hAnsi="Calibri" w:cs="Calibri"/>
          <w:sz w:val="22"/>
          <w:szCs w:val="22"/>
          <w:lang w:val="en-GB"/>
        </w:rPr>
        <w:t xml:space="preserve"> and services tax then</w:t>
      </w:r>
      <w:r w:rsidR="00782282" w:rsidRPr="00C37E20">
        <w:rPr>
          <w:rFonts w:ascii="Calibri" w:hAnsi="Calibri" w:cs="Calibri"/>
          <w:sz w:val="22"/>
          <w:szCs w:val="22"/>
          <w:lang w:val="en-GB"/>
        </w:rPr>
        <w:t xml:space="preserve"> the total value, i.e. the value of </w:t>
      </w:r>
      <w:r w:rsidR="00D22231" w:rsidRPr="00C37E20">
        <w:rPr>
          <w:rFonts w:ascii="Calibri" w:hAnsi="Calibri" w:cs="Calibri"/>
          <w:sz w:val="22"/>
          <w:szCs w:val="22"/>
          <w:lang w:val="en-GB"/>
        </w:rPr>
        <w:t>commodities</w:t>
      </w:r>
      <w:r w:rsidR="00782282" w:rsidRPr="00C37E20">
        <w:rPr>
          <w:rFonts w:ascii="Calibri" w:hAnsi="Calibri" w:cs="Calibri"/>
          <w:sz w:val="22"/>
          <w:szCs w:val="22"/>
          <w:lang w:val="en-GB"/>
        </w:rPr>
        <w:t xml:space="preserve"> including the value of the other costs</w:t>
      </w:r>
      <w:r w:rsidRPr="00C37E20">
        <w:rPr>
          <w:rFonts w:ascii="Calibri" w:hAnsi="Calibri" w:cs="Calibri"/>
          <w:sz w:val="22"/>
          <w:szCs w:val="22"/>
          <w:lang w:val="en-GB"/>
        </w:rPr>
        <w:t>,</w:t>
      </w:r>
      <w:r w:rsidR="00782282" w:rsidRPr="00C37E20">
        <w:rPr>
          <w:rFonts w:ascii="Calibri" w:hAnsi="Calibri" w:cs="Calibri"/>
          <w:sz w:val="22"/>
          <w:szCs w:val="22"/>
          <w:lang w:val="en-GB"/>
        </w:rPr>
        <w:t xml:space="preserve"> should be entered</w:t>
      </w:r>
      <w:r w:rsidR="00BE1FDC" w:rsidRPr="00C37E20">
        <w:rPr>
          <w:rFonts w:ascii="Calibri" w:hAnsi="Calibri" w:cs="Calibri"/>
          <w:sz w:val="22"/>
          <w:szCs w:val="22"/>
          <w:lang w:val="en-GB"/>
        </w:rPr>
        <w:t xml:space="preserve"> in</w:t>
      </w:r>
      <w:r w:rsidRPr="00C37E20">
        <w:rPr>
          <w:rFonts w:ascii="Calibri" w:hAnsi="Calibri" w:cs="Calibri"/>
          <w:sz w:val="22"/>
          <w:szCs w:val="22"/>
          <w:lang w:val="en-GB"/>
        </w:rPr>
        <w:t xml:space="preserve"> the</w:t>
      </w:r>
      <w:r w:rsidR="00BE1FDC" w:rsidRPr="00C37E20">
        <w:rPr>
          <w:rFonts w:ascii="Calibri" w:hAnsi="Calibri" w:cs="Calibri"/>
          <w:sz w:val="22"/>
          <w:szCs w:val="22"/>
          <w:lang w:val="en-GB"/>
        </w:rPr>
        <w:t xml:space="preserve"> box “</w:t>
      </w:r>
      <w:r w:rsidR="00782282" w:rsidRPr="00C37E20">
        <w:rPr>
          <w:rFonts w:ascii="Calibri" w:hAnsi="Calibri" w:cs="Calibri"/>
          <w:sz w:val="22"/>
          <w:szCs w:val="22"/>
          <w:lang w:val="en-GB"/>
        </w:rPr>
        <w:t xml:space="preserve">Invoice value in PLN” </w:t>
      </w:r>
    </w:p>
    <w:p w:rsidR="00782282" w:rsidRPr="00C37E20" w:rsidRDefault="00782282" w:rsidP="00527E12">
      <w:pPr>
        <w:jc w:val="both"/>
        <w:rPr>
          <w:rFonts w:ascii="Calibri" w:hAnsi="Calibri" w:cs="Calibri"/>
          <w:sz w:val="22"/>
          <w:szCs w:val="22"/>
          <w:lang w:val="en-GB"/>
        </w:rPr>
      </w:pPr>
    </w:p>
    <w:p w:rsidR="00782282" w:rsidRPr="00C37E20" w:rsidRDefault="00C9529B" w:rsidP="00527E12">
      <w:pPr>
        <w:jc w:val="both"/>
        <w:rPr>
          <w:rFonts w:ascii="Calibri" w:hAnsi="Calibri" w:cs="Calibri"/>
          <w:sz w:val="22"/>
          <w:szCs w:val="22"/>
          <w:lang w:val="en-GB"/>
        </w:rPr>
      </w:pPr>
      <w:r w:rsidRPr="00C37E20">
        <w:rPr>
          <w:rFonts w:ascii="Calibri" w:hAnsi="Calibri" w:cs="Calibri"/>
          <w:sz w:val="22"/>
          <w:szCs w:val="22"/>
          <w:lang w:val="en-GB"/>
        </w:rPr>
        <w:lastRenderedPageBreak/>
        <w:t>With regard to</w:t>
      </w:r>
      <w:r w:rsidR="005209BE" w:rsidRPr="00C37E20">
        <w:rPr>
          <w:rFonts w:ascii="Calibri" w:hAnsi="Calibri" w:cs="Calibri"/>
          <w:sz w:val="22"/>
          <w:szCs w:val="22"/>
          <w:lang w:val="en-GB"/>
        </w:rPr>
        <w:t xml:space="preserve"> the</w:t>
      </w:r>
      <w:r w:rsidR="00782282"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00782282" w:rsidRPr="00C37E20">
        <w:rPr>
          <w:rFonts w:ascii="Calibri" w:hAnsi="Calibri" w:cs="Calibri"/>
          <w:sz w:val="22"/>
          <w:szCs w:val="22"/>
          <w:lang w:val="en-GB"/>
        </w:rPr>
        <w:t xml:space="preserve"> received free of charge or</w:t>
      </w:r>
      <w:r w:rsidR="005209BE" w:rsidRPr="00C37E20">
        <w:rPr>
          <w:rFonts w:ascii="Calibri" w:hAnsi="Calibri" w:cs="Calibri"/>
          <w:sz w:val="22"/>
          <w:szCs w:val="22"/>
          <w:lang w:val="en-GB"/>
        </w:rPr>
        <w:t xml:space="preserve"> the</w:t>
      </w:r>
      <w:r w:rsidR="00782282"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00782282" w:rsidRPr="00C37E20">
        <w:rPr>
          <w:rFonts w:ascii="Calibri" w:hAnsi="Calibri" w:cs="Calibri"/>
          <w:sz w:val="22"/>
          <w:szCs w:val="22"/>
          <w:lang w:val="en-GB"/>
        </w:rPr>
        <w:t xml:space="preserve"> which have not been invoiced on the commercial invoice, the value which would have been invoiced if such </w:t>
      </w:r>
      <w:r w:rsidR="00D22231" w:rsidRPr="00C37E20">
        <w:rPr>
          <w:rFonts w:ascii="Calibri" w:hAnsi="Calibri" w:cs="Calibri"/>
          <w:sz w:val="22"/>
          <w:szCs w:val="22"/>
          <w:lang w:val="en-GB"/>
        </w:rPr>
        <w:t>commodities</w:t>
      </w:r>
      <w:r w:rsidR="00782282" w:rsidRPr="00C37E20">
        <w:rPr>
          <w:rFonts w:ascii="Calibri" w:hAnsi="Calibri" w:cs="Calibri"/>
          <w:sz w:val="22"/>
          <w:szCs w:val="22"/>
          <w:lang w:val="en-GB"/>
        </w:rPr>
        <w:t xml:space="preserve"> were a subject of any sale/purchase transaction</w:t>
      </w:r>
      <w:r w:rsidRPr="00C37E20">
        <w:rPr>
          <w:rFonts w:ascii="Calibri" w:hAnsi="Calibri" w:cs="Calibri"/>
          <w:sz w:val="22"/>
          <w:szCs w:val="22"/>
          <w:lang w:val="en-GB"/>
        </w:rPr>
        <w:t xml:space="preserve"> should be entered</w:t>
      </w:r>
      <w:r w:rsidR="00782282" w:rsidRPr="00C37E20">
        <w:rPr>
          <w:rFonts w:ascii="Calibri" w:hAnsi="Calibri" w:cs="Calibri"/>
          <w:sz w:val="22"/>
          <w:szCs w:val="22"/>
          <w:lang w:val="en-GB"/>
        </w:rPr>
        <w:t>.</w:t>
      </w:r>
    </w:p>
    <w:p w:rsidR="00782282" w:rsidRPr="00C37E20" w:rsidRDefault="00782282" w:rsidP="00527E12">
      <w:pPr>
        <w:jc w:val="both"/>
        <w:rPr>
          <w:rFonts w:ascii="Calibri" w:hAnsi="Calibri" w:cs="Calibri"/>
          <w:sz w:val="22"/>
          <w:szCs w:val="22"/>
          <w:lang w:val="en-GB"/>
        </w:rPr>
      </w:pPr>
    </w:p>
    <w:p w:rsidR="00782282" w:rsidRPr="00C37E20" w:rsidRDefault="00782282" w:rsidP="00527E12">
      <w:pPr>
        <w:jc w:val="both"/>
        <w:rPr>
          <w:rFonts w:ascii="Calibri" w:hAnsi="Calibri" w:cs="Calibri"/>
          <w:sz w:val="22"/>
          <w:szCs w:val="22"/>
          <w:lang w:val="en-GB"/>
        </w:rPr>
      </w:pPr>
      <w:r w:rsidRPr="00C37E20">
        <w:rPr>
          <w:rFonts w:ascii="Calibri" w:hAnsi="Calibri" w:cs="Calibri"/>
          <w:sz w:val="22"/>
          <w:szCs w:val="22"/>
          <w:lang w:val="en-GB"/>
        </w:rPr>
        <w:t xml:space="preserve">In case of the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which are information carriers (e.g. </w:t>
      </w:r>
      <w:r w:rsidR="00F76303" w:rsidRPr="00C37E20">
        <w:rPr>
          <w:rFonts w:ascii="Calibri" w:hAnsi="Calibri" w:cs="Calibri"/>
          <w:sz w:val="22"/>
          <w:szCs w:val="22"/>
          <w:lang w:val="en-GB"/>
        </w:rPr>
        <w:t>floppy discs</w:t>
      </w:r>
      <w:r w:rsidRPr="00C37E20">
        <w:rPr>
          <w:rFonts w:ascii="Calibri" w:hAnsi="Calibri" w:cs="Calibri"/>
          <w:sz w:val="22"/>
          <w:szCs w:val="22"/>
          <w:lang w:val="en-GB"/>
        </w:rPr>
        <w:t xml:space="preserve">, computer tapes, </w:t>
      </w:r>
      <w:r w:rsidR="001515C6" w:rsidRPr="00C37E20">
        <w:rPr>
          <w:rFonts w:ascii="Calibri" w:hAnsi="Calibri" w:cs="Calibri"/>
          <w:sz w:val="22"/>
          <w:szCs w:val="22"/>
          <w:lang w:val="en-GB"/>
        </w:rPr>
        <w:t xml:space="preserve">films, audio and video cassettes, CD-ROM) </w:t>
      </w:r>
      <w:r w:rsidR="005209BE" w:rsidRPr="00C37E20">
        <w:rPr>
          <w:rFonts w:ascii="Calibri" w:hAnsi="Calibri" w:cs="Calibri"/>
          <w:sz w:val="22"/>
          <w:szCs w:val="22"/>
          <w:lang w:val="en-GB"/>
        </w:rPr>
        <w:t>brought</w:t>
      </w:r>
      <w:r w:rsidR="001515C6" w:rsidRPr="00C37E20">
        <w:rPr>
          <w:rFonts w:ascii="Calibri" w:hAnsi="Calibri" w:cs="Calibri"/>
          <w:sz w:val="22"/>
          <w:szCs w:val="22"/>
          <w:lang w:val="en-GB"/>
        </w:rPr>
        <w:t>/</w:t>
      </w:r>
      <w:r w:rsidR="00D22231" w:rsidRPr="00C37E20">
        <w:rPr>
          <w:rFonts w:ascii="Calibri" w:hAnsi="Calibri" w:cs="Calibri"/>
          <w:sz w:val="22"/>
          <w:szCs w:val="22"/>
          <w:lang w:val="en-GB"/>
        </w:rPr>
        <w:t>dispatch</w:t>
      </w:r>
      <w:r w:rsidR="001515C6" w:rsidRPr="00C37E20">
        <w:rPr>
          <w:rFonts w:ascii="Calibri" w:hAnsi="Calibri" w:cs="Calibri"/>
          <w:sz w:val="22"/>
          <w:szCs w:val="22"/>
          <w:lang w:val="en-GB"/>
        </w:rPr>
        <w:t>ed with a view to pro</w:t>
      </w:r>
      <w:r w:rsidR="00532027" w:rsidRPr="00C37E20">
        <w:rPr>
          <w:rFonts w:ascii="Calibri" w:hAnsi="Calibri" w:cs="Calibri"/>
          <w:sz w:val="22"/>
          <w:szCs w:val="22"/>
          <w:lang w:val="en-GB"/>
        </w:rPr>
        <w:t>v</w:t>
      </w:r>
      <w:r w:rsidR="00FF0471" w:rsidRPr="00C37E20">
        <w:rPr>
          <w:rFonts w:ascii="Calibri" w:hAnsi="Calibri" w:cs="Calibri"/>
          <w:sz w:val="22"/>
          <w:szCs w:val="22"/>
          <w:lang w:val="en-GB"/>
        </w:rPr>
        <w:t>ide</w:t>
      </w:r>
      <w:r w:rsidR="001515C6" w:rsidRPr="00C37E20">
        <w:rPr>
          <w:rFonts w:ascii="Calibri" w:hAnsi="Calibri" w:cs="Calibri"/>
          <w:sz w:val="22"/>
          <w:szCs w:val="22"/>
          <w:lang w:val="en-GB"/>
        </w:rPr>
        <w:t xml:space="preserve"> information, the invoice value shoul</w:t>
      </w:r>
      <w:r w:rsidR="00D665F5" w:rsidRPr="00C37E20">
        <w:rPr>
          <w:rFonts w:ascii="Calibri" w:hAnsi="Calibri" w:cs="Calibri"/>
          <w:sz w:val="22"/>
          <w:szCs w:val="22"/>
          <w:lang w:val="en-GB"/>
        </w:rPr>
        <w:t>d</w:t>
      </w:r>
      <w:r w:rsidR="001515C6" w:rsidRPr="00C37E20">
        <w:rPr>
          <w:rFonts w:ascii="Calibri" w:hAnsi="Calibri" w:cs="Calibri"/>
          <w:sz w:val="22"/>
          <w:szCs w:val="22"/>
          <w:lang w:val="en-GB"/>
        </w:rPr>
        <w:t xml:space="preserve"> take into account not only the value of carrier but also the value of information provided on the carrier.</w:t>
      </w:r>
    </w:p>
    <w:p w:rsidR="001515C6" w:rsidRPr="00C37E20" w:rsidRDefault="001515C6" w:rsidP="00527E12">
      <w:pPr>
        <w:jc w:val="both"/>
        <w:rPr>
          <w:rFonts w:ascii="Calibri" w:hAnsi="Calibri" w:cs="Calibri"/>
          <w:sz w:val="22"/>
          <w:szCs w:val="22"/>
          <w:lang w:val="en-GB"/>
        </w:rPr>
      </w:pPr>
    </w:p>
    <w:p w:rsidR="001515C6" w:rsidRPr="00C37E20" w:rsidRDefault="001515C6" w:rsidP="00527E12">
      <w:pPr>
        <w:jc w:val="both"/>
        <w:rPr>
          <w:rFonts w:ascii="Calibri" w:hAnsi="Calibri" w:cs="Calibri"/>
          <w:sz w:val="22"/>
          <w:szCs w:val="22"/>
          <w:lang w:val="en-GB"/>
        </w:rPr>
      </w:pPr>
      <w:r w:rsidRPr="00C37E20">
        <w:rPr>
          <w:rFonts w:ascii="Calibri" w:hAnsi="Calibri" w:cs="Calibri"/>
          <w:sz w:val="22"/>
          <w:szCs w:val="22"/>
          <w:lang w:val="en-GB"/>
        </w:rPr>
        <w:t>If the</w:t>
      </w:r>
      <w:r w:rsidR="00380ACB" w:rsidRPr="00C37E20">
        <w:rPr>
          <w:rFonts w:ascii="Calibri" w:hAnsi="Calibri" w:cs="Calibri"/>
          <w:sz w:val="22"/>
          <w:szCs w:val="22"/>
          <w:lang w:val="en-GB"/>
        </w:rPr>
        <w:t xml:space="preserve"> invoice value</w:t>
      </w:r>
      <w:r w:rsidRPr="00C37E20">
        <w:rPr>
          <w:rFonts w:ascii="Calibri" w:hAnsi="Calibri" w:cs="Calibri"/>
          <w:sz w:val="22"/>
          <w:szCs w:val="22"/>
          <w:lang w:val="en-GB"/>
        </w:rPr>
        <w:t xml:space="preserve"> is given in the currency other than PLN</w:t>
      </w:r>
      <w:r w:rsidR="00380ACB" w:rsidRPr="00C37E20">
        <w:rPr>
          <w:rFonts w:ascii="Calibri" w:hAnsi="Calibri" w:cs="Calibri"/>
          <w:sz w:val="22"/>
          <w:szCs w:val="22"/>
          <w:lang w:val="en-GB"/>
        </w:rPr>
        <w:t xml:space="preserve">, the invoice value have to be converted into </w:t>
      </w:r>
      <w:r w:rsidR="00532027" w:rsidRPr="00C37E20">
        <w:rPr>
          <w:rFonts w:ascii="Calibri" w:hAnsi="Calibri" w:cs="Calibri"/>
          <w:sz w:val="22"/>
          <w:szCs w:val="22"/>
          <w:lang w:val="en-GB"/>
        </w:rPr>
        <w:t xml:space="preserve">the </w:t>
      </w:r>
      <w:r w:rsidR="00380ACB" w:rsidRPr="00C37E20">
        <w:rPr>
          <w:rFonts w:ascii="Calibri" w:hAnsi="Calibri" w:cs="Calibri"/>
          <w:sz w:val="22"/>
          <w:szCs w:val="22"/>
          <w:lang w:val="en-GB"/>
        </w:rPr>
        <w:t>Polish zlotys. Such conversion should take place on the basis of the exchange</w:t>
      </w:r>
      <w:r w:rsidR="00380ACB" w:rsidRPr="00C37E20">
        <w:rPr>
          <w:szCs w:val="24"/>
          <w:lang w:val="en-GB"/>
        </w:rPr>
        <w:t xml:space="preserve"> </w:t>
      </w:r>
      <w:r w:rsidR="00380ACB" w:rsidRPr="00C37E20">
        <w:rPr>
          <w:rFonts w:ascii="Calibri" w:hAnsi="Calibri" w:cs="Calibri"/>
          <w:sz w:val="22"/>
          <w:szCs w:val="22"/>
          <w:lang w:val="en-GB"/>
        </w:rPr>
        <w:t xml:space="preserve">rate set out according to the rules specified </w:t>
      </w:r>
      <w:r w:rsidR="00532027" w:rsidRPr="00C37E20">
        <w:rPr>
          <w:rFonts w:ascii="Calibri" w:hAnsi="Calibri" w:cs="Calibri"/>
          <w:sz w:val="22"/>
          <w:szCs w:val="22"/>
          <w:lang w:val="en-GB"/>
        </w:rPr>
        <w:t>for the purposes of</w:t>
      </w:r>
      <w:r w:rsidR="00380ACB" w:rsidRPr="00C37E20">
        <w:rPr>
          <w:rFonts w:ascii="Calibri" w:hAnsi="Calibri" w:cs="Calibri"/>
          <w:sz w:val="22"/>
          <w:szCs w:val="22"/>
          <w:lang w:val="en-GB"/>
        </w:rPr>
        <w:t xml:space="preserve"> the </w:t>
      </w:r>
      <w:r w:rsidR="00532027" w:rsidRPr="00C37E20">
        <w:rPr>
          <w:rFonts w:ascii="Calibri" w:hAnsi="Calibri" w:cs="Calibri"/>
          <w:sz w:val="22"/>
          <w:szCs w:val="22"/>
          <w:lang w:val="en-GB"/>
        </w:rPr>
        <w:t>goods</w:t>
      </w:r>
      <w:r w:rsidR="00380ACB" w:rsidRPr="00C37E20">
        <w:rPr>
          <w:rFonts w:ascii="Calibri" w:hAnsi="Calibri" w:cs="Calibri"/>
          <w:sz w:val="22"/>
          <w:szCs w:val="22"/>
          <w:lang w:val="en-GB"/>
        </w:rPr>
        <w:t xml:space="preserve"> and services tax, or the rules </w:t>
      </w:r>
      <w:r w:rsidR="00532027" w:rsidRPr="00C37E20">
        <w:rPr>
          <w:rFonts w:ascii="Calibri" w:hAnsi="Calibri" w:cs="Calibri"/>
          <w:sz w:val="22"/>
          <w:szCs w:val="22"/>
          <w:lang w:val="en-GB"/>
        </w:rPr>
        <w:t>laid down</w:t>
      </w:r>
      <w:r w:rsidR="00380ACB" w:rsidRPr="00C37E20">
        <w:rPr>
          <w:rFonts w:ascii="Calibri" w:hAnsi="Calibri" w:cs="Calibri"/>
          <w:sz w:val="22"/>
          <w:szCs w:val="22"/>
          <w:lang w:val="en-GB"/>
        </w:rPr>
        <w:t xml:space="preserve"> for the custom</w:t>
      </w:r>
      <w:r w:rsidR="00B2228E" w:rsidRPr="00C37E20">
        <w:rPr>
          <w:rFonts w:ascii="Calibri" w:hAnsi="Calibri" w:cs="Calibri"/>
          <w:sz w:val="22"/>
          <w:szCs w:val="22"/>
          <w:lang w:val="en-GB"/>
        </w:rPr>
        <w:t>s-related</w:t>
      </w:r>
      <w:r w:rsidR="00380ACB" w:rsidRPr="00C37E20">
        <w:rPr>
          <w:rFonts w:ascii="Calibri" w:hAnsi="Calibri" w:cs="Calibri"/>
          <w:sz w:val="22"/>
          <w:szCs w:val="22"/>
          <w:lang w:val="en-GB"/>
        </w:rPr>
        <w:t xml:space="preserve"> purposes.</w:t>
      </w:r>
    </w:p>
    <w:p w:rsidR="009C09BC" w:rsidRPr="00C37E20" w:rsidRDefault="009C09BC" w:rsidP="00527E12">
      <w:pPr>
        <w:jc w:val="both"/>
        <w:rPr>
          <w:rFonts w:ascii="Calibri" w:hAnsi="Calibri" w:cs="Calibri"/>
          <w:sz w:val="22"/>
          <w:szCs w:val="22"/>
          <w:lang w:val="en-GB"/>
        </w:rPr>
      </w:pPr>
    </w:p>
    <w:p w:rsidR="00B2228E" w:rsidRPr="00C37E20" w:rsidRDefault="00B2228E" w:rsidP="00527E12">
      <w:pPr>
        <w:jc w:val="both"/>
        <w:rPr>
          <w:rFonts w:ascii="Calibri" w:hAnsi="Calibri" w:cs="Calibri"/>
          <w:sz w:val="22"/>
          <w:szCs w:val="22"/>
          <w:lang w:val="en-GB"/>
        </w:rPr>
      </w:pPr>
      <w:r w:rsidRPr="00C37E20">
        <w:rPr>
          <w:rFonts w:ascii="Calibri" w:hAnsi="Calibri" w:cs="Calibri"/>
          <w:sz w:val="22"/>
          <w:szCs w:val="22"/>
          <w:lang w:val="en-GB"/>
        </w:rPr>
        <w:t>Principles of converting</w:t>
      </w:r>
      <w:r w:rsidR="0007334F" w:rsidRPr="00C37E20">
        <w:rPr>
          <w:rFonts w:ascii="Calibri" w:hAnsi="Calibri" w:cs="Calibri"/>
          <w:sz w:val="22"/>
          <w:szCs w:val="22"/>
          <w:lang w:val="en-GB"/>
        </w:rPr>
        <w:t xml:space="preserve"> the</w:t>
      </w:r>
      <w:r w:rsidRPr="00C37E20">
        <w:rPr>
          <w:rFonts w:ascii="Calibri" w:hAnsi="Calibri" w:cs="Calibri"/>
          <w:sz w:val="22"/>
          <w:szCs w:val="22"/>
          <w:lang w:val="en-GB"/>
        </w:rPr>
        <w:t xml:space="preserve"> </w:t>
      </w:r>
      <w:r w:rsidR="0007334F" w:rsidRPr="00C37E20">
        <w:rPr>
          <w:rFonts w:ascii="Calibri" w:hAnsi="Calibri" w:cs="Calibri"/>
          <w:sz w:val="22"/>
          <w:szCs w:val="22"/>
          <w:lang w:val="en-GB"/>
        </w:rPr>
        <w:t xml:space="preserve">amounts </w:t>
      </w:r>
      <w:r w:rsidRPr="00C37E20">
        <w:rPr>
          <w:rFonts w:ascii="Calibri" w:hAnsi="Calibri" w:cs="Calibri"/>
          <w:sz w:val="22"/>
          <w:szCs w:val="22"/>
          <w:lang w:val="en-GB"/>
        </w:rPr>
        <w:t xml:space="preserve">specified in invoices in foreign currencies for the purposes of </w:t>
      </w:r>
      <w:r w:rsidR="00532027" w:rsidRPr="00C37E20">
        <w:rPr>
          <w:rFonts w:ascii="Calibri" w:hAnsi="Calibri" w:cs="Calibri"/>
          <w:sz w:val="22"/>
          <w:szCs w:val="22"/>
          <w:lang w:val="en-GB"/>
        </w:rPr>
        <w:t>goo</w:t>
      </w:r>
      <w:r w:rsidRPr="00C37E20">
        <w:rPr>
          <w:rFonts w:ascii="Calibri" w:hAnsi="Calibri" w:cs="Calibri"/>
          <w:sz w:val="22"/>
          <w:szCs w:val="22"/>
          <w:lang w:val="en-GB"/>
        </w:rPr>
        <w:t>d</w:t>
      </w:r>
      <w:r w:rsidR="00532027" w:rsidRPr="00C37E20">
        <w:rPr>
          <w:rFonts w:ascii="Calibri" w:hAnsi="Calibri" w:cs="Calibri"/>
          <w:sz w:val="22"/>
          <w:szCs w:val="22"/>
          <w:lang w:val="en-GB"/>
        </w:rPr>
        <w:t xml:space="preserve">s and </w:t>
      </w:r>
      <w:r w:rsidRPr="00C37E20">
        <w:rPr>
          <w:rFonts w:ascii="Calibri" w:hAnsi="Calibri" w:cs="Calibri"/>
          <w:sz w:val="22"/>
          <w:szCs w:val="22"/>
          <w:lang w:val="en-GB"/>
        </w:rPr>
        <w:t>services tax are set forth in art. 31 a par. 1 of the Act of 11</w:t>
      </w:r>
      <w:r w:rsidR="00BD5F81" w:rsidRPr="00C37E20">
        <w:rPr>
          <w:rFonts w:ascii="Calibri" w:hAnsi="Calibri" w:cs="Calibri"/>
          <w:sz w:val="22"/>
          <w:szCs w:val="22"/>
          <w:lang w:val="en-GB"/>
        </w:rPr>
        <w:t xml:space="preserve"> </w:t>
      </w:r>
      <w:r w:rsidRPr="00C37E20">
        <w:rPr>
          <w:rFonts w:ascii="Calibri" w:hAnsi="Calibri" w:cs="Calibri"/>
          <w:sz w:val="22"/>
          <w:szCs w:val="22"/>
          <w:lang w:val="en-GB"/>
        </w:rPr>
        <w:t xml:space="preserve">March 2004 on </w:t>
      </w:r>
      <w:r w:rsidR="00CB1CC3" w:rsidRPr="00C37E20">
        <w:rPr>
          <w:rFonts w:ascii="Calibri" w:hAnsi="Calibri" w:cs="Calibri"/>
          <w:sz w:val="22"/>
          <w:szCs w:val="22"/>
          <w:lang w:val="en-GB"/>
        </w:rPr>
        <w:t xml:space="preserve">goods </w:t>
      </w:r>
      <w:r w:rsidRPr="00C37E20">
        <w:rPr>
          <w:rFonts w:ascii="Calibri" w:hAnsi="Calibri" w:cs="Calibri"/>
          <w:sz w:val="22"/>
          <w:szCs w:val="22"/>
          <w:lang w:val="en-GB"/>
        </w:rPr>
        <w:t>and services tax</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(Journal of Laws</w:t>
      </w:r>
      <w:r w:rsidR="000A7BD1" w:rsidRPr="00C37E20">
        <w:rPr>
          <w:rFonts w:ascii="Calibri" w:hAnsi="Calibri" w:cs="Calibri"/>
          <w:sz w:val="22"/>
          <w:szCs w:val="22"/>
          <w:lang w:val="en-GB"/>
        </w:rPr>
        <w:t xml:space="preserve"> </w:t>
      </w:r>
      <w:r w:rsidR="009D1474" w:rsidRPr="00C37E20">
        <w:rPr>
          <w:rFonts w:ascii="Calibri" w:hAnsi="Calibri" w:cs="Calibri"/>
          <w:sz w:val="22"/>
          <w:szCs w:val="22"/>
          <w:lang w:val="en-GB"/>
        </w:rPr>
        <w:t>from</w:t>
      </w:r>
      <w:r w:rsidR="000A7BD1" w:rsidRPr="00C37E20">
        <w:rPr>
          <w:rFonts w:ascii="Calibri" w:hAnsi="Calibri" w:cs="Calibri"/>
          <w:sz w:val="22"/>
          <w:szCs w:val="22"/>
          <w:lang w:val="en-GB"/>
        </w:rPr>
        <w:t xml:space="preserve"> </w:t>
      </w:r>
      <w:r w:rsidR="00FD73B3" w:rsidRPr="00C37E20">
        <w:rPr>
          <w:rFonts w:ascii="Calibri" w:hAnsi="Calibri" w:cs="Calibri"/>
          <w:sz w:val="22"/>
          <w:szCs w:val="22"/>
          <w:lang w:val="en-GB"/>
        </w:rPr>
        <w:t>20</w:t>
      </w:r>
      <w:r w:rsidR="00CF7574" w:rsidRPr="00C37E20">
        <w:rPr>
          <w:rFonts w:ascii="Calibri" w:hAnsi="Calibri" w:cs="Calibri"/>
          <w:sz w:val="22"/>
          <w:szCs w:val="22"/>
          <w:lang w:val="en-GB"/>
        </w:rPr>
        <w:t>20</w:t>
      </w:r>
      <w:r w:rsidR="000A7BD1" w:rsidRPr="00C37E20">
        <w:rPr>
          <w:rFonts w:ascii="Calibri" w:hAnsi="Calibri" w:cs="Calibri"/>
          <w:sz w:val="22"/>
          <w:szCs w:val="22"/>
          <w:lang w:val="en-GB"/>
        </w:rPr>
        <w:t xml:space="preserve">, item </w:t>
      </w:r>
      <w:r w:rsidR="00CF7574" w:rsidRPr="00C37E20">
        <w:rPr>
          <w:rFonts w:ascii="Calibri" w:hAnsi="Calibri" w:cs="Calibri"/>
          <w:sz w:val="22"/>
          <w:szCs w:val="22"/>
          <w:lang w:val="en-GB"/>
        </w:rPr>
        <w:t>106</w:t>
      </w:r>
      <w:r w:rsidR="00FD73B3" w:rsidRPr="00C37E20">
        <w:rPr>
          <w:rFonts w:ascii="Calibri" w:hAnsi="Calibri" w:cs="Calibri"/>
          <w:sz w:val="22"/>
          <w:szCs w:val="22"/>
          <w:lang w:val="en-GB"/>
        </w:rPr>
        <w:t xml:space="preserve"> </w:t>
      </w:r>
      <w:r w:rsidRPr="00C37E20">
        <w:rPr>
          <w:rFonts w:ascii="Calibri" w:hAnsi="Calibri" w:cs="Calibri"/>
          <w:sz w:val="22"/>
          <w:szCs w:val="22"/>
          <w:lang w:val="en-GB"/>
        </w:rPr>
        <w:t>as amended).</w:t>
      </w:r>
    </w:p>
    <w:p w:rsidR="00B2228E" w:rsidRPr="00C37E20" w:rsidRDefault="00B2228E" w:rsidP="00527E12">
      <w:pPr>
        <w:jc w:val="both"/>
        <w:rPr>
          <w:rFonts w:ascii="Calibri" w:hAnsi="Calibri" w:cs="Calibri"/>
          <w:sz w:val="22"/>
          <w:szCs w:val="22"/>
          <w:lang w:val="en-GB"/>
        </w:rPr>
      </w:pPr>
    </w:p>
    <w:p w:rsidR="002925CD" w:rsidRPr="00C37E20" w:rsidRDefault="00B2228E" w:rsidP="00527E12">
      <w:pPr>
        <w:jc w:val="both"/>
        <w:rPr>
          <w:rFonts w:ascii="Calibri" w:hAnsi="Calibri" w:cs="Calibri"/>
          <w:sz w:val="22"/>
          <w:szCs w:val="22"/>
          <w:lang w:val="en-GB"/>
        </w:rPr>
      </w:pPr>
      <w:r w:rsidRPr="00C37E20">
        <w:rPr>
          <w:rFonts w:ascii="Calibri" w:hAnsi="Calibri" w:cs="Calibri"/>
          <w:sz w:val="22"/>
          <w:szCs w:val="22"/>
          <w:lang w:val="en-GB"/>
        </w:rPr>
        <w:t xml:space="preserve">Principles of converting </w:t>
      </w:r>
      <w:r w:rsidR="0007334F" w:rsidRPr="00C37E20">
        <w:rPr>
          <w:rFonts w:ascii="Calibri" w:hAnsi="Calibri" w:cs="Calibri"/>
          <w:sz w:val="22"/>
          <w:szCs w:val="22"/>
          <w:lang w:val="en-GB"/>
        </w:rPr>
        <w:t xml:space="preserve">the amounts </w:t>
      </w:r>
      <w:r w:rsidRPr="00C37E20">
        <w:rPr>
          <w:rFonts w:ascii="Calibri" w:hAnsi="Calibri" w:cs="Calibri"/>
          <w:sz w:val="22"/>
          <w:szCs w:val="22"/>
          <w:lang w:val="en-GB"/>
        </w:rPr>
        <w:t>specified in invoices in foreign currencies for the purposes connected with</w:t>
      </w:r>
      <w:r w:rsidR="00532027" w:rsidRPr="00C37E20">
        <w:rPr>
          <w:rFonts w:ascii="Calibri" w:hAnsi="Calibri" w:cs="Calibri"/>
          <w:sz w:val="22"/>
          <w:szCs w:val="22"/>
          <w:lang w:val="en-GB"/>
        </w:rPr>
        <w:t xml:space="preserve"> the </w:t>
      </w:r>
      <w:r w:rsidRPr="00C37E20">
        <w:rPr>
          <w:rFonts w:ascii="Calibri" w:hAnsi="Calibri" w:cs="Calibri"/>
          <w:sz w:val="22"/>
          <w:szCs w:val="22"/>
          <w:lang w:val="en-GB"/>
        </w:rPr>
        <w:t xml:space="preserve">customs duty are set forth in </w:t>
      </w:r>
      <w:r w:rsidR="00774C99" w:rsidRPr="00C37E20">
        <w:rPr>
          <w:rFonts w:ascii="Calibri" w:hAnsi="Calibri" w:cs="Calibri"/>
          <w:sz w:val="22"/>
          <w:szCs w:val="22"/>
          <w:lang w:val="en-GB"/>
        </w:rPr>
        <w:t>Article</w:t>
      </w:r>
      <w:r w:rsidR="00FD73B3" w:rsidRPr="00C37E20">
        <w:rPr>
          <w:rFonts w:ascii="Calibri" w:hAnsi="Calibri" w:cs="Calibri"/>
          <w:sz w:val="22"/>
          <w:szCs w:val="22"/>
          <w:lang w:val="en-GB"/>
        </w:rPr>
        <w:t xml:space="preserve"> 11 Customs Law</w:t>
      </w:r>
      <w:r w:rsidR="00CB1CC3" w:rsidRPr="00C37E20">
        <w:rPr>
          <w:rFonts w:ascii="Calibri" w:hAnsi="Calibri" w:cs="Calibri"/>
          <w:sz w:val="22"/>
          <w:szCs w:val="22"/>
          <w:lang w:val="en-GB"/>
        </w:rPr>
        <w:t>.</w:t>
      </w:r>
      <w:r w:rsidRPr="00C37E20">
        <w:rPr>
          <w:rFonts w:ascii="Calibri" w:hAnsi="Calibri" w:cs="Calibri"/>
          <w:sz w:val="22"/>
          <w:szCs w:val="22"/>
          <w:lang w:val="en-GB"/>
        </w:rPr>
        <w:t xml:space="preserve"> </w:t>
      </w:r>
    </w:p>
    <w:p w:rsidR="0007334F" w:rsidRPr="00C37E20" w:rsidRDefault="0007334F" w:rsidP="00527E12">
      <w:pPr>
        <w:jc w:val="both"/>
        <w:rPr>
          <w:rFonts w:ascii="Calibri" w:hAnsi="Calibri" w:cs="Calibri"/>
          <w:sz w:val="22"/>
          <w:szCs w:val="22"/>
          <w:lang w:val="en-GB"/>
        </w:rPr>
      </w:pPr>
    </w:p>
    <w:p w:rsidR="0007334F" w:rsidRPr="00C37E20" w:rsidRDefault="00D665F5" w:rsidP="00527E12">
      <w:pPr>
        <w:jc w:val="both"/>
        <w:rPr>
          <w:rFonts w:ascii="Calibri" w:hAnsi="Calibri" w:cs="Calibri"/>
          <w:sz w:val="22"/>
          <w:szCs w:val="22"/>
          <w:lang w:val="en-GB"/>
        </w:rPr>
      </w:pPr>
      <w:r w:rsidRPr="00C37E20">
        <w:rPr>
          <w:rFonts w:ascii="Calibri" w:hAnsi="Calibri" w:cs="Calibri"/>
          <w:sz w:val="22"/>
          <w:szCs w:val="22"/>
          <w:lang w:val="en-GB"/>
        </w:rPr>
        <w:t>The i</w:t>
      </w:r>
      <w:r w:rsidR="0007334F" w:rsidRPr="00C37E20">
        <w:rPr>
          <w:rFonts w:ascii="Calibri" w:hAnsi="Calibri" w:cs="Calibri"/>
          <w:sz w:val="22"/>
          <w:szCs w:val="22"/>
          <w:lang w:val="en-GB"/>
        </w:rPr>
        <w:t xml:space="preserve">nvoice value is given in full Polish zlotys. The round off to full zlotys takes place in such way that the </w:t>
      </w:r>
      <w:r w:rsidR="0099489D" w:rsidRPr="00C37E20">
        <w:rPr>
          <w:rFonts w:ascii="Calibri" w:hAnsi="Calibri" w:cs="Calibri"/>
          <w:sz w:val="22"/>
          <w:szCs w:val="22"/>
          <w:lang w:val="en-GB"/>
        </w:rPr>
        <w:t xml:space="preserve">remainders below 50 groszy </w:t>
      </w:r>
      <w:r w:rsidR="00B659B6" w:rsidRPr="00C37E20">
        <w:rPr>
          <w:rFonts w:ascii="Calibri" w:hAnsi="Calibri" w:cs="Calibri"/>
          <w:sz w:val="22"/>
          <w:szCs w:val="22"/>
          <w:lang w:val="en-GB"/>
        </w:rPr>
        <w:t>are omitted</w:t>
      </w:r>
      <w:r w:rsidR="0099489D" w:rsidRPr="00C37E20">
        <w:rPr>
          <w:rFonts w:ascii="Calibri" w:hAnsi="Calibri" w:cs="Calibri"/>
          <w:sz w:val="22"/>
          <w:szCs w:val="22"/>
          <w:lang w:val="en-GB"/>
        </w:rPr>
        <w:t xml:space="preserve"> whereas the remainders amounting to 50 groszy and more are</w:t>
      </w:r>
      <w:r w:rsidR="00D412C9" w:rsidRPr="00C37E20">
        <w:rPr>
          <w:rFonts w:ascii="Calibri" w:hAnsi="Calibri" w:cs="Calibri"/>
          <w:sz w:val="22"/>
          <w:szCs w:val="22"/>
          <w:lang w:val="en-GB"/>
        </w:rPr>
        <w:t xml:space="preserve"> </w:t>
      </w:r>
      <w:r w:rsidR="0099489D" w:rsidRPr="00C37E20">
        <w:rPr>
          <w:rFonts w:ascii="Calibri" w:hAnsi="Calibri" w:cs="Calibri"/>
          <w:sz w:val="22"/>
          <w:szCs w:val="22"/>
          <w:lang w:val="en-GB"/>
        </w:rPr>
        <w:t>increased to full zlotys.</w:t>
      </w:r>
    </w:p>
    <w:p w:rsidR="00D2744E" w:rsidRPr="00C37E20" w:rsidRDefault="00D2744E" w:rsidP="00B2228E">
      <w:pPr>
        <w:spacing w:line="360" w:lineRule="auto"/>
        <w:jc w:val="both"/>
        <w:rPr>
          <w:szCs w:val="24"/>
          <w:lang w:val="en-GB"/>
        </w:rPr>
      </w:pPr>
    </w:p>
    <w:p w:rsidR="009C09BC" w:rsidRPr="00C37E20" w:rsidRDefault="00D2744E" w:rsidP="00527E12">
      <w:pPr>
        <w:jc w:val="both"/>
        <w:rPr>
          <w:rFonts w:ascii="Calibri Light" w:hAnsi="Calibri Light" w:cs="Calibri Light"/>
          <w:b/>
          <w:sz w:val="32"/>
          <w:szCs w:val="32"/>
          <w:lang w:val="en-GB"/>
        </w:rPr>
      </w:pPr>
      <w:r w:rsidRPr="00C37E20">
        <w:rPr>
          <w:rFonts w:ascii="Calibri Light" w:hAnsi="Calibri Light" w:cs="Calibri Light"/>
          <w:b/>
          <w:sz w:val="32"/>
          <w:szCs w:val="32"/>
          <w:lang w:val="en-GB"/>
        </w:rPr>
        <w:t>Special cases</w:t>
      </w:r>
    </w:p>
    <w:p w:rsidR="00D2744E" w:rsidRPr="00C37E20" w:rsidRDefault="00D2744E" w:rsidP="00527E12">
      <w:pPr>
        <w:jc w:val="both"/>
        <w:rPr>
          <w:szCs w:val="24"/>
          <w:lang w:val="en-GB"/>
        </w:rPr>
      </w:pPr>
    </w:p>
    <w:p w:rsidR="009C09BC" w:rsidRPr="00C37E20" w:rsidRDefault="009C09BC" w:rsidP="00FB79BE">
      <w:pPr>
        <w:jc w:val="both"/>
        <w:rPr>
          <w:rFonts w:ascii="Calibri" w:hAnsi="Calibri" w:cs="Calibri"/>
          <w:b/>
          <w:sz w:val="22"/>
          <w:szCs w:val="22"/>
          <w:lang w:val="en-GB"/>
        </w:rPr>
      </w:pPr>
      <w:r w:rsidRPr="00C37E20">
        <w:rPr>
          <w:rFonts w:ascii="Calibri" w:hAnsi="Calibri" w:cs="Calibri"/>
          <w:b/>
          <w:sz w:val="22"/>
          <w:szCs w:val="22"/>
          <w:lang w:val="en-GB"/>
        </w:rPr>
        <w:t xml:space="preserve">In case of the </w:t>
      </w:r>
      <w:r w:rsidR="00D22231" w:rsidRPr="00C37E20">
        <w:rPr>
          <w:rFonts w:ascii="Calibri" w:hAnsi="Calibri" w:cs="Calibri"/>
          <w:b/>
          <w:sz w:val="22"/>
          <w:szCs w:val="22"/>
          <w:lang w:val="en-GB"/>
        </w:rPr>
        <w:t>ARRIVAL</w:t>
      </w:r>
      <w:r w:rsidRPr="00C37E20">
        <w:rPr>
          <w:rFonts w:ascii="Calibri" w:hAnsi="Calibri" w:cs="Calibri"/>
          <w:b/>
          <w:sz w:val="22"/>
          <w:szCs w:val="22"/>
          <w:lang w:val="en-GB"/>
        </w:rPr>
        <w:t xml:space="preserve"> (box 19 – invoice value in PLN)</w:t>
      </w:r>
    </w:p>
    <w:p w:rsidR="009C09BC" w:rsidRPr="00C37E20" w:rsidRDefault="009C09BC" w:rsidP="00FB79BE">
      <w:pPr>
        <w:jc w:val="both"/>
        <w:rPr>
          <w:rFonts w:ascii="Calibri" w:hAnsi="Calibri" w:cs="Calibri"/>
          <w:sz w:val="22"/>
          <w:szCs w:val="22"/>
          <w:lang w:val="en-GB"/>
        </w:rPr>
      </w:pPr>
    </w:p>
    <w:p w:rsidR="007A0AA5" w:rsidRDefault="009C09BC" w:rsidP="00FB79BE">
      <w:pPr>
        <w:jc w:val="both"/>
        <w:rPr>
          <w:rFonts w:ascii="Calibri" w:hAnsi="Calibri" w:cs="Calibri"/>
          <w:sz w:val="22"/>
          <w:szCs w:val="22"/>
          <w:lang w:val="en-GB"/>
        </w:rPr>
      </w:pPr>
      <w:r w:rsidRPr="00C37E20">
        <w:rPr>
          <w:rFonts w:ascii="Calibri" w:hAnsi="Calibri" w:cs="Calibri"/>
          <w:sz w:val="22"/>
          <w:szCs w:val="22"/>
          <w:lang w:val="en-GB"/>
        </w:rPr>
        <w:t>In case of</w:t>
      </w:r>
      <w:r w:rsidR="00A0723D"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w:t>
      </w:r>
      <w:r w:rsidR="00791E92" w:rsidRPr="00C37E20">
        <w:rPr>
          <w:rFonts w:ascii="Calibri" w:hAnsi="Calibri" w:cs="Calibri"/>
          <w:sz w:val="22"/>
          <w:szCs w:val="22"/>
          <w:lang w:val="en-GB"/>
        </w:rPr>
        <w:t>ies</w:t>
      </w:r>
      <w:r w:rsidR="00D22231" w:rsidRPr="00C37E20">
        <w:rPr>
          <w:rFonts w:ascii="Calibri" w:hAnsi="Calibri" w:cs="Calibri"/>
          <w:sz w:val="22"/>
          <w:szCs w:val="22"/>
          <w:lang w:val="en-GB"/>
        </w:rPr>
        <w:t xml:space="preserve"> </w:t>
      </w:r>
      <w:r w:rsidR="00CC1C2D" w:rsidRPr="00C37E20">
        <w:rPr>
          <w:rFonts w:ascii="Calibri" w:hAnsi="Calibri" w:cs="Calibri"/>
          <w:sz w:val="22"/>
          <w:szCs w:val="22"/>
          <w:lang w:val="en-GB"/>
        </w:rPr>
        <w:t xml:space="preserve">brought </w:t>
      </w:r>
      <w:r w:rsidRPr="00C37E20">
        <w:rPr>
          <w:rFonts w:ascii="Calibri" w:hAnsi="Calibri" w:cs="Calibri"/>
          <w:sz w:val="22"/>
          <w:szCs w:val="22"/>
          <w:lang w:val="en-GB"/>
        </w:rPr>
        <w:t>for</w:t>
      </w:r>
      <w:r w:rsidR="00CC1C2D" w:rsidRPr="00C37E20">
        <w:rPr>
          <w:rFonts w:ascii="Calibri" w:hAnsi="Calibri" w:cs="Calibri"/>
          <w:sz w:val="22"/>
          <w:szCs w:val="22"/>
          <w:lang w:val="en-GB"/>
        </w:rPr>
        <w:t xml:space="preserve"> the</w:t>
      </w:r>
      <w:r w:rsidRPr="00C37E20">
        <w:rPr>
          <w:rFonts w:ascii="Calibri" w:hAnsi="Calibri" w:cs="Calibri"/>
          <w:sz w:val="22"/>
          <w:szCs w:val="22"/>
          <w:lang w:val="en-GB"/>
        </w:rPr>
        <w:t xml:space="preserve"> processing</w:t>
      </w:r>
      <w:r w:rsidR="00845709" w:rsidRPr="00C37E20">
        <w:rPr>
          <w:rFonts w:ascii="Calibri" w:hAnsi="Calibri" w:cs="Calibri"/>
          <w:sz w:val="22"/>
          <w:szCs w:val="22"/>
          <w:lang w:val="en-GB"/>
        </w:rPr>
        <w:t>,</w:t>
      </w:r>
      <w:r w:rsidRPr="00C37E20">
        <w:rPr>
          <w:rFonts w:ascii="Calibri" w:hAnsi="Calibri" w:cs="Calibri"/>
          <w:sz w:val="22"/>
          <w:szCs w:val="22"/>
          <w:lang w:val="en-GB"/>
        </w:rPr>
        <w:t xml:space="preserve"> the value of consigned raw materials</w:t>
      </w:r>
      <w:r w:rsidR="00CC1C2D" w:rsidRPr="00C37E20">
        <w:rPr>
          <w:rFonts w:ascii="Calibri" w:hAnsi="Calibri" w:cs="Calibri"/>
          <w:sz w:val="22"/>
          <w:szCs w:val="22"/>
          <w:lang w:val="en-GB"/>
        </w:rPr>
        <w:t xml:space="preserve"> should be declared</w:t>
      </w:r>
      <w:r w:rsidRPr="00C37E20">
        <w:rPr>
          <w:rFonts w:ascii="Calibri" w:hAnsi="Calibri" w:cs="Calibri"/>
          <w:sz w:val="22"/>
          <w:szCs w:val="22"/>
          <w:lang w:val="en-GB"/>
        </w:rPr>
        <w:t>, whereas in case of</w:t>
      </w:r>
      <w:r w:rsidR="00A0723D"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w:t>
      </w:r>
      <w:r w:rsidR="00791E92" w:rsidRPr="00C37E20">
        <w:rPr>
          <w:rFonts w:ascii="Calibri" w:hAnsi="Calibri" w:cs="Calibri"/>
          <w:sz w:val="22"/>
          <w:szCs w:val="22"/>
          <w:lang w:val="en-GB"/>
        </w:rPr>
        <w:t>ies</w:t>
      </w:r>
      <w:r w:rsidR="00D22231" w:rsidRPr="00C37E20">
        <w:rPr>
          <w:rFonts w:ascii="Calibri" w:hAnsi="Calibri" w:cs="Calibri"/>
          <w:sz w:val="22"/>
          <w:szCs w:val="22"/>
          <w:lang w:val="en-GB"/>
        </w:rPr>
        <w:t xml:space="preserve"> </w:t>
      </w:r>
      <w:r w:rsidR="00CC1C2D" w:rsidRPr="00C37E20">
        <w:rPr>
          <w:rFonts w:ascii="Calibri" w:hAnsi="Calibri" w:cs="Calibri"/>
          <w:sz w:val="22"/>
          <w:szCs w:val="22"/>
          <w:lang w:val="en-GB"/>
        </w:rPr>
        <w:t>brought</w:t>
      </w:r>
      <w:r w:rsidRPr="00C37E20">
        <w:rPr>
          <w:rFonts w:ascii="Calibri" w:hAnsi="Calibri" w:cs="Calibri"/>
          <w:sz w:val="22"/>
          <w:szCs w:val="22"/>
          <w:lang w:val="en-GB"/>
        </w:rPr>
        <w:t xml:space="preserve"> after</w:t>
      </w:r>
      <w:r w:rsidR="00D412C9" w:rsidRPr="00C37E20">
        <w:rPr>
          <w:rFonts w:ascii="Calibri" w:hAnsi="Calibri" w:cs="Calibri"/>
          <w:sz w:val="22"/>
          <w:szCs w:val="22"/>
          <w:lang w:val="en-GB"/>
        </w:rPr>
        <w:t xml:space="preserve"> </w:t>
      </w:r>
      <w:r w:rsidR="00CC1C2D" w:rsidRPr="00C37E20">
        <w:rPr>
          <w:rFonts w:ascii="Calibri" w:hAnsi="Calibri" w:cs="Calibri"/>
          <w:sz w:val="22"/>
          <w:szCs w:val="22"/>
          <w:lang w:val="en-GB"/>
        </w:rPr>
        <w:t xml:space="preserve">the </w:t>
      </w:r>
      <w:r w:rsidRPr="00C37E20">
        <w:rPr>
          <w:rFonts w:ascii="Calibri" w:hAnsi="Calibri" w:cs="Calibri"/>
          <w:sz w:val="22"/>
          <w:szCs w:val="22"/>
          <w:lang w:val="en-GB"/>
        </w:rPr>
        <w:t>processing</w:t>
      </w:r>
      <w:r w:rsidR="00A0723D" w:rsidRPr="00C37E20">
        <w:rPr>
          <w:rFonts w:ascii="Calibri" w:hAnsi="Calibri" w:cs="Calibri"/>
          <w:sz w:val="22"/>
          <w:szCs w:val="22"/>
          <w:lang w:val="en-GB"/>
        </w:rPr>
        <w:t>,</w:t>
      </w:r>
      <w:r w:rsidRPr="00C37E20">
        <w:rPr>
          <w:rFonts w:ascii="Calibri" w:hAnsi="Calibri" w:cs="Calibri"/>
          <w:sz w:val="22"/>
          <w:szCs w:val="22"/>
          <w:lang w:val="en-GB"/>
        </w:rPr>
        <w:t xml:space="preserve"> the value of all used raw and other materials (including those which </w:t>
      </w:r>
      <w:r w:rsidR="00A0723D" w:rsidRPr="00C37E20">
        <w:rPr>
          <w:rFonts w:ascii="Calibri" w:hAnsi="Calibri" w:cs="Calibri"/>
          <w:sz w:val="22"/>
          <w:szCs w:val="22"/>
          <w:lang w:val="en-GB"/>
        </w:rPr>
        <w:t>were</w:t>
      </w:r>
      <w:r w:rsidRPr="00C37E20">
        <w:rPr>
          <w:rFonts w:ascii="Calibri" w:hAnsi="Calibri" w:cs="Calibri"/>
          <w:sz w:val="22"/>
          <w:szCs w:val="22"/>
          <w:lang w:val="en-GB"/>
        </w:rPr>
        <w:t xml:space="preserve"> not consigned) and the cost of service</w:t>
      </w:r>
      <w:r w:rsidR="00A0723D" w:rsidRPr="00C37E20">
        <w:rPr>
          <w:rFonts w:ascii="Calibri" w:hAnsi="Calibri" w:cs="Calibri"/>
          <w:sz w:val="22"/>
          <w:szCs w:val="22"/>
          <w:lang w:val="en-GB"/>
        </w:rPr>
        <w:t xml:space="preserve"> should be declared</w:t>
      </w:r>
      <w:r w:rsidRPr="00C37E20">
        <w:rPr>
          <w:rFonts w:ascii="Calibri" w:hAnsi="Calibri" w:cs="Calibri"/>
          <w:sz w:val="22"/>
          <w:szCs w:val="22"/>
          <w:lang w:val="en-GB"/>
        </w:rPr>
        <w:t>.</w:t>
      </w:r>
    </w:p>
    <w:p w:rsidR="009C09BC" w:rsidRPr="00C37E20" w:rsidRDefault="009C09BC" w:rsidP="00FB79BE">
      <w:pPr>
        <w:jc w:val="both"/>
        <w:rPr>
          <w:rFonts w:ascii="Calibri" w:hAnsi="Calibri" w:cs="Calibri"/>
          <w:sz w:val="22"/>
          <w:szCs w:val="22"/>
          <w:lang w:val="en-GB"/>
        </w:rPr>
      </w:pPr>
      <w:r w:rsidRPr="00C37E20">
        <w:rPr>
          <w:rFonts w:ascii="Calibri" w:hAnsi="Calibri" w:cs="Calibri"/>
          <w:sz w:val="22"/>
          <w:szCs w:val="22"/>
          <w:lang w:val="en-GB"/>
        </w:rPr>
        <w:t xml:space="preserve"> </w:t>
      </w:r>
    </w:p>
    <w:p w:rsidR="009C09BC" w:rsidRDefault="009C09BC" w:rsidP="00FB79BE">
      <w:pPr>
        <w:jc w:val="both"/>
        <w:rPr>
          <w:rFonts w:ascii="Calibri" w:hAnsi="Calibri" w:cs="Calibri"/>
          <w:sz w:val="22"/>
          <w:szCs w:val="22"/>
          <w:lang w:val="en-GB"/>
        </w:rPr>
      </w:pPr>
      <w:r w:rsidRPr="00C37E20">
        <w:rPr>
          <w:rFonts w:ascii="Calibri" w:hAnsi="Calibri" w:cs="Calibri"/>
          <w:sz w:val="22"/>
          <w:szCs w:val="22"/>
          <w:lang w:val="en-GB"/>
        </w:rPr>
        <w:t>In case of</w:t>
      </w:r>
      <w:r w:rsidR="00D412C9"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which are installed or assembled </w:t>
      </w:r>
      <w:r w:rsidR="005F01DE" w:rsidRPr="00C37E20">
        <w:rPr>
          <w:rFonts w:ascii="Calibri" w:hAnsi="Calibri" w:cs="Calibri"/>
          <w:sz w:val="22"/>
          <w:szCs w:val="22"/>
          <w:lang w:val="en-GB"/>
        </w:rPr>
        <w:t xml:space="preserve">after their arrival </w:t>
      </w:r>
      <w:r w:rsidRPr="00C37E20">
        <w:rPr>
          <w:rFonts w:ascii="Calibri" w:hAnsi="Calibri" w:cs="Calibri"/>
          <w:sz w:val="22"/>
          <w:szCs w:val="22"/>
          <w:lang w:val="en-GB"/>
        </w:rPr>
        <w:t>by the party supplying them or by a party acting on its behalf,</w:t>
      </w:r>
      <w:r w:rsidR="005F01DE" w:rsidRPr="00C37E20">
        <w:rPr>
          <w:rFonts w:ascii="Calibri" w:hAnsi="Calibri" w:cs="Calibri"/>
          <w:sz w:val="22"/>
          <w:szCs w:val="22"/>
          <w:lang w:val="en-GB"/>
        </w:rPr>
        <w:t xml:space="preserve"> only </w:t>
      </w:r>
      <w:r w:rsidRPr="00C37E20">
        <w:rPr>
          <w:rFonts w:ascii="Calibri" w:hAnsi="Calibri" w:cs="Calibri"/>
          <w:sz w:val="22"/>
          <w:szCs w:val="22"/>
          <w:lang w:val="en-GB"/>
        </w:rPr>
        <w:t xml:space="preserve">the value of </w:t>
      </w:r>
      <w:r w:rsidR="005F01DE" w:rsidRPr="00C37E20">
        <w:rPr>
          <w:rFonts w:ascii="Calibri" w:hAnsi="Calibri" w:cs="Calibri"/>
          <w:sz w:val="22"/>
          <w:szCs w:val="22"/>
          <w:lang w:val="en-GB"/>
        </w:rPr>
        <w:t>brought</w:t>
      </w:r>
      <w:r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t>
      </w:r>
      <w:r w:rsidR="005F01DE" w:rsidRPr="00C37E20">
        <w:rPr>
          <w:rFonts w:ascii="Calibri" w:hAnsi="Calibri" w:cs="Calibri"/>
          <w:sz w:val="22"/>
          <w:szCs w:val="22"/>
          <w:lang w:val="en-GB"/>
        </w:rPr>
        <w:t>should be declared</w:t>
      </w:r>
      <w:r w:rsidRPr="00C37E20">
        <w:rPr>
          <w:rFonts w:ascii="Calibri" w:hAnsi="Calibri" w:cs="Calibri"/>
          <w:sz w:val="22"/>
          <w:szCs w:val="22"/>
          <w:lang w:val="en-GB"/>
        </w:rPr>
        <w:t>, with</w:t>
      </w:r>
      <w:r w:rsidR="00A0723D" w:rsidRPr="00C37E20">
        <w:rPr>
          <w:rFonts w:ascii="Calibri" w:hAnsi="Calibri" w:cs="Calibri"/>
          <w:sz w:val="22"/>
          <w:szCs w:val="22"/>
          <w:lang w:val="en-GB"/>
        </w:rPr>
        <w:t xml:space="preserve"> no regard to the costs of assembly or installation.</w:t>
      </w:r>
    </w:p>
    <w:p w:rsidR="007A0AA5" w:rsidRPr="00C37E20" w:rsidRDefault="007A0AA5" w:rsidP="00FB79BE">
      <w:pPr>
        <w:jc w:val="both"/>
        <w:rPr>
          <w:rFonts w:ascii="Calibri" w:hAnsi="Calibri" w:cs="Calibri"/>
          <w:sz w:val="22"/>
          <w:szCs w:val="22"/>
          <w:lang w:val="en-GB"/>
        </w:rPr>
      </w:pPr>
    </w:p>
    <w:p w:rsidR="008C019E" w:rsidRPr="00C37E20" w:rsidRDefault="00A0723D" w:rsidP="00FB79BE">
      <w:pPr>
        <w:jc w:val="both"/>
        <w:rPr>
          <w:rFonts w:ascii="Calibri" w:hAnsi="Calibri" w:cs="Calibri"/>
          <w:sz w:val="22"/>
          <w:szCs w:val="22"/>
          <w:lang w:val="en-GB"/>
        </w:rPr>
      </w:pPr>
      <w:r w:rsidRPr="00C37E20">
        <w:rPr>
          <w:rFonts w:ascii="Calibri" w:hAnsi="Calibri" w:cs="Calibri"/>
          <w:sz w:val="22"/>
          <w:szCs w:val="22"/>
          <w:lang w:val="en-GB"/>
        </w:rPr>
        <w:t>In case of</w:t>
      </w:r>
      <w:r w:rsidR="005F01DE" w:rsidRPr="00C37E20">
        <w:rPr>
          <w:rFonts w:ascii="Calibri" w:hAnsi="Calibri" w:cs="Calibri"/>
          <w:sz w:val="22"/>
          <w:szCs w:val="22"/>
          <w:lang w:val="en-GB"/>
        </w:rPr>
        <w:t xml:space="preserve"> the</w:t>
      </w:r>
      <w:r w:rsidRPr="00C37E20">
        <w:rPr>
          <w:rFonts w:ascii="Calibri" w:hAnsi="Calibri" w:cs="Calibri"/>
          <w:sz w:val="22"/>
          <w:szCs w:val="22"/>
          <w:lang w:val="en-GB"/>
        </w:rPr>
        <w:t xml:space="preserve"> return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which have been previously declared to the INTRASTAT system at their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one should declare the value which was declared at the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of such </w:t>
      </w:r>
      <w:r w:rsidR="00D22231" w:rsidRPr="00C37E20">
        <w:rPr>
          <w:rFonts w:ascii="Calibri" w:hAnsi="Calibri" w:cs="Calibri"/>
          <w:sz w:val="22"/>
          <w:szCs w:val="22"/>
          <w:lang w:val="en-GB"/>
        </w:rPr>
        <w:t>commodities</w:t>
      </w:r>
      <w:r w:rsidRPr="00C37E20">
        <w:rPr>
          <w:rFonts w:ascii="Calibri" w:hAnsi="Calibri" w:cs="Calibri"/>
          <w:sz w:val="22"/>
          <w:szCs w:val="22"/>
          <w:lang w:val="en-GB"/>
        </w:rPr>
        <w:t>.</w:t>
      </w:r>
    </w:p>
    <w:p w:rsidR="00A0723D" w:rsidRPr="00C37E20" w:rsidRDefault="00A0723D" w:rsidP="00FB79BE">
      <w:pPr>
        <w:jc w:val="both"/>
        <w:rPr>
          <w:rFonts w:ascii="Calibri" w:hAnsi="Calibri" w:cs="Calibri"/>
          <w:sz w:val="22"/>
          <w:szCs w:val="22"/>
          <w:lang w:val="en-GB"/>
        </w:rPr>
      </w:pPr>
    </w:p>
    <w:p w:rsidR="00CC3805" w:rsidRDefault="00CC3805">
      <w:pPr>
        <w:rPr>
          <w:rFonts w:ascii="Calibri" w:hAnsi="Calibri" w:cs="Calibri"/>
          <w:b/>
          <w:sz w:val="22"/>
          <w:szCs w:val="22"/>
          <w:lang w:val="en-GB"/>
        </w:rPr>
      </w:pPr>
      <w:r>
        <w:rPr>
          <w:rFonts w:ascii="Calibri" w:hAnsi="Calibri" w:cs="Calibri"/>
          <w:b/>
          <w:sz w:val="22"/>
          <w:szCs w:val="22"/>
          <w:lang w:val="en-GB"/>
        </w:rPr>
        <w:br w:type="page"/>
      </w:r>
    </w:p>
    <w:p w:rsidR="00A0723D" w:rsidRDefault="00A0723D" w:rsidP="00B01F59">
      <w:pPr>
        <w:jc w:val="both"/>
        <w:rPr>
          <w:rFonts w:ascii="Calibri" w:hAnsi="Calibri" w:cs="Calibri"/>
          <w:b/>
          <w:sz w:val="22"/>
          <w:szCs w:val="22"/>
          <w:lang w:val="en-GB"/>
        </w:rPr>
      </w:pPr>
      <w:r w:rsidRPr="00C37E20">
        <w:rPr>
          <w:rFonts w:ascii="Calibri" w:hAnsi="Calibri" w:cs="Calibri"/>
          <w:b/>
          <w:sz w:val="22"/>
          <w:szCs w:val="22"/>
          <w:lang w:val="en-GB"/>
        </w:rPr>
        <w:lastRenderedPageBreak/>
        <w:t xml:space="preserve">In case of the </w:t>
      </w:r>
      <w:r w:rsidR="00D22231" w:rsidRPr="00C37E20">
        <w:rPr>
          <w:rFonts w:ascii="Calibri" w:hAnsi="Calibri" w:cs="Calibri"/>
          <w:b/>
          <w:sz w:val="22"/>
          <w:szCs w:val="22"/>
          <w:lang w:val="en-GB"/>
        </w:rPr>
        <w:t>DISPATCH</w:t>
      </w:r>
      <w:r w:rsidRPr="00C37E20">
        <w:rPr>
          <w:rFonts w:ascii="Calibri" w:hAnsi="Calibri" w:cs="Calibri"/>
          <w:b/>
          <w:sz w:val="22"/>
          <w:szCs w:val="22"/>
          <w:lang w:val="en-GB"/>
        </w:rPr>
        <w:t xml:space="preserve"> (box 19 – invoice value in PLN)</w:t>
      </w:r>
    </w:p>
    <w:p w:rsidR="00B01F59" w:rsidRPr="00B01F59" w:rsidRDefault="00B01F59" w:rsidP="00B01F59">
      <w:pPr>
        <w:jc w:val="both"/>
        <w:rPr>
          <w:rFonts w:ascii="Calibri" w:hAnsi="Calibri" w:cs="Calibri"/>
          <w:b/>
          <w:sz w:val="22"/>
          <w:szCs w:val="22"/>
          <w:lang w:val="en-GB"/>
        </w:rPr>
      </w:pPr>
    </w:p>
    <w:p w:rsidR="00845709" w:rsidRPr="00C37E20" w:rsidRDefault="00845709" w:rsidP="00FB79BE">
      <w:pPr>
        <w:jc w:val="both"/>
        <w:rPr>
          <w:rFonts w:ascii="Calibri" w:hAnsi="Calibri" w:cs="Calibri"/>
          <w:sz w:val="22"/>
          <w:szCs w:val="22"/>
          <w:lang w:val="en-GB"/>
        </w:rPr>
      </w:pPr>
      <w:r w:rsidRPr="00C37E20">
        <w:rPr>
          <w:rFonts w:ascii="Calibri" w:hAnsi="Calibri" w:cs="Calibri"/>
          <w:sz w:val="22"/>
          <w:szCs w:val="22"/>
          <w:lang w:val="en-GB"/>
        </w:rPr>
        <w:t xml:space="preserve">In case of </w:t>
      </w:r>
      <w:r w:rsidR="00D22231" w:rsidRPr="00C37E20">
        <w:rPr>
          <w:rFonts w:ascii="Calibri" w:hAnsi="Calibri" w:cs="Calibri"/>
          <w:sz w:val="22"/>
          <w:szCs w:val="22"/>
          <w:lang w:val="en-GB"/>
        </w:rPr>
        <w:t>commodit</w:t>
      </w:r>
      <w:r w:rsidR="00791E92" w:rsidRPr="00C37E20">
        <w:rPr>
          <w:rFonts w:ascii="Calibri" w:hAnsi="Calibri" w:cs="Calibri"/>
          <w:sz w:val="22"/>
          <w:szCs w:val="22"/>
          <w:lang w:val="en-GB"/>
        </w:rPr>
        <w:t>ies</w:t>
      </w:r>
      <w:r w:rsidR="00D22231" w:rsidRPr="00C37E20">
        <w:rPr>
          <w:rFonts w:ascii="Calibri" w:hAnsi="Calibri" w:cs="Calibri"/>
          <w:sz w:val="22"/>
          <w:szCs w:val="22"/>
          <w:lang w:val="en-GB"/>
        </w:rPr>
        <w:t xml:space="preserve"> dispatch</w:t>
      </w:r>
      <w:r w:rsidRPr="00C37E20">
        <w:rPr>
          <w:rFonts w:ascii="Calibri" w:hAnsi="Calibri" w:cs="Calibri"/>
          <w:sz w:val="22"/>
          <w:szCs w:val="22"/>
          <w:lang w:val="en-GB"/>
        </w:rPr>
        <w:t>ed for processing, the value of consigned raw materials</w:t>
      </w:r>
      <w:r w:rsidR="00791E92" w:rsidRPr="00C37E20">
        <w:rPr>
          <w:rFonts w:ascii="Calibri" w:hAnsi="Calibri" w:cs="Calibri"/>
          <w:sz w:val="22"/>
          <w:szCs w:val="22"/>
          <w:lang w:val="en-GB"/>
        </w:rPr>
        <w:t xml:space="preserve"> should be declared</w:t>
      </w:r>
      <w:r w:rsidRPr="00C37E20">
        <w:rPr>
          <w:rFonts w:ascii="Calibri" w:hAnsi="Calibri" w:cs="Calibri"/>
          <w:sz w:val="22"/>
          <w:szCs w:val="22"/>
          <w:lang w:val="en-GB"/>
        </w:rPr>
        <w:t xml:space="preserve">, whereas in case of </w:t>
      </w:r>
      <w:r w:rsidR="00D22231" w:rsidRPr="00C37E20">
        <w:rPr>
          <w:rFonts w:ascii="Calibri" w:hAnsi="Calibri" w:cs="Calibri"/>
          <w:sz w:val="22"/>
          <w:szCs w:val="22"/>
          <w:lang w:val="en-GB"/>
        </w:rPr>
        <w:t>commodit</w:t>
      </w:r>
      <w:r w:rsidR="00791E92" w:rsidRPr="00C37E20">
        <w:rPr>
          <w:rFonts w:ascii="Calibri" w:hAnsi="Calibri" w:cs="Calibri"/>
          <w:sz w:val="22"/>
          <w:szCs w:val="22"/>
          <w:lang w:val="en-GB"/>
        </w:rPr>
        <w:t>ies</w:t>
      </w:r>
      <w:r w:rsidR="00D22231" w:rsidRPr="00C37E20">
        <w:rPr>
          <w:rFonts w:ascii="Calibri" w:hAnsi="Calibri" w:cs="Calibri"/>
          <w:sz w:val="22"/>
          <w:szCs w:val="22"/>
          <w:lang w:val="en-GB"/>
        </w:rPr>
        <w:t xml:space="preserve"> dispatch</w:t>
      </w:r>
      <w:r w:rsidRPr="00C37E20">
        <w:rPr>
          <w:rFonts w:ascii="Calibri" w:hAnsi="Calibri" w:cs="Calibri"/>
          <w:sz w:val="22"/>
          <w:szCs w:val="22"/>
          <w:lang w:val="en-GB"/>
        </w:rPr>
        <w:t xml:space="preserve">ed after processing, the value of all used raw and other materials (including those which were not consigned) and the cost of service should be declared. </w:t>
      </w:r>
    </w:p>
    <w:p w:rsidR="00A0723D" w:rsidRPr="00C37E20" w:rsidRDefault="00A0723D" w:rsidP="00FB79BE">
      <w:pPr>
        <w:jc w:val="both"/>
        <w:rPr>
          <w:rFonts w:ascii="Calibri" w:hAnsi="Calibri" w:cs="Calibri"/>
          <w:b/>
          <w:sz w:val="22"/>
          <w:szCs w:val="22"/>
          <w:lang w:val="en-GB"/>
        </w:rPr>
      </w:pPr>
    </w:p>
    <w:p w:rsidR="00845709" w:rsidRPr="00C37E20" w:rsidRDefault="00845709" w:rsidP="00FB79BE">
      <w:pPr>
        <w:jc w:val="both"/>
        <w:rPr>
          <w:rFonts w:ascii="Calibri" w:hAnsi="Calibri" w:cs="Calibri"/>
          <w:sz w:val="22"/>
          <w:szCs w:val="22"/>
          <w:lang w:val="en-GB"/>
        </w:rPr>
      </w:pPr>
      <w:r w:rsidRPr="00C37E20">
        <w:rPr>
          <w:rFonts w:ascii="Calibri" w:hAnsi="Calibri" w:cs="Calibri"/>
          <w:sz w:val="22"/>
          <w:szCs w:val="22"/>
          <w:lang w:val="en-GB"/>
        </w:rPr>
        <w:t>In case of</w:t>
      </w:r>
      <w:r w:rsidR="00D412C9"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which after their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are installed or assembled by the party supplying them or by a party acting on its behalf, </w:t>
      </w:r>
      <w:r w:rsidR="004D1FC4" w:rsidRPr="00C37E20">
        <w:rPr>
          <w:rFonts w:ascii="Calibri" w:hAnsi="Calibri" w:cs="Calibri"/>
          <w:sz w:val="22"/>
          <w:szCs w:val="22"/>
          <w:lang w:val="en-GB"/>
        </w:rPr>
        <w:t>only the value of brought commodities should be declared</w:t>
      </w:r>
      <w:r w:rsidRPr="00C37E20">
        <w:rPr>
          <w:rFonts w:ascii="Calibri" w:hAnsi="Calibri" w:cs="Calibri"/>
          <w:sz w:val="22"/>
          <w:szCs w:val="22"/>
          <w:lang w:val="en-GB"/>
        </w:rPr>
        <w:t>, with no regard to the costs of assembly or installation.</w:t>
      </w:r>
    </w:p>
    <w:p w:rsidR="00A72F84" w:rsidRPr="00C37E20" w:rsidRDefault="00A72F84" w:rsidP="00FB79BE">
      <w:pPr>
        <w:jc w:val="both"/>
        <w:rPr>
          <w:rFonts w:ascii="Calibri" w:hAnsi="Calibri" w:cs="Calibri"/>
          <w:sz w:val="22"/>
          <w:szCs w:val="22"/>
          <w:lang w:val="en-GB"/>
        </w:rPr>
      </w:pPr>
    </w:p>
    <w:p w:rsidR="00A72F84" w:rsidRPr="00C37E20" w:rsidRDefault="00A72F84" w:rsidP="00FB79BE">
      <w:pPr>
        <w:jc w:val="both"/>
        <w:rPr>
          <w:rFonts w:ascii="Calibri" w:hAnsi="Calibri" w:cs="Calibri"/>
          <w:sz w:val="22"/>
          <w:szCs w:val="22"/>
          <w:lang w:val="en-GB"/>
        </w:rPr>
      </w:pPr>
      <w:r w:rsidRPr="00C37E20">
        <w:rPr>
          <w:rFonts w:ascii="Calibri" w:hAnsi="Calibri" w:cs="Calibri"/>
          <w:sz w:val="22"/>
          <w:szCs w:val="22"/>
          <w:lang w:val="en-GB"/>
        </w:rPr>
        <w:t xml:space="preserve">In case of </w:t>
      </w:r>
      <w:r w:rsidR="004D1FC4" w:rsidRPr="00C37E20">
        <w:rPr>
          <w:rFonts w:ascii="Calibri" w:hAnsi="Calibri" w:cs="Calibri"/>
          <w:sz w:val="22"/>
          <w:szCs w:val="22"/>
          <w:lang w:val="en-GB"/>
        </w:rPr>
        <w:t xml:space="preserve">the </w:t>
      </w:r>
      <w:r w:rsidRPr="00C37E20">
        <w:rPr>
          <w:rFonts w:ascii="Calibri" w:hAnsi="Calibri" w:cs="Calibri"/>
          <w:sz w:val="22"/>
          <w:szCs w:val="22"/>
          <w:lang w:val="en-GB"/>
        </w:rPr>
        <w:t>return of</w:t>
      </w:r>
      <w:r w:rsidR="00D412C9"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which have been previously declared to the INTRASTAT system at their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one should declare the value which was declared at the </w:t>
      </w:r>
      <w:r w:rsidR="00D22231" w:rsidRPr="00C37E20">
        <w:rPr>
          <w:rFonts w:ascii="Calibri" w:hAnsi="Calibri" w:cs="Calibri"/>
          <w:sz w:val="22"/>
          <w:szCs w:val="22"/>
          <w:lang w:val="en-GB"/>
        </w:rPr>
        <w:t>arrival</w:t>
      </w:r>
      <w:r w:rsidRPr="00C37E20">
        <w:rPr>
          <w:rFonts w:ascii="Calibri" w:hAnsi="Calibri" w:cs="Calibri"/>
          <w:sz w:val="22"/>
          <w:szCs w:val="22"/>
          <w:lang w:val="en-GB"/>
        </w:rPr>
        <w:t xml:space="preserve"> of such </w:t>
      </w:r>
      <w:r w:rsidR="00D22231" w:rsidRPr="00C37E20">
        <w:rPr>
          <w:rFonts w:ascii="Calibri" w:hAnsi="Calibri" w:cs="Calibri"/>
          <w:sz w:val="22"/>
          <w:szCs w:val="22"/>
          <w:lang w:val="en-GB"/>
        </w:rPr>
        <w:t>commodities</w:t>
      </w:r>
      <w:r w:rsidRPr="00C37E20">
        <w:rPr>
          <w:rFonts w:ascii="Calibri" w:hAnsi="Calibri" w:cs="Calibri"/>
          <w:sz w:val="22"/>
          <w:szCs w:val="22"/>
          <w:lang w:val="en-GB"/>
        </w:rPr>
        <w:t>.</w:t>
      </w:r>
    </w:p>
    <w:p w:rsidR="0099489D" w:rsidRPr="00C37E20" w:rsidRDefault="0099489D" w:rsidP="00B2228E">
      <w:pPr>
        <w:spacing w:line="360" w:lineRule="auto"/>
        <w:jc w:val="both"/>
        <w:rPr>
          <w:szCs w:val="24"/>
          <w:lang w:val="en-GB"/>
        </w:rPr>
      </w:pPr>
    </w:p>
    <w:p w:rsidR="00944BF5" w:rsidRPr="00C37E20" w:rsidRDefault="00944BF5" w:rsidP="00375D7C">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BOX 20 – Statistical value in PLN</w:t>
      </w:r>
    </w:p>
    <w:p w:rsidR="00944BF5" w:rsidRPr="00C37E20" w:rsidRDefault="00944BF5" w:rsidP="00944BF5">
      <w:pPr>
        <w:spacing w:line="360" w:lineRule="auto"/>
        <w:jc w:val="both"/>
        <w:rPr>
          <w:b/>
          <w:szCs w:val="24"/>
          <w:lang w:val="en-GB"/>
        </w:rPr>
      </w:pPr>
    </w:p>
    <w:p w:rsidR="00944BF5" w:rsidRPr="00C37E20" w:rsidRDefault="00944BF5" w:rsidP="00FB79BE">
      <w:pPr>
        <w:jc w:val="both"/>
        <w:rPr>
          <w:rFonts w:ascii="Calibri" w:hAnsi="Calibri" w:cs="Calibri"/>
          <w:sz w:val="22"/>
          <w:szCs w:val="22"/>
          <w:lang w:val="en-GB"/>
        </w:rPr>
      </w:pPr>
      <w:r w:rsidRPr="00C37E20">
        <w:rPr>
          <w:rFonts w:ascii="Calibri" w:hAnsi="Calibri" w:cs="Calibri"/>
          <w:sz w:val="22"/>
          <w:szCs w:val="22"/>
          <w:lang w:val="en-GB"/>
        </w:rPr>
        <w:t>Th</w:t>
      </w:r>
      <w:r w:rsidR="004924A3" w:rsidRPr="00C37E20">
        <w:rPr>
          <w:rFonts w:ascii="Calibri" w:hAnsi="Calibri" w:cs="Calibri"/>
          <w:sz w:val="22"/>
          <w:szCs w:val="22"/>
          <w:lang w:val="en-GB"/>
        </w:rPr>
        <w:t>is</w:t>
      </w:r>
      <w:r w:rsidRPr="00C37E20">
        <w:rPr>
          <w:rFonts w:ascii="Calibri" w:hAnsi="Calibri" w:cs="Calibri"/>
          <w:sz w:val="22"/>
          <w:szCs w:val="22"/>
          <w:lang w:val="en-GB"/>
        </w:rPr>
        <w:t xml:space="preserve"> box has to be completed in the event when:</w:t>
      </w:r>
    </w:p>
    <w:p w:rsidR="00822B8D" w:rsidRPr="00C37E20" w:rsidRDefault="00822B8D" w:rsidP="00FB79BE">
      <w:pPr>
        <w:jc w:val="both"/>
        <w:rPr>
          <w:rFonts w:ascii="Calibri" w:hAnsi="Calibri" w:cs="Calibri"/>
          <w:sz w:val="22"/>
          <w:szCs w:val="22"/>
          <w:lang w:val="en-GB"/>
        </w:rPr>
      </w:pPr>
    </w:p>
    <w:p w:rsidR="00822B8D" w:rsidRPr="00C37E20" w:rsidRDefault="00944BF5" w:rsidP="00BD7C78">
      <w:pPr>
        <w:numPr>
          <w:ilvl w:val="0"/>
          <w:numId w:val="14"/>
        </w:numPr>
        <w:jc w:val="both"/>
        <w:rPr>
          <w:rFonts w:ascii="Calibri" w:hAnsi="Calibri" w:cs="Calibri"/>
          <w:sz w:val="22"/>
          <w:szCs w:val="22"/>
          <w:lang w:val="en-GB"/>
        </w:rPr>
      </w:pPr>
      <w:r w:rsidRPr="00C37E20">
        <w:rPr>
          <w:rFonts w:ascii="Calibri" w:hAnsi="Calibri" w:cs="Calibri"/>
          <w:sz w:val="22"/>
          <w:szCs w:val="22"/>
          <w:lang w:val="en-GB"/>
        </w:rPr>
        <w:t xml:space="preserve">declaration is made by the party which </w:t>
      </w:r>
      <w:r w:rsidR="004924A3" w:rsidRPr="00C37E20">
        <w:rPr>
          <w:rFonts w:ascii="Calibri" w:hAnsi="Calibri" w:cs="Calibri"/>
          <w:sz w:val="22"/>
          <w:szCs w:val="22"/>
          <w:lang w:val="en-GB"/>
        </w:rPr>
        <w:t>has brought</w:t>
      </w:r>
      <w:r w:rsidR="00F505C3"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00F505C3" w:rsidRPr="00C37E20">
        <w:rPr>
          <w:rFonts w:ascii="Calibri" w:hAnsi="Calibri" w:cs="Calibri"/>
          <w:sz w:val="22"/>
          <w:szCs w:val="22"/>
          <w:lang w:val="en-GB"/>
        </w:rPr>
        <w:t xml:space="preserve"> having the total value exceeding the value fixed for the statistical detailed threshold in </w:t>
      </w:r>
      <w:r w:rsidR="00D22231" w:rsidRPr="00C37E20">
        <w:rPr>
          <w:rFonts w:ascii="Calibri" w:hAnsi="Calibri" w:cs="Calibri"/>
          <w:sz w:val="22"/>
          <w:szCs w:val="22"/>
          <w:lang w:val="en-GB"/>
        </w:rPr>
        <w:t>arrival</w:t>
      </w:r>
      <w:r w:rsidR="00F505C3"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F505C3" w:rsidRPr="00C37E20">
        <w:rPr>
          <w:rFonts w:ascii="Calibri" w:hAnsi="Calibri" w:cs="Calibri"/>
          <w:sz w:val="22"/>
          <w:szCs w:val="22"/>
          <w:lang w:val="en-GB"/>
        </w:rPr>
        <w:t>,</w:t>
      </w:r>
    </w:p>
    <w:p w:rsidR="00822B8D" w:rsidRPr="00C37E20" w:rsidRDefault="00822B8D" w:rsidP="00822B8D">
      <w:pPr>
        <w:ind w:left="1260"/>
        <w:jc w:val="both"/>
        <w:rPr>
          <w:rFonts w:ascii="Calibri" w:hAnsi="Calibri" w:cs="Calibri"/>
          <w:sz w:val="22"/>
          <w:szCs w:val="22"/>
          <w:lang w:val="en-GB"/>
        </w:rPr>
      </w:pPr>
    </w:p>
    <w:p w:rsidR="00F505C3" w:rsidRPr="00C37E20" w:rsidRDefault="009B7187" w:rsidP="00BD7C78">
      <w:pPr>
        <w:numPr>
          <w:ilvl w:val="0"/>
          <w:numId w:val="14"/>
        </w:numPr>
        <w:jc w:val="both"/>
        <w:rPr>
          <w:rFonts w:ascii="Calibri" w:hAnsi="Calibri" w:cs="Calibri"/>
          <w:sz w:val="22"/>
          <w:szCs w:val="22"/>
          <w:lang w:val="en-GB"/>
        </w:rPr>
      </w:pPr>
      <w:r w:rsidRPr="00C37E20">
        <w:rPr>
          <w:rFonts w:ascii="Calibri" w:hAnsi="Calibri" w:cs="Calibri"/>
          <w:sz w:val="22"/>
          <w:szCs w:val="22"/>
          <w:lang w:val="en-GB"/>
        </w:rPr>
        <w:t>goods item</w:t>
      </w:r>
      <w:r w:rsidR="004924A3" w:rsidRPr="00C37E20">
        <w:rPr>
          <w:rFonts w:ascii="Calibri" w:hAnsi="Calibri" w:cs="Calibri"/>
          <w:sz w:val="22"/>
          <w:szCs w:val="22"/>
          <w:lang w:val="en-GB"/>
        </w:rPr>
        <w:t xml:space="preserve"> refers to</w:t>
      </w:r>
      <w:r w:rsidR="00F505C3" w:rsidRPr="00C37E20">
        <w:rPr>
          <w:rFonts w:ascii="Calibri" w:hAnsi="Calibri" w:cs="Calibri"/>
          <w:sz w:val="22"/>
          <w:szCs w:val="22"/>
          <w:lang w:val="en-GB"/>
        </w:rPr>
        <w:t xml:space="preserve"> the commodity </w:t>
      </w:r>
      <w:r w:rsidR="004924A3" w:rsidRPr="00C37E20">
        <w:rPr>
          <w:rFonts w:ascii="Calibri" w:hAnsi="Calibri" w:cs="Calibri"/>
          <w:sz w:val="22"/>
          <w:szCs w:val="22"/>
          <w:lang w:val="en-GB"/>
        </w:rPr>
        <w:t>brought</w:t>
      </w:r>
      <w:r w:rsidR="00F505C3" w:rsidRPr="00C37E20">
        <w:rPr>
          <w:rFonts w:ascii="Calibri" w:hAnsi="Calibri" w:cs="Calibri"/>
          <w:sz w:val="22"/>
          <w:szCs w:val="22"/>
          <w:lang w:val="en-GB"/>
        </w:rPr>
        <w:t xml:space="preserve"> or </w:t>
      </w:r>
      <w:r w:rsidR="00D22231" w:rsidRPr="00C37E20">
        <w:rPr>
          <w:rFonts w:ascii="Calibri" w:hAnsi="Calibri" w:cs="Calibri"/>
          <w:sz w:val="22"/>
          <w:szCs w:val="22"/>
          <w:lang w:val="en-GB"/>
        </w:rPr>
        <w:t>dispatch</w:t>
      </w:r>
      <w:r w:rsidR="00F505C3" w:rsidRPr="00C37E20">
        <w:rPr>
          <w:rFonts w:ascii="Calibri" w:hAnsi="Calibri" w:cs="Calibri"/>
          <w:sz w:val="22"/>
          <w:szCs w:val="22"/>
          <w:lang w:val="en-GB"/>
        </w:rPr>
        <w:t>ed with the view to its processing or after its processing.</w:t>
      </w:r>
    </w:p>
    <w:p w:rsidR="00F505C3" w:rsidRPr="00C37E20" w:rsidRDefault="00F505C3" w:rsidP="00FB79BE">
      <w:pPr>
        <w:ind w:left="902"/>
        <w:jc w:val="both"/>
        <w:rPr>
          <w:rFonts w:ascii="Calibri" w:hAnsi="Calibri" w:cs="Calibri"/>
          <w:sz w:val="22"/>
          <w:szCs w:val="22"/>
          <w:lang w:val="en-GB"/>
        </w:rPr>
      </w:pPr>
    </w:p>
    <w:p w:rsidR="00F505C3" w:rsidRPr="00C37E20" w:rsidRDefault="00F505C3" w:rsidP="00FB79BE">
      <w:pPr>
        <w:jc w:val="both"/>
        <w:rPr>
          <w:rFonts w:ascii="Calibri" w:hAnsi="Calibri" w:cs="Calibri"/>
          <w:sz w:val="22"/>
          <w:szCs w:val="22"/>
          <w:lang w:val="en-GB"/>
        </w:rPr>
      </w:pPr>
      <w:r w:rsidRPr="00C37E20">
        <w:rPr>
          <w:rFonts w:ascii="Calibri" w:hAnsi="Calibri" w:cs="Calibri"/>
          <w:sz w:val="22"/>
          <w:szCs w:val="22"/>
          <w:lang w:val="en-GB"/>
        </w:rPr>
        <w:t>The statistical value is calculated as follows:</w:t>
      </w:r>
    </w:p>
    <w:p w:rsidR="00822B8D" w:rsidRPr="00C37E20" w:rsidRDefault="00822B8D" w:rsidP="00FB79BE">
      <w:pPr>
        <w:jc w:val="both"/>
        <w:rPr>
          <w:rFonts w:ascii="Calibri" w:hAnsi="Calibri" w:cs="Calibri"/>
          <w:sz w:val="22"/>
          <w:szCs w:val="22"/>
          <w:lang w:val="en-GB"/>
        </w:rPr>
      </w:pPr>
    </w:p>
    <w:p w:rsidR="00F505C3" w:rsidRPr="00C37E20" w:rsidRDefault="00F505C3" w:rsidP="00BD7C78">
      <w:pPr>
        <w:numPr>
          <w:ilvl w:val="0"/>
          <w:numId w:val="14"/>
        </w:numPr>
        <w:jc w:val="both"/>
        <w:rPr>
          <w:rFonts w:ascii="Calibri" w:hAnsi="Calibri" w:cs="Calibri"/>
          <w:sz w:val="22"/>
          <w:szCs w:val="22"/>
          <w:lang w:val="en-GB"/>
        </w:rPr>
      </w:pPr>
      <w:r w:rsidRPr="00C37E20">
        <w:rPr>
          <w:rFonts w:ascii="Calibri" w:hAnsi="Calibri" w:cs="Calibri"/>
          <w:sz w:val="22"/>
          <w:szCs w:val="22"/>
          <w:lang w:val="en-GB"/>
        </w:rPr>
        <w:t xml:space="preserve">in case of </w:t>
      </w:r>
      <w:r w:rsidR="00A27029" w:rsidRPr="00C37E20">
        <w:rPr>
          <w:rFonts w:ascii="Calibri" w:hAnsi="Calibri" w:cs="Calibri"/>
          <w:sz w:val="22"/>
          <w:szCs w:val="22"/>
          <w:lang w:val="en-GB"/>
        </w:rPr>
        <w:t xml:space="preserve">operations having </w:t>
      </w:r>
      <w:r w:rsidRPr="00C37E20">
        <w:rPr>
          <w:rFonts w:ascii="Calibri" w:hAnsi="Calibri" w:cs="Calibri"/>
          <w:sz w:val="22"/>
          <w:szCs w:val="22"/>
          <w:lang w:val="en-GB"/>
        </w:rPr>
        <w:t xml:space="preserve">the nature of transaction code 11 (sale/purchase) and 61-63 (intra-Community </w:t>
      </w:r>
      <w:r w:rsidR="00127A46" w:rsidRPr="00C37E20">
        <w:rPr>
          <w:rFonts w:ascii="Calibri" w:hAnsi="Calibri" w:cs="Calibri"/>
          <w:sz w:val="22"/>
          <w:szCs w:val="22"/>
          <w:lang w:val="en-GB"/>
        </w:rPr>
        <w:t>acquisition</w:t>
      </w:r>
      <w:r w:rsidR="00665533" w:rsidRPr="00C37E20">
        <w:rPr>
          <w:rFonts w:ascii="Calibri" w:hAnsi="Calibri" w:cs="Calibri"/>
          <w:sz w:val="22"/>
          <w:szCs w:val="22"/>
          <w:lang w:val="en-GB"/>
        </w:rPr>
        <w:t xml:space="preserve"> of</w:t>
      </w:r>
      <w:r w:rsidR="00D412C9" w:rsidRPr="00C37E20">
        <w:rPr>
          <w:rFonts w:ascii="Calibri" w:hAnsi="Calibri" w:cs="Calibri"/>
          <w:sz w:val="22"/>
          <w:szCs w:val="22"/>
          <w:lang w:val="en-GB"/>
        </w:rPr>
        <w:t xml:space="preserve"> </w:t>
      </w:r>
      <w:r w:rsidR="00665533" w:rsidRPr="00C37E20">
        <w:rPr>
          <w:rFonts w:ascii="Calibri" w:hAnsi="Calibri" w:cs="Calibri"/>
          <w:sz w:val="22"/>
          <w:szCs w:val="22"/>
          <w:lang w:val="en-GB"/>
        </w:rPr>
        <w:t xml:space="preserve">biocomponents, biomasses and biofuels) – on the basis of </w:t>
      </w:r>
      <w:r w:rsidR="00F759D6" w:rsidRPr="00C37E20">
        <w:rPr>
          <w:rFonts w:ascii="Calibri" w:hAnsi="Calibri" w:cs="Calibri"/>
          <w:sz w:val="22"/>
          <w:szCs w:val="22"/>
          <w:lang w:val="en-GB"/>
        </w:rPr>
        <w:t xml:space="preserve">the </w:t>
      </w:r>
      <w:r w:rsidR="00665533" w:rsidRPr="00C37E20">
        <w:rPr>
          <w:rFonts w:ascii="Calibri" w:hAnsi="Calibri" w:cs="Calibri"/>
          <w:sz w:val="22"/>
          <w:szCs w:val="22"/>
          <w:lang w:val="en-GB"/>
        </w:rPr>
        <w:t xml:space="preserve">commodity values </w:t>
      </w:r>
      <w:r w:rsidR="00A27029" w:rsidRPr="00C37E20">
        <w:rPr>
          <w:rFonts w:ascii="Calibri" w:hAnsi="Calibri" w:cs="Calibri"/>
          <w:sz w:val="22"/>
          <w:szCs w:val="22"/>
          <w:lang w:val="en-GB"/>
        </w:rPr>
        <w:t>stated</w:t>
      </w:r>
      <w:r w:rsidR="00665533" w:rsidRPr="00C37E20">
        <w:rPr>
          <w:rFonts w:ascii="Calibri" w:hAnsi="Calibri" w:cs="Calibri"/>
          <w:sz w:val="22"/>
          <w:szCs w:val="22"/>
          <w:lang w:val="en-GB"/>
        </w:rPr>
        <w:t xml:space="preserve"> in invoices,</w:t>
      </w:r>
    </w:p>
    <w:p w:rsidR="00822B8D" w:rsidRPr="00C37E20" w:rsidRDefault="00822B8D" w:rsidP="00822B8D">
      <w:pPr>
        <w:ind w:left="1260"/>
        <w:jc w:val="both"/>
        <w:rPr>
          <w:rFonts w:ascii="Calibri" w:hAnsi="Calibri" w:cs="Calibri"/>
          <w:sz w:val="22"/>
          <w:szCs w:val="22"/>
          <w:lang w:val="en-GB"/>
        </w:rPr>
      </w:pPr>
    </w:p>
    <w:p w:rsidR="00665533" w:rsidRPr="00C37E20" w:rsidRDefault="00665533" w:rsidP="00BD7C78">
      <w:pPr>
        <w:numPr>
          <w:ilvl w:val="0"/>
          <w:numId w:val="14"/>
        </w:numPr>
        <w:jc w:val="both"/>
        <w:rPr>
          <w:rFonts w:ascii="Calibri" w:hAnsi="Calibri" w:cs="Calibri"/>
          <w:sz w:val="22"/>
          <w:szCs w:val="22"/>
          <w:lang w:val="en-GB"/>
        </w:rPr>
      </w:pPr>
      <w:r w:rsidRPr="00C37E20">
        <w:rPr>
          <w:rFonts w:ascii="Calibri" w:hAnsi="Calibri" w:cs="Calibri"/>
          <w:sz w:val="22"/>
          <w:szCs w:val="22"/>
          <w:lang w:val="en-GB"/>
        </w:rPr>
        <w:t>in the other cases – on the basis of</w:t>
      </w:r>
      <w:r w:rsidR="00F759D6" w:rsidRPr="00C37E20">
        <w:rPr>
          <w:rFonts w:ascii="Calibri" w:hAnsi="Calibri" w:cs="Calibri"/>
          <w:sz w:val="22"/>
          <w:szCs w:val="22"/>
          <w:lang w:val="en-GB"/>
        </w:rPr>
        <w:t xml:space="preserve"> the</w:t>
      </w:r>
      <w:r w:rsidRPr="00C37E20">
        <w:rPr>
          <w:rFonts w:ascii="Calibri" w:hAnsi="Calibri" w:cs="Calibri"/>
          <w:sz w:val="22"/>
          <w:szCs w:val="22"/>
          <w:lang w:val="en-GB"/>
        </w:rPr>
        <w:t xml:space="preserve"> amount/value which would be invoiced in case of</w:t>
      </w:r>
      <w:r w:rsidR="00F759D6" w:rsidRPr="00C37E20">
        <w:rPr>
          <w:rFonts w:ascii="Calibri" w:hAnsi="Calibri" w:cs="Calibri"/>
          <w:sz w:val="22"/>
          <w:szCs w:val="22"/>
          <w:lang w:val="en-GB"/>
        </w:rPr>
        <w:t xml:space="preserve"> operations having</w:t>
      </w:r>
      <w:r w:rsidRPr="00C37E20">
        <w:rPr>
          <w:rFonts w:ascii="Calibri" w:hAnsi="Calibri" w:cs="Calibri"/>
          <w:sz w:val="22"/>
          <w:szCs w:val="22"/>
          <w:lang w:val="en-GB"/>
        </w:rPr>
        <w:t xml:space="preserve"> the nature of transaction code 11 (sale/purchase).</w:t>
      </w:r>
    </w:p>
    <w:p w:rsidR="00665533" w:rsidRPr="00C37E20" w:rsidRDefault="00665533" w:rsidP="00FB79BE">
      <w:pPr>
        <w:ind w:left="900"/>
        <w:jc w:val="both"/>
        <w:rPr>
          <w:rFonts w:ascii="Calibri" w:hAnsi="Calibri" w:cs="Calibri"/>
          <w:sz w:val="22"/>
          <w:szCs w:val="22"/>
          <w:lang w:val="en-GB"/>
        </w:rPr>
      </w:pPr>
    </w:p>
    <w:p w:rsidR="00665533" w:rsidRPr="00C37E20" w:rsidRDefault="0025292D" w:rsidP="00FB79BE">
      <w:pPr>
        <w:jc w:val="both"/>
        <w:rPr>
          <w:rFonts w:ascii="Calibri" w:hAnsi="Calibri" w:cs="Calibri"/>
          <w:sz w:val="22"/>
          <w:szCs w:val="22"/>
          <w:lang w:val="en-GB"/>
        </w:rPr>
      </w:pPr>
      <w:r w:rsidRPr="00C37E20">
        <w:rPr>
          <w:rFonts w:ascii="Calibri" w:hAnsi="Calibri" w:cs="Calibri"/>
          <w:sz w:val="22"/>
          <w:szCs w:val="22"/>
          <w:lang w:val="en-GB"/>
        </w:rPr>
        <w:t xml:space="preserve">In case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which are an object of processing</w:t>
      </w:r>
      <w:r w:rsidR="00097879" w:rsidRPr="00C37E20">
        <w:rPr>
          <w:rFonts w:ascii="Calibri" w:hAnsi="Calibri" w:cs="Calibri"/>
          <w:sz w:val="22"/>
          <w:szCs w:val="22"/>
          <w:lang w:val="en-GB"/>
        </w:rPr>
        <w:t>,</w:t>
      </w:r>
      <w:r w:rsidRPr="00C37E20">
        <w:rPr>
          <w:rFonts w:ascii="Calibri" w:hAnsi="Calibri" w:cs="Calibri"/>
          <w:sz w:val="22"/>
          <w:szCs w:val="22"/>
          <w:lang w:val="en-GB"/>
        </w:rPr>
        <w:t xml:space="preserve"> their statistical value is determined as if the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were fully manufactured in the country of processing, i.e. </w:t>
      </w:r>
      <w:r w:rsidR="00DD1292" w:rsidRPr="00C37E20">
        <w:rPr>
          <w:rFonts w:ascii="Calibri" w:hAnsi="Calibri" w:cs="Calibri"/>
          <w:sz w:val="22"/>
          <w:szCs w:val="22"/>
          <w:lang w:val="en-GB"/>
        </w:rPr>
        <w:t>the value of all used raw and other materials (also those which were not consigned) and the cost of service</w:t>
      </w:r>
      <w:r w:rsidR="00097879" w:rsidRPr="00C37E20">
        <w:rPr>
          <w:rFonts w:ascii="Calibri" w:hAnsi="Calibri" w:cs="Calibri"/>
          <w:sz w:val="22"/>
          <w:szCs w:val="22"/>
          <w:lang w:val="en-GB"/>
        </w:rPr>
        <w:t xml:space="preserve"> should be declared.</w:t>
      </w:r>
    </w:p>
    <w:p w:rsidR="00D665F5" w:rsidRPr="00C37E20" w:rsidRDefault="00D665F5" w:rsidP="00FB79BE">
      <w:pPr>
        <w:jc w:val="both"/>
        <w:rPr>
          <w:rFonts w:ascii="Calibri" w:hAnsi="Calibri" w:cs="Calibri"/>
          <w:sz w:val="22"/>
          <w:szCs w:val="22"/>
          <w:lang w:val="en-GB"/>
        </w:rPr>
      </w:pPr>
    </w:p>
    <w:p w:rsidR="00D665F5" w:rsidRPr="00C37E20" w:rsidRDefault="00D665F5" w:rsidP="00FB79BE">
      <w:pPr>
        <w:jc w:val="both"/>
        <w:rPr>
          <w:rFonts w:ascii="Calibri" w:hAnsi="Calibri" w:cs="Calibri"/>
          <w:sz w:val="22"/>
          <w:szCs w:val="22"/>
          <w:lang w:val="en-GB"/>
        </w:rPr>
      </w:pPr>
      <w:r w:rsidRPr="00C37E20">
        <w:rPr>
          <w:rFonts w:ascii="Calibri" w:hAnsi="Calibri" w:cs="Calibri"/>
          <w:sz w:val="22"/>
          <w:szCs w:val="22"/>
          <w:lang w:val="en-GB"/>
        </w:rPr>
        <w:t>The statistical value does not include</w:t>
      </w:r>
      <w:r w:rsidR="00097879" w:rsidRPr="00C37E20">
        <w:rPr>
          <w:rFonts w:ascii="Calibri" w:hAnsi="Calibri" w:cs="Calibri"/>
          <w:sz w:val="22"/>
          <w:szCs w:val="22"/>
          <w:lang w:val="en-GB"/>
        </w:rPr>
        <w:t xml:space="preserve"> the</w:t>
      </w:r>
      <w:r w:rsidRPr="00C37E20">
        <w:rPr>
          <w:rFonts w:ascii="Calibri" w:hAnsi="Calibri" w:cs="Calibri"/>
          <w:sz w:val="22"/>
          <w:szCs w:val="22"/>
          <w:lang w:val="en-GB"/>
        </w:rPr>
        <w:t xml:space="preserve"> taxes and </w:t>
      </w:r>
      <w:r w:rsidR="00097879" w:rsidRPr="00C37E20">
        <w:rPr>
          <w:rFonts w:ascii="Calibri" w:hAnsi="Calibri" w:cs="Calibri"/>
          <w:sz w:val="22"/>
          <w:szCs w:val="22"/>
          <w:lang w:val="en-GB"/>
        </w:rPr>
        <w:t xml:space="preserve">charges </w:t>
      </w:r>
      <w:r w:rsidRPr="00C37E20">
        <w:rPr>
          <w:rFonts w:ascii="Calibri" w:hAnsi="Calibri" w:cs="Calibri"/>
          <w:sz w:val="22"/>
          <w:szCs w:val="22"/>
          <w:lang w:val="en-GB"/>
        </w:rPr>
        <w:t>due</w:t>
      </w:r>
      <w:r w:rsidR="00097879" w:rsidRPr="00C37E20">
        <w:rPr>
          <w:rFonts w:ascii="Calibri" w:hAnsi="Calibri" w:cs="Calibri"/>
          <w:sz w:val="22"/>
          <w:szCs w:val="22"/>
          <w:lang w:val="en-GB"/>
        </w:rPr>
        <w:t xml:space="preserve"> in the</w:t>
      </w:r>
      <w:r w:rsidRPr="00C37E20">
        <w:rPr>
          <w:rFonts w:ascii="Calibri" w:hAnsi="Calibri" w:cs="Calibri"/>
          <w:sz w:val="22"/>
          <w:szCs w:val="22"/>
          <w:lang w:val="en-GB"/>
        </w:rPr>
        <w:t xml:space="preserve"> </w:t>
      </w:r>
      <w:r w:rsidR="00D22231" w:rsidRPr="00C37E20">
        <w:rPr>
          <w:rFonts w:ascii="Calibri" w:hAnsi="Calibri" w:cs="Calibri"/>
          <w:sz w:val="22"/>
          <w:szCs w:val="22"/>
          <w:lang w:val="en-GB"/>
        </w:rPr>
        <w:t>arrival</w:t>
      </w:r>
      <w:r w:rsidRPr="00C37E20">
        <w:rPr>
          <w:rFonts w:ascii="Calibri" w:hAnsi="Calibri" w:cs="Calibri"/>
          <w:sz w:val="22"/>
          <w:szCs w:val="22"/>
          <w:lang w:val="en-GB"/>
        </w:rPr>
        <w:t>/</w:t>
      </w:r>
      <w:r w:rsidR="00D22231" w:rsidRPr="00C37E20">
        <w:rPr>
          <w:rFonts w:ascii="Calibri" w:hAnsi="Calibri" w:cs="Calibri"/>
          <w:sz w:val="22"/>
          <w:szCs w:val="22"/>
          <w:lang w:val="en-GB"/>
        </w:rPr>
        <w:t>dispatch</w:t>
      </w:r>
      <w:r w:rsidRPr="00C37E20">
        <w:rPr>
          <w:rFonts w:ascii="Calibri" w:hAnsi="Calibri" w:cs="Calibri"/>
          <w:sz w:val="22"/>
          <w:szCs w:val="22"/>
          <w:lang w:val="en-GB"/>
        </w:rPr>
        <w:t>, such as: VAT, excise duty and other levies of the similar nature.</w:t>
      </w:r>
    </w:p>
    <w:p w:rsidR="00D665F5" w:rsidRPr="00C37E20" w:rsidRDefault="00D665F5" w:rsidP="00FB79BE">
      <w:pPr>
        <w:jc w:val="both"/>
        <w:rPr>
          <w:rFonts w:ascii="Calibri" w:hAnsi="Calibri" w:cs="Calibri"/>
          <w:sz w:val="22"/>
          <w:szCs w:val="22"/>
          <w:lang w:val="en-GB"/>
        </w:rPr>
      </w:pPr>
    </w:p>
    <w:p w:rsidR="00D665F5" w:rsidRPr="00C37E20" w:rsidRDefault="00D665F5" w:rsidP="00FB79BE">
      <w:pPr>
        <w:jc w:val="both"/>
        <w:rPr>
          <w:rFonts w:ascii="Calibri" w:hAnsi="Calibri" w:cs="Calibri"/>
          <w:sz w:val="22"/>
          <w:szCs w:val="22"/>
          <w:lang w:val="en-GB"/>
        </w:rPr>
      </w:pPr>
      <w:r w:rsidRPr="00C37E20">
        <w:rPr>
          <w:rFonts w:ascii="Calibri" w:hAnsi="Calibri" w:cs="Calibri"/>
          <w:sz w:val="22"/>
          <w:szCs w:val="22"/>
          <w:lang w:val="en-GB"/>
        </w:rPr>
        <w:t xml:space="preserve">In case of the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which are information carriers (e.g. </w:t>
      </w:r>
      <w:r w:rsidR="00F76303" w:rsidRPr="00C37E20">
        <w:rPr>
          <w:rFonts w:ascii="Calibri" w:hAnsi="Calibri" w:cs="Calibri"/>
          <w:sz w:val="22"/>
          <w:szCs w:val="22"/>
          <w:lang w:val="en-GB"/>
        </w:rPr>
        <w:t>floppy disc</w:t>
      </w:r>
      <w:r w:rsidRPr="00C37E20">
        <w:rPr>
          <w:rFonts w:ascii="Calibri" w:hAnsi="Calibri" w:cs="Calibri"/>
          <w:sz w:val="22"/>
          <w:szCs w:val="22"/>
          <w:lang w:val="en-GB"/>
        </w:rPr>
        <w:t>s, computer tapes, films, audio and video cassettes, CD-ROM)</w:t>
      </w:r>
      <w:r w:rsidR="00645F85" w:rsidRPr="00C37E20">
        <w:rPr>
          <w:rFonts w:ascii="Calibri" w:hAnsi="Calibri" w:cs="Calibri"/>
          <w:sz w:val="22"/>
          <w:szCs w:val="22"/>
          <w:lang w:val="en-GB"/>
        </w:rPr>
        <w:t xml:space="preserve"> brought/dispatched with a view to provide information, the invoice value should take into account not only the value of carrier but also the value of information provided on the carrier.</w:t>
      </w:r>
    </w:p>
    <w:p w:rsidR="00F505C3" w:rsidRPr="00C37E20" w:rsidRDefault="00F505C3" w:rsidP="00FB79BE">
      <w:pPr>
        <w:jc w:val="both"/>
        <w:rPr>
          <w:rFonts w:ascii="Calibri" w:hAnsi="Calibri" w:cs="Calibri"/>
          <w:sz w:val="22"/>
          <w:szCs w:val="22"/>
          <w:lang w:val="en-GB"/>
        </w:rPr>
      </w:pPr>
    </w:p>
    <w:p w:rsidR="00782282" w:rsidRPr="00C37E20" w:rsidRDefault="00D665F5" w:rsidP="00FB79BE">
      <w:pPr>
        <w:jc w:val="both"/>
        <w:rPr>
          <w:rFonts w:ascii="Calibri" w:hAnsi="Calibri" w:cs="Calibri"/>
          <w:sz w:val="22"/>
          <w:szCs w:val="22"/>
          <w:lang w:val="en-GB"/>
        </w:rPr>
      </w:pPr>
      <w:r w:rsidRPr="00C37E20">
        <w:rPr>
          <w:rFonts w:ascii="Calibri" w:hAnsi="Calibri" w:cs="Calibri"/>
          <w:sz w:val="22"/>
          <w:szCs w:val="22"/>
          <w:lang w:val="en-GB"/>
        </w:rPr>
        <w:lastRenderedPageBreak/>
        <w:t>If</w:t>
      </w:r>
      <w:r w:rsidR="00D412C9" w:rsidRPr="00C37E20">
        <w:rPr>
          <w:rFonts w:ascii="Calibri" w:hAnsi="Calibri" w:cs="Calibri"/>
          <w:sz w:val="22"/>
          <w:szCs w:val="22"/>
          <w:lang w:val="en-GB"/>
        </w:rPr>
        <w:t xml:space="preserve">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are returned, their statistical value is equal to the value declared at their </w:t>
      </w:r>
      <w:r w:rsidR="00D22231" w:rsidRPr="00C37E20">
        <w:rPr>
          <w:rFonts w:ascii="Calibri" w:hAnsi="Calibri" w:cs="Calibri"/>
          <w:sz w:val="22"/>
          <w:szCs w:val="22"/>
          <w:lang w:val="en-GB"/>
        </w:rPr>
        <w:t>arrival</w:t>
      </w:r>
      <w:r w:rsidRPr="00C37E20">
        <w:rPr>
          <w:rFonts w:ascii="Calibri" w:hAnsi="Calibri" w:cs="Calibri"/>
          <w:sz w:val="22"/>
          <w:szCs w:val="22"/>
          <w:lang w:val="en-GB"/>
        </w:rPr>
        <w:t>/</w:t>
      </w:r>
      <w:r w:rsidR="00D22231" w:rsidRPr="00C37E20">
        <w:rPr>
          <w:rFonts w:ascii="Calibri" w:hAnsi="Calibri" w:cs="Calibri"/>
          <w:sz w:val="22"/>
          <w:szCs w:val="22"/>
          <w:lang w:val="en-GB"/>
        </w:rPr>
        <w:t>dispatch</w:t>
      </w:r>
      <w:r w:rsidRPr="00C37E20">
        <w:rPr>
          <w:rFonts w:ascii="Calibri" w:hAnsi="Calibri" w:cs="Calibri"/>
          <w:sz w:val="22"/>
          <w:szCs w:val="22"/>
          <w:lang w:val="en-GB"/>
        </w:rPr>
        <w:t>.</w:t>
      </w:r>
    </w:p>
    <w:p w:rsidR="00D665F5" w:rsidRPr="00C37E20" w:rsidRDefault="00D665F5" w:rsidP="001A317D">
      <w:pPr>
        <w:spacing w:line="360" w:lineRule="auto"/>
        <w:jc w:val="both"/>
        <w:rPr>
          <w:szCs w:val="24"/>
          <w:lang w:val="en-GB"/>
        </w:rPr>
      </w:pPr>
    </w:p>
    <w:p w:rsidR="00D665F5" w:rsidRPr="00C37E20" w:rsidRDefault="00D665F5" w:rsidP="00FB79BE">
      <w:pPr>
        <w:jc w:val="both"/>
        <w:rPr>
          <w:rFonts w:ascii="Calibri" w:hAnsi="Calibri" w:cs="Calibri"/>
          <w:sz w:val="22"/>
          <w:szCs w:val="22"/>
          <w:lang w:val="en-GB"/>
        </w:rPr>
      </w:pPr>
      <w:r w:rsidRPr="00C37E20">
        <w:rPr>
          <w:rFonts w:ascii="Calibri" w:hAnsi="Calibri" w:cs="Calibri"/>
          <w:sz w:val="22"/>
          <w:szCs w:val="22"/>
          <w:lang w:val="en-GB"/>
        </w:rPr>
        <w:t>The statistical value</w:t>
      </w:r>
      <w:r w:rsidR="00835E65" w:rsidRPr="00C37E20">
        <w:rPr>
          <w:rFonts w:ascii="Calibri" w:hAnsi="Calibri" w:cs="Calibri"/>
          <w:sz w:val="22"/>
          <w:szCs w:val="22"/>
          <w:lang w:val="en-GB"/>
        </w:rPr>
        <w:t xml:space="preserve"> of an item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w:t>
      </w:r>
      <w:r w:rsidR="00835E65" w:rsidRPr="00C37E20">
        <w:rPr>
          <w:rFonts w:ascii="Calibri" w:hAnsi="Calibri" w:cs="Calibri"/>
          <w:sz w:val="22"/>
          <w:szCs w:val="22"/>
          <w:lang w:val="en-GB"/>
        </w:rPr>
        <w:t>should be</w:t>
      </w:r>
      <w:r w:rsidRPr="00C37E20">
        <w:rPr>
          <w:rFonts w:ascii="Calibri" w:hAnsi="Calibri" w:cs="Calibri"/>
          <w:sz w:val="22"/>
          <w:szCs w:val="22"/>
          <w:lang w:val="en-GB"/>
        </w:rPr>
        <w:t xml:space="preserve"> given in full Polish zlotys</w:t>
      </w:r>
      <w:r w:rsidR="00835E65" w:rsidRPr="00C37E20">
        <w:rPr>
          <w:rFonts w:ascii="Calibri" w:hAnsi="Calibri" w:cs="Calibri"/>
          <w:sz w:val="22"/>
          <w:szCs w:val="22"/>
          <w:lang w:val="en-GB"/>
        </w:rPr>
        <w:t xml:space="preserve"> (PLN)</w:t>
      </w:r>
      <w:r w:rsidR="008174BB" w:rsidRPr="00C37E20">
        <w:rPr>
          <w:rFonts w:ascii="Calibri" w:hAnsi="Calibri" w:cs="Calibri"/>
          <w:sz w:val="22"/>
          <w:szCs w:val="22"/>
          <w:lang w:val="en-GB"/>
        </w:rPr>
        <w:t>,</w:t>
      </w:r>
      <w:r w:rsidR="00835E65" w:rsidRPr="00C37E20">
        <w:rPr>
          <w:rFonts w:ascii="Calibri" w:hAnsi="Calibri" w:cs="Calibri"/>
          <w:sz w:val="22"/>
          <w:szCs w:val="22"/>
          <w:lang w:val="en-GB"/>
        </w:rPr>
        <w:t xml:space="preserve"> without their value after the decimal point</w:t>
      </w:r>
      <w:r w:rsidRPr="00C37E20">
        <w:rPr>
          <w:rFonts w:ascii="Calibri" w:hAnsi="Calibri" w:cs="Calibri"/>
          <w:sz w:val="22"/>
          <w:szCs w:val="22"/>
          <w:lang w:val="en-GB"/>
        </w:rPr>
        <w:t xml:space="preserve">. The round off to full zlotys takes place in such way that the remainders below 50 groszy </w:t>
      </w:r>
      <w:r w:rsidR="00835E65" w:rsidRPr="00C37E20">
        <w:rPr>
          <w:rFonts w:ascii="Calibri" w:hAnsi="Calibri" w:cs="Calibri"/>
          <w:sz w:val="22"/>
          <w:szCs w:val="22"/>
          <w:lang w:val="en-GB"/>
        </w:rPr>
        <w:t xml:space="preserve">are </w:t>
      </w:r>
      <w:r w:rsidR="00B659B6" w:rsidRPr="00C37E20">
        <w:rPr>
          <w:rFonts w:ascii="Calibri" w:hAnsi="Calibri" w:cs="Calibri"/>
          <w:sz w:val="22"/>
          <w:szCs w:val="22"/>
          <w:lang w:val="en-GB"/>
        </w:rPr>
        <w:t>omitted</w:t>
      </w:r>
      <w:r w:rsidR="008174BB" w:rsidRPr="00C37E20">
        <w:rPr>
          <w:rFonts w:ascii="Calibri" w:hAnsi="Calibri" w:cs="Calibri"/>
          <w:sz w:val="22"/>
          <w:szCs w:val="22"/>
          <w:lang w:val="en-GB"/>
        </w:rPr>
        <w:t>,</w:t>
      </w:r>
      <w:r w:rsidRPr="00C37E20">
        <w:rPr>
          <w:rFonts w:ascii="Calibri" w:hAnsi="Calibri" w:cs="Calibri"/>
          <w:sz w:val="22"/>
          <w:szCs w:val="22"/>
          <w:lang w:val="en-GB"/>
        </w:rPr>
        <w:t xml:space="preserve"> whereas the remainders amounting to 50 groszy and more are</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increased to full zlotys</w:t>
      </w:r>
      <w:r w:rsidR="00835E65" w:rsidRPr="00C37E20">
        <w:rPr>
          <w:rFonts w:ascii="Calibri" w:hAnsi="Calibri" w:cs="Calibri"/>
          <w:sz w:val="22"/>
          <w:szCs w:val="22"/>
          <w:lang w:val="en-GB"/>
        </w:rPr>
        <w:t>.</w:t>
      </w:r>
    </w:p>
    <w:p w:rsidR="003D4FBB" w:rsidRPr="00C37E20" w:rsidRDefault="003D4FBB" w:rsidP="002F75CE">
      <w:pPr>
        <w:spacing w:line="360" w:lineRule="auto"/>
        <w:jc w:val="both"/>
        <w:rPr>
          <w:szCs w:val="24"/>
          <w:lang w:val="en-GB"/>
        </w:rPr>
      </w:pPr>
    </w:p>
    <w:p w:rsidR="00385F4B" w:rsidRPr="00C37E20" w:rsidRDefault="00385F4B" w:rsidP="00FB79BE">
      <w:pPr>
        <w:jc w:val="both"/>
        <w:rPr>
          <w:rFonts w:ascii="Calibri" w:hAnsi="Calibri" w:cs="Calibri"/>
          <w:b/>
          <w:sz w:val="22"/>
          <w:szCs w:val="22"/>
          <w:lang w:val="en-GB"/>
        </w:rPr>
      </w:pPr>
      <w:r w:rsidRPr="00C37E20">
        <w:rPr>
          <w:rFonts w:ascii="Calibri" w:hAnsi="Calibri" w:cs="Calibri"/>
          <w:b/>
          <w:sz w:val="22"/>
          <w:szCs w:val="22"/>
          <w:lang w:val="en-GB"/>
        </w:rPr>
        <w:t xml:space="preserve">In case of the </w:t>
      </w:r>
      <w:r w:rsidR="00D22231" w:rsidRPr="00C37E20">
        <w:rPr>
          <w:rFonts w:ascii="Calibri" w:hAnsi="Calibri" w:cs="Calibri"/>
          <w:b/>
          <w:sz w:val="22"/>
          <w:szCs w:val="22"/>
          <w:lang w:val="en-GB"/>
        </w:rPr>
        <w:t>ARRIVAL</w:t>
      </w:r>
      <w:r w:rsidRPr="00C37E20">
        <w:rPr>
          <w:rFonts w:ascii="Calibri" w:hAnsi="Calibri" w:cs="Calibri"/>
          <w:b/>
          <w:sz w:val="22"/>
          <w:szCs w:val="22"/>
          <w:lang w:val="en-GB"/>
        </w:rPr>
        <w:t xml:space="preserve"> (box 20 – statistical value in PLN)</w:t>
      </w:r>
    </w:p>
    <w:p w:rsidR="00782282" w:rsidRPr="00C37E20" w:rsidRDefault="00782282" w:rsidP="00FB79BE">
      <w:pPr>
        <w:jc w:val="both"/>
        <w:rPr>
          <w:rFonts w:ascii="Calibri" w:hAnsi="Calibri" w:cs="Calibri"/>
          <w:sz w:val="22"/>
          <w:szCs w:val="22"/>
          <w:lang w:val="en-GB"/>
        </w:rPr>
      </w:pPr>
    </w:p>
    <w:p w:rsidR="003D4FBB" w:rsidRPr="00C37E20" w:rsidRDefault="005D6B41" w:rsidP="00FB79BE">
      <w:pPr>
        <w:jc w:val="both"/>
        <w:rPr>
          <w:rFonts w:ascii="Calibri" w:hAnsi="Calibri" w:cs="Calibri"/>
          <w:sz w:val="22"/>
          <w:szCs w:val="22"/>
          <w:lang w:val="en-GB"/>
        </w:rPr>
      </w:pPr>
      <w:r w:rsidRPr="00C37E20">
        <w:rPr>
          <w:rFonts w:ascii="Calibri" w:hAnsi="Calibri" w:cs="Calibri"/>
          <w:sz w:val="22"/>
          <w:szCs w:val="22"/>
          <w:lang w:val="en-GB"/>
        </w:rPr>
        <w:t xml:space="preserve">As statistical value in the </w:t>
      </w:r>
      <w:r w:rsidR="00D22231" w:rsidRPr="00C37E20">
        <w:rPr>
          <w:rFonts w:ascii="Calibri" w:hAnsi="Calibri" w:cs="Calibri"/>
          <w:sz w:val="22"/>
          <w:szCs w:val="22"/>
          <w:lang w:val="en-GB"/>
        </w:rPr>
        <w:t>arrival</w:t>
      </w:r>
      <w:r w:rsidR="008D2DCC" w:rsidRPr="00C37E20">
        <w:rPr>
          <w:rFonts w:ascii="Calibri" w:hAnsi="Calibri" w:cs="Calibri"/>
          <w:sz w:val="22"/>
          <w:szCs w:val="22"/>
          <w:lang w:val="en-GB"/>
        </w:rPr>
        <w:t xml:space="preserve"> process</w:t>
      </w:r>
      <w:r w:rsidR="003D4FBB" w:rsidRPr="00C37E20">
        <w:rPr>
          <w:rFonts w:ascii="Calibri" w:hAnsi="Calibri" w:cs="Calibri"/>
          <w:sz w:val="22"/>
          <w:szCs w:val="22"/>
          <w:lang w:val="en-GB"/>
        </w:rPr>
        <w:t xml:space="preserve"> (CIF value)</w:t>
      </w:r>
      <w:r w:rsidRPr="00C37E20">
        <w:rPr>
          <w:rFonts w:ascii="Calibri" w:hAnsi="Calibri" w:cs="Calibri"/>
          <w:sz w:val="22"/>
          <w:szCs w:val="22"/>
          <w:lang w:val="en-GB"/>
        </w:rPr>
        <w:t xml:space="preserve"> is recognized</w:t>
      </w:r>
      <w:r w:rsidR="003D4FBB" w:rsidRPr="00C37E20">
        <w:rPr>
          <w:rFonts w:ascii="Calibri" w:hAnsi="Calibri" w:cs="Calibri"/>
          <w:sz w:val="22"/>
          <w:szCs w:val="22"/>
          <w:lang w:val="en-GB"/>
        </w:rPr>
        <w:t xml:space="preserve"> the value of </w:t>
      </w:r>
      <w:r w:rsidR="00D22231" w:rsidRPr="00C37E20">
        <w:rPr>
          <w:rFonts w:ascii="Calibri" w:hAnsi="Calibri" w:cs="Calibri"/>
          <w:sz w:val="22"/>
          <w:szCs w:val="22"/>
          <w:lang w:val="en-GB"/>
        </w:rPr>
        <w:t>commodities</w:t>
      </w:r>
      <w:r w:rsidR="003D4FBB" w:rsidRPr="00C37E20">
        <w:rPr>
          <w:rFonts w:ascii="Calibri" w:hAnsi="Calibri" w:cs="Calibri"/>
          <w:sz w:val="22"/>
          <w:szCs w:val="22"/>
          <w:lang w:val="en-GB"/>
        </w:rPr>
        <w:t xml:space="preserve"> at the place and time of their introduction into the Polish statistical territory.</w:t>
      </w:r>
    </w:p>
    <w:p w:rsidR="003D4FBB" w:rsidRPr="00C37E20" w:rsidRDefault="003D4FBB" w:rsidP="00FB79BE">
      <w:pPr>
        <w:jc w:val="both"/>
        <w:rPr>
          <w:rFonts w:ascii="Calibri" w:hAnsi="Calibri" w:cs="Calibri"/>
          <w:sz w:val="22"/>
          <w:szCs w:val="22"/>
          <w:lang w:val="en-GB"/>
        </w:rPr>
      </w:pPr>
    </w:p>
    <w:p w:rsidR="00CD7264" w:rsidRPr="00C37E20" w:rsidRDefault="00CD7264" w:rsidP="00FB79BE">
      <w:pPr>
        <w:jc w:val="both"/>
        <w:rPr>
          <w:rFonts w:ascii="Calibri" w:hAnsi="Calibri" w:cs="Calibri"/>
          <w:sz w:val="22"/>
          <w:szCs w:val="22"/>
          <w:lang w:val="en-GB"/>
        </w:rPr>
      </w:pPr>
      <w:r w:rsidRPr="00C37E20">
        <w:rPr>
          <w:rFonts w:ascii="Calibri" w:hAnsi="Calibri" w:cs="Calibri"/>
          <w:sz w:val="22"/>
          <w:szCs w:val="22"/>
          <w:lang w:val="en-GB"/>
        </w:rPr>
        <w:t>The statistical value takes into account</w:t>
      </w:r>
      <w:r w:rsidR="00013DDE" w:rsidRPr="00C37E20">
        <w:rPr>
          <w:rFonts w:ascii="Calibri" w:hAnsi="Calibri" w:cs="Calibri"/>
          <w:sz w:val="22"/>
          <w:szCs w:val="22"/>
          <w:lang w:val="en-GB"/>
        </w:rPr>
        <w:t xml:space="preserve"> </w:t>
      </w:r>
      <w:r w:rsidRPr="00C37E20">
        <w:rPr>
          <w:rFonts w:ascii="Calibri" w:hAnsi="Calibri" w:cs="Calibri"/>
          <w:sz w:val="22"/>
          <w:szCs w:val="22"/>
          <w:lang w:val="en-GB"/>
        </w:rPr>
        <w:t xml:space="preserve">additional costs related to </w:t>
      </w:r>
      <w:r w:rsidR="00013DDE" w:rsidRPr="00C37E20">
        <w:rPr>
          <w:rFonts w:ascii="Calibri" w:hAnsi="Calibri" w:cs="Calibri"/>
          <w:sz w:val="22"/>
          <w:szCs w:val="22"/>
          <w:lang w:val="en-GB"/>
        </w:rPr>
        <w:t>the</w:t>
      </w:r>
      <w:r w:rsidRPr="00C37E20">
        <w:rPr>
          <w:rFonts w:ascii="Calibri" w:hAnsi="Calibri" w:cs="Calibri"/>
          <w:sz w:val="22"/>
          <w:szCs w:val="22"/>
          <w:lang w:val="en-GB"/>
        </w:rPr>
        <w:t xml:space="preserve"> part of carriage which takes place outside the Polish statistical territory. Thus, the following costs and charges incurred outside </w:t>
      </w:r>
      <w:r w:rsidR="006272D0" w:rsidRPr="00C37E20">
        <w:rPr>
          <w:rFonts w:ascii="Calibri" w:hAnsi="Calibri" w:cs="Calibri"/>
          <w:sz w:val="22"/>
          <w:szCs w:val="22"/>
          <w:lang w:val="en-GB"/>
        </w:rPr>
        <w:t>the Polish statistical territory should be included:</w:t>
      </w:r>
    </w:p>
    <w:p w:rsidR="00DE16FC" w:rsidRPr="00C37E20" w:rsidRDefault="00DE16FC" w:rsidP="00BD7C78">
      <w:pPr>
        <w:numPr>
          <w:ilvl w:val="0"/>
          <w:numId w:val="15"/>
        </w:numPr>
        <w:jc w:val="both"/>
        <w:rPr>
          <w:rFonts w:ascii="Calibri" w:hAnsi="Calibri" w:cs="Calibri"/>
          <w:sz w:val="22"/>
          <w:szCs w:val="22"/>
          <w:lang w:val="en-GB"/>
        </w:rPr>
      </w:pPr>
      <w:r w:rsidRPr="00C37E20">
        <w:rPr>
          <w:rFonts w:ascii="Calibri" w:hAnsi="Calibri" w:cs="Calibri"/>
          <w:sz w:val="22"/>
          <w:szCs w:val="22"/>
          <w:lang w:val="en-GB"/>
        </w:rPr>
        <w:t>costs of packaging,</w:t>
      </w:r>
    </w:p>
    <w:p w:rsidR="00DE16FC" w:rsidRPr="00C37E20" w:rsidRDefault="00DE16FC" w:rsidP="00BD7C78">
      <w:pPr>
        <w:numPr>
          <w:ilvl w:val="0"/>
          <w:numId w:val="15"/>
        </w:numPr>
        <w:jc w:val="both"/>
        <w:rPr>
          <w:rFonts w:ascii="Calibri" w:hAnsi="Calibri" w:cs="Calibri"/>
          <w:sz w:val="22"/>
          <w:szCs w:val="22"/>
          <w:lang w:val="en-GB"/>
        </w:rPr>
      </w:pPr>
      <w:r w:rsidRPr="00C37E20">
        <w:rPr>
          <w:rFonts w:ascii="Calibri" w:hAnsi="Calibri" w:cs="Calibri"/>
          <w:sz w:val="22"/>
          <w:szCs w:val="22"/>
          <w:lang w:val="en-GB"/>
        </w:rPr>
        <w:t>charges for carriage</w:t>
      </w:r>
      <w:r w:rsidR="00B659B6" w:rsidRPr="00C37E20">
        <w:rPr>
          <w:rFonts w:ascii="Calibri" w:hAnsi="Calibri" w:cs="Calibri"/>
          <w:sz w:val="22"/>
          <w:szCs w:val="22"/>
          <w:lang w:val="en-GB"/>
        </w:rPr>
        <w:t>,</w:t>
      </w:r>
    </w:p>
    <w:p w:rsidR="00782282" w:rsidRPr="00C37E20" w:rsidRDefault="00DE16FC" w:rsidP="00BD7C78">
      <w:pPr>
        <w:numPr>
          <w:ilvl w:val="0"/>
          <w:numId w:val="15"/>
        </w:numPr>
        <w:jc w:val="both"/>
        <w:rPr>
          <w:rFonts w:ascii="Calibri" w:hAnsi="Calibri" w:cs="Calibri"/>
          <w:sz w:val="22"/>
          <w:szCs w:val="22"/>
          <w:lang w:val="en-GB"/>
        </w:rPr>
      </w:pPr>
      <w:r w:rsidRPr="00C37E20">
        <w:rPr>
          <w:rFonts w:ascii="Calibri" w:hAnsi="Calibri" w:cs="Calibri"/>
          <w:sz w:val="22"/>
          <w:szCs w:val="22"/>
          <w:lang w:val="en-GB"/>
        </w:rPr>
        <w:t>dry dock dues,</w:t>
      </w:r>
    </w:p>
    <w:p w:rsidR="00DE16FC" w:rsidRPr="00C37E20" w:rsidRDefault="00DE16FC" w:rsidP="00BD7C78">
      <w:pPr>
        <w:numPr>
          <w:ilvl w:val="0"/>
          <w:numId w:val="15"/>
        </w:numPr>
        <w:jc w:val="both"/>
        <w:rPr>
          <w:rFonts w:ascii="Calibri" w:hAnsi="Calibri" w:cs="Calibri"/>
          <w:sz w:val="22"/>
          <w:szCs w:val="22"/>
          <w:lang w:val="en-GB"/>
        </w:rPr>
      </w:pPr>
      <w:r w:rsidRPr="00C37E20">
        <w:rPr>
          <w:rFonts w:ascii="Calibri" w:hAnsi="Calibri" w:cs="Calibri"/>
          <w:sz w:val="22"/>
          <w:szCs w:val="22"/>
          <w:lang w:val="en-GB"/>
        </w:rPr>
        <w:t>loading and storage charges,</w:t>
      </w:r>
    </w:p>
    <w:p w:rsidR="00DE16FC" w:rsidRPr="00C37E20" w:rsidRDefault="00DE16FC" w:rsidP="00BD7C78">
      <w:pPr>
        <w:numPr>
          <w:ilvl w:val="0"/>
          <w:numId w:val="15"/>
        </w:numPr>
        <w:jc w:val="both"/>
        <w:rPr>
          <w:rFonts w:ascii="Calibri" w:hAnsi="Calibri" w:cs="Calibri"/>
          <w:sz w:val="22"/>
          <w:szCs w:val="22"/>
          <w:lang w:val="en-GB"/>
        </w:rPr>
      </w:pPr>
      <w:r w:rsidRPr="00C37E20">
        <w:rPr>
          <w:rFonts w:ascii="Calibri" w:hAnsi="Calibri" w:cs="Calibri"/>
          <w:sz w:val="22"/>
          <w:szCs w:val="22"/>
          <w:lang w:val="en-GB"/>
        </w:rPr>
        <w:t>any costs, profits and expenses, including the insurance and commission</w:t>
      </w:r>
      <w:r w:rsidR="00C428EE" w:rsidRPr="00C37E20">
        <w:rPr>
          <w:rFonts w:ascii="Calibri" w:hAnsi="Calibri" w:cs="Calibri"/>
          <w:sz w:val="22"/>
          <w:szCs w:val="22"/>
          <w:lang w:val="en-GB"/>
        </w:rPr>
        <w:t>,</w:t>
      </w:r>
      <w:r w:rsidRPr="00C37E20">
        <w:rPr>
          <w:rFonts w:ascii="Calibri" w:hAnsi="Calibri" w:cs="Calibri"/>
          <w:sz w:val="22"/>
          <w:szCs w:val="22"/>
          <w:lang w:val="en-GB"/>
        </w:rPr>
        <w:t xml:space="preserve"> which have </w:t>
      </w:r>
      <w:r w:rsidR="00A56D36" w:rsidRPr="00C37E20">
        <w:rPr>
          <w:rFonts w:ascii="Calibri" w:hAnsi="Calibri" w:cs="Calibri"/>
          <w:sz w:val="22"/>
          <w:szCs w:val="22"/>
          <w:lang w:val="en-GB"/>
        </w:rPr>
        <w:t xml:space="preserve">come into being before crossing the border of the Polish statistical territory (supplies of </w:t>
      </w:r>
      <w:r w:rsidR="00D22231" w:rsidRPr="00C37E20">
        <w:rPr>
          <w:rFonts w:ascii="Calibri" w:hAnsi="Calibri" w:cs="Calibri"/>
          <w:sz w:val="22"/>
          <w:szCs w:val="22"/>
          <w:lang w:val="en-GB"/>
        </w:rPr>
        <w:t>commodities</w:t>
      </w:r>
      <w:r w:rsidR="00A56D36" w:rsidRPr="00C37E20">
        <w:rPr>
          <w:rFonts w:ascii="Calibri" w:hAnsi="Calibri" w:cs="Calibri"/>
          <w:sz w:val="22"/>
          <w:szCs w:val="22"/>
          <w:lang w:val="en-GB"/>
        </w:rPr>
        <w:t xml:space="preserve"> on board the ship or aircraft).</w:t>
      </w:r>
    </w:p>
    <w:p w:rsidR="00AA2E54" w:rsidRPr="00C37E20" w:rsidRDefault="00AA2E54" w:rsidP="00FB79BE">
      <w:pPr>
        <w:jc w:val="both"/>
        <w:rPr>
          <w:rFonts w:ascii="Calibri" w:hAnsi="Calibri" w:cs="Calibri"/>
          <w:sz w:val="22"/>
          <w:szCs w:val="22"/>
          <w:lang w:val="en-GB"/>
        </w:rPr>
      </w:pPr>
    </w:p>
    <w:p w:rsidR="00AA2E54" w:rsidRPr="00C37E20" w:rsidRDefault="00AA2E54" w:rsidP="00FB79BE">
      <w:pPr>
        <w:jc w:val="both"/>
        <w:rPr>
          <w:rFonts w:ascii="Calibri" w:hAnsi="Calibri" w:cs="Calibri"/>
          <w:sz w:val="22"/>
          <w:szCs w:val="22"/>
          <w:lang w:val="en-GB"/>
        </w:rPr>
      </w:pPr>
      <w:r w:rsidRPr="00C37E20">
        <w:rPr>
          <w:rFonts w:ascii="Calibri" w:hAnsi="Calibri" w:cs="Calibri"/>
          <w:sz w:val="22"/>
          <w:szCs w:val="22"/>
          <w:lang w:val="en-GB"/>
        </w:rPr>
        <w:t>If the invoice value contains singled out costs of freight and insurance incurred in the Polish statistical territory then such costs should not be included in the statistical value.</w:t>
      </w:r>
    </w:p>
    <w:p w:rsidR="00AA2E54" w:rsidRPr="00C37E20" w:rsidRDefault="00AA2E54" w:rsidP="00FB79BE">
      <w:pPr>
        <w:jc w:val="both"/>
        <w:rPr>
          <w:rFonts w:ascii="Calibri" w:hAnsi="Calibri" w:cs="Calibri"/>
          <w:sz w:val="22"/>
          <w:szCs w:val="22"/>
          <w:lang w:val="en-GB"/>
        </w:rPr>
      </w:pPr>
    </w:p>
    <w:p w:rsidR="008C019E" w:rsidRPr="00C37E20" w:rsidRDefault="00AA2E54" w:rsidP="00FB79BE">
      <w:pPr>
        <w:jc w:val="both"/>
        <w:rPr>
          <w:rFonts w:ascii="Calibri" w:hAnsi="Calibri" w:cs="Calibri"/>
          <w:b/>
          <w:sz w:val="22"/>
          <w:szCs w:val="22"/>
          <w:lang w:val="en-GB"/>
        </w:rPr>
      </w:pPr>
      <w:r w:rsidRPr="00C37E20">
        <w:rPr>
          <w:rFonts w:ascii="Calibri" w:hAnsi="Calibri" w:cs="Calibri"/>
          <w:sz w:val="22"/>
          <w:szCs w:val="22"/>
          <w:lang w:val="en-GB"/>
        </w:rPr>
        <w:t>If the invoice value is determined on the basis of CPT, CIP, D</w:t>
      </w:r>
      <w:r w:rsidR="005A2914" w:rsidRPr="00C37E20">
        <w:rPr>
          <w:rFonts w:ascii="Calibri" w:hAnsi="Calibri" w:cs="Calibri"/>
          <w:sz w:val="22"/>
          <w:szCs w:val="22"/>
          <w:lang w:val="en-GB"/>
        </w:rPr>
        <w:t>A</w:t>
      </w:r>
      <w:r w:rsidRPr="00C37E20">
        <w:rPr>
          <w:rFonts w:ascii="Calibri" w:hAnsi="Calibri" w:cs="Calibri"/>
          <w:sz w:val="22"/>
          <w:szCs w:val="22"/>
          <w:lang w:val="en-GB"/>
        </w:rPr>
        <w:t>P</w:t>
      </w:r>
      <w:r w:rsidR="005418FA" w:rsidRPr="00C37E20">
        <w:rPr>
          <w:rFonts w:ascii="Calibri" w:hAnsi="Calibri" w:cs="Calibri"/>
          <w:sz w:val="22"/>
          <w:szCs w:val="22"/>
          <w:lang w:val="en-GB"/>
        </w:rPr>
        <w:t>, DPU</w:t>
      </w:r>
      <w:r w:rsidR="00932D9B" w:rsidRPr="00C37E20">
        <w:rPr>
          <w:rFonts w:ascii="Calibri" w:hAnsi="Calibri" w:cs="Calibri"/>
          <w:sz w:val="22"/>
          <w:szCs w:val="22"/>
          <w:lang w:val="en-GB"/>
        </w:rPr>
        <w:t xml:space="preserve"> or DDP</w:t>
      </w:r>
      <w:r w:rsidR="002F6311" w:rsidRPr="00C37E20">
        <w:rPr>
          <w:rFonts w:ascii="Calibri" w:hAnsi="Calibri" w:cs="Calibri"/>
          <w:sz w:val="22"/>
          <w:szCs w:val="22"/>
          <w:lang w:val="en-GB"/>
        </w:rPr>
        <w:t xml:space="preserve"> and the place of destination is situated in the Polish statistical territory,</w:t>
      </w:r>
      <w:r w:rsidR="00CD47A1" w:rsidRPr="00C37E20">
        <w:rPr>
          <w:rFonts w:ascii="Calibri" w:hAnsi="Calibri" w:cs="Calibri"/>
          <w:sz w:val="22"/>
          <w:szCs w:val="22"/>
          <w:lang w:val="en-GB"/>
        </w:rPr>
        <w:t xml:space="preserve"> such value is regarded as the value determined on the basis of CIF</w:t>
      </w:r>
      <w:r w:rsidR="00EC5121" w:rsidRPr="00C37E20">
        <w:rPr>
          <w:rFonts w:ascii="Calibri" w:hAnsi="Calibri" w:cs="Calibri"/>
          <w:sz w:val="22"/>
          <w:szCs w:val="22"/>
          <w:lang w:val="en-GB"/>
        </w:rPr>
        <w:t>,</w:t>
      </w:r>
      <w:r w:rsidR="00CD47A1" w:rsidRPr="00C37E20">
        <w:rPr>
          <w:rFonts w:ascii="Calibri" w:hAnsi="Calibri" w:cs="Calibri"/>
          <w:sz w:val="22"/>
          <w:szCs w:val="22"/>
          <w:lang w:val="en-GB"/>
        </w:rPr>
        <w:t xml:space="preserve"> unless the costs of freight and insurance incurred in the Polish statistical territory by a foreign supplier are singled out </w:t>
      </w:r>
      <w:r w:rsidR="00EC5121" w:rsidRPr="00C37E20">
        <w:rPr>
          <w:rFonts w:ascii="Calibri" w:hAnsi="Calibri" w:cs="Calibri"/>
          <w:sz w:val="22"/>
          <w:szCs w:val="22"/>
          <w:lang w:val="en-GB"/>
        </w:rPr>
        <w:t>i</w:t>
      </w:r>
      <w:r w:rsidR="00CD47A1" w:rsidRPr="00C37E20">
        <w:rPr>
          <w:rFonts w:ascii="Calibri" w:hAnsi="Calibri" w:cs="Calibri"/>
          <w:sz w:val="22"/>
          <w:szCs w:val="22"/>
          <w:lang w:val="en-GB"/>
        </w:rPr>
        <w:t>n the invoice</w:t>
      </w:r>
    </w:p>
    <w:p w:rsidR="008C019E" w:rsidRPr="00C37E20" w:rsidRDefault="008C019E" w:rsidP="00FB79BE">
      <w:pPr>
        <w:jc w:val="both"/>
        <w:rPr>
          <w:rFonts w:ascii="Calibri" w:hAnsi="Calibri" w:cs="Calibri"/>
          <w:b/>
          <w:sz w:val="22"/>
          <w:szCs w:val="22"/>
          <w:lang w:val="en-GB"/>
        </w:rPr>
      </w:pPr>
    </w:p>
    <w:p w:rsidR="00B659B6" w:rsidRPr="00C37E20" w:rsidRDefault="00B659B6" w:rsidP="00FB79BE">
      <w:pPr>
        <w:jc w:val="both"/>
        <w:rPr>
          <w:rFonts w:ascii="Calibri" w:hAnsi="Calibri" w:cs="Calibri"/>
          <w:b/>
          <w:sz w:val="22"/>
          <w:szCs w:val="22"/>
          <w:lang w:val="en-GB"/>
        </w:rPr>
      </w:pPr>
      <w:r w:rsidRPr="00C37E20">
        <w:rPr>
          <w:rFonts w:ascii="Calibri" w:hAnsi="Calibri" w:cs="Calibri"/>
          <w:b/>
          <w:sz w:val="22"/>
          <w:szCs w:val="22"/>
          <w:lang w:val="en-GB"/>
        </w:rPr>
        <w:t xml:space="preserve">In case of the </w:t>
      </w:r>
      <w:r w:rsidR="00D22231" w:rsidRPr="00C37E20">
        <w:rPr>
          <w:rFonts w:ascii="Calibri" w:hAnsi="Calibri" w:cs="Calibri"/>
          <w:b/>
          <w:sz w:val="22"/>
          <w:szCs w:val="22"/>
          <w:lang w:val="en-GB"/>
        </w:rPr>
        <w:t>DISPATCH</w:t>
      </w:r>
      <w:r w:rsidRPr="00C37E20">
        <w:rPr>
          <w:rFonts w:ascii="Calibri" w:hAnsi="Calibri" w:cs="Calibri"/>
          <w:b/>
          <w:sz w:val="22"/>
          <w:szCs w:val="22"/>
          <w:lang w:val="en-GB"/>
        </w:rPr>
        <w:t xml:space="preserve"> (box 20 – statistical value in PLN)</w:t>
      </w:r>
    </w:p>
    <w:p w:rsidR="00B659B6" w:rsidRPr="00C37E20" w:rsidRDefault="00B659B6" w:rsidP="002F75CE">
      <w:pPr>
        <w:spacing w:line="360" w:lineRule="auto"/>
        <w:jc w:val="both"/>
        <w:rPr>
          <w:szCs w:val="24"/>
          <w:lang w:val="en-GB"/>
        </w:rPr>
      </w:pPr>
    </w:p>
    <w:p w:rsidR="00B659B6" w:rsidRPr="00C37E20" w:rsidRDefault="008D2DCC" w:rsidP="00FB79BE">
      <w:pPr>
        <w:jc w:val="both"/>
        <w:rPr>
          <w:rFonts w:ascii="Calibri" w:hAnsi="Calibri" w:cs="Calibri"/>
          <w:sz w:val="22"/>
          <w:szCs w:val="22"/>
          <w:lang w:val="en-GB"/>
        </w:rPr>
      </w:pPr>
      <w:r w:rsidRPr="00C37E20">
        <w:rPr>
          <w:rFonts w:ascii="Calibri" w:hAnsi="Calibri" w:cs="Calibri"/>
          <w:sz w:val="22"/>
          <w:szCs w:val="22"/>
          <w:lang w:val="en-GB"/>
        </w:rPr>
        <w:t xml:space="preserve">As statistical value in the </w:t>
      </w:r>
      <w:r w:rsidR="00D22231" w:rsidRPr="00C37E20">
        <w:rPr>
          <w:rFonts w:ascii="Calibri" w:hAnsi="Calibri" w:cs="Calibri"/>
          <w:sz w:val="22"/>
          <w:szCs w:val="22"/>
          <w:lang w:val="en-GB"/>
        </w:rPr>
        <w:t>dispatch</w:t>
      </w:r>
      <w:r w:rsidRPr="00C37E20">
        <w:rPr>
          <w:rFonts w:ascii="Calibri" w:hAnsi="Calibri" w:cs="Calibri"/>
          <w:sz w:val="22"/>
          <w:szCs w:val="22"/>
          <w:lang w:val="en-GB"/>
        </w:rPr>
        <w:t xml:space="preserve"> process</w:t>
      </w:r>
      <w:r w:rsidR="00B659B6" w:rsidRPr="00C37E20">
        <w:rPr>
          <w:rFonts w:ascii="Calibri" w:hAnsi="Calibri" w:cs="Calibri"/>
          <w:sz w:val="22"/>
          <w:szCs w:val="22"/>
          <w:lang w:val="en-GB"/>
        </w:rPr>
        <w:t xml:space="preserve"> (FOB value) is</w:t>
      </w:r>
      <w:r w:rsidRPr="00C37E20">
        <w:rPr>
          <w:rFonts w:ascii="Calibri" w:hAnsi="Calibri" w:cs="Calibri"/>
          <w:sz w:val="22"/>
          <w:szCs w:val="22"/>
          <w:lang w:val="en-GB"/>
        </w:rPr>
        <w:t xml:space="preserve"> recognized</w:t>
      </w:r>
      <w:r w:rsidR="00B659B6" w:rsidRPr="00C37E20">
        <w:rPr>
          <w:rFonts w:ascii="Calibri" w:hAnsi="Calibri" w:cs="Calibri"/>
          <w:sz w:val="22"/>
          <w:szCs w:val="22"/>
          <w:lang w:val="en-GB"/>
        </w:rPr>
        <w:t xml:space="preserve"> the value of </w:t>
      </w:r>
      <w:r w:rsidR="00D22231" w:rsidRPr="00C37E20">
        <w:rPr>
          <w:rFonts w:ascii="Calibri" w:hAnsi="Calibri" w:cs="Calibri"/>
          <w:sz w:val="22"/>
          <w:szCs w:val="22"/>
          <w:lang w:val="en-GB"/>
        </w:rPr>
        <w:t>commodities</w:t>
      </w:r>
      <w:r w:rsidR="00B659B6" w:rsidRPr="00C37E20">
        <w:rPr>
          <w:rFonts w:ascii="Calibri" w:hAnsi="Calibri" w:cs="Calibri"/>
          <w:sz w:val="22"/>
          <w:szCs w:val="22"/>
          <w:lang w:val="en-GB"/>
        </w:rPr>
        <w:t xml:space="preserve"> at the place where and the time when they leave the Polish statistical territory.</w:t>
      </w:r>
    </w:p>
    <w:p w:rsidR="00B659B6" w:rsidRPr="00C37E20" w:rsidRDefault="00B659B6" w:rsidP="00FB79BE">
      <w:pPr>
        <w:jc w:val="both"/>
        <w:rPr>
          <w:rFonts w:ascii="Calibri" w:hAnsi="Calibri" w:cs="Calibri"/>
          <w:sz w:val="22"/>
          <w:szCs w:val="22"/>
          <w:lang w:val="en-GB"/>
        </w:rPr>
      </w:pPr>
    </w:p>
    <w:p w:rsidR="00B659B6" w:rsidRPr="00C37E20" w:rsidRDefault="00B659B6" w:rsidP="00FB79BE">
      <w:pPr>
        <w:jc w:val="both"/>
        <w:rPr>
          <w:rFonts w:ascii="Calibri" w:hAnsi="Calibri" w:cs="Calibri"/>
          <w:sz w:val="22"/>
          <w:szCs w:val="22"/>
          <w:lang w:val="en-GB"/>
        </w:rPr>
      </w:pPr>
      <w:r w:rsidRPr="00C37E20">
        <w:rPr>
          <w:rFonts w:ascii="Calibri" w:hAnsi="Calibri" w:cs="Calibri"/>
          <w:sz w:val="22"/>
          <w:szCs w:val="22"/>
          <w:lang w:val="en-GB"/>
        </w:rPr>
        <w:t>The statistical value takes into account additional costs related to such part of the carriage which takes place within the Polish statistical territory. Thus, the following costs and charges incurred in the Polish statistical territory should be included:</w:t>
      </w:r>
    </w:p>
    <w:p w:rsidR="00B659B6" w:rsidRPr="00C37E20" w:rsidRDefault="00B659B6" w:rsidP="00BD7C78">
      <w:pPr>
        <w:numPr>
          <w:ilvl w:val="0"/>
          <w:numId w:val="15"/>
        </w:numPr>
        <w:jc w:val="both"/>
        <w:rPr>
          <w:rFonts w:ascii="Calibri" w:hAnsi="Calibri" w:cs="Calibri"/>
          <w:sz w:val="22"/>
          <w:szCs w:val="22"/>
          <w:lang w:val="en-GB"/>
        </w:rPr>
      </w:pPr>
      <w:r w:rsidRPr="00C37E20">
        <w:rPr>
          <w:rFonts w:ascii="Calibri" w:hAnsi="Calibri" w:cs="Calibri"/>
          <w:sz w:val="22"/>
          <w:szCs w:val="22"/>
          <w:lang w:val="en-GB"/>
        </w:rPr>
        <w:t>costs of packaging,</w:t>
      </w:r>
    </w:p>
    <w:p w:rsidR="00B659B6" w:rsidRPr="00C37E20" w:rsidRDefault="00B659B6" w:rsidP="00BD7C78">
      <w:pPr>
        <w:numPr>
          <w:ilvl w:val="0"/>
          <w:numId w:val="15"/>
        </w:numPr>
        <w:jc w:val="both"/>
        <w:rPr>
          <w:rFonts w:ascii="Calibri" w:hAnsi="Calibri" w:cs="Calibri"/>
          <w:sz w:val="22"/>
          <w:szCs w:val="22"/>
          <w:lang w:val="en-GB"/>
        </w:rPr>
      </w:pPr>
      <w:r w:rsidRPr="00C37E20">
        <w:rPr>
          <w:rFonts w:ascii="Calibri" w:hAnsi="Calibri" w:cs="Calibri"/>
          <w:sz w:val="22"/>
          <w:szCs w:val="22"/>
          <w:lang w:val="en-GB"/>
        </w:rPr>
        <w:t>charges for carriage,</w:t>
      </w:r>
    </w:p>
    <w:p w:rsidR="00B659B6" w:rsidRPr="00C37E20" w:rsidRDefault="00B659B6" w:rsidP="00BD7C78">
      <w:pPr>
        <w:numPr>
          <w:ilvl w:val="0"/>
          <w:numId w:val="15"/>
        </w:numPr>
        <w:jc w:val="both"/>
        <w:rPr>
          <w:rFonts w:ascii="Calibri" w:hAnsi="Calibri" w:cs="Calibri"/>
          <w:sz w:val="22"/>
          <w:szCs w:val="22"/>
          <w:lang w:val="en-GB"/>
        </w:rPr>
      </w:pPr>
      <w:r w:rsidRPr="00C37E20">
        <w:rPr>
          <w:rFonts w:ascii="Calibri" w:hAnsi="Calibri" w:cs="Calibri"/>
          <w:sz w:val="22"/>
          <w:szCs w:val="22"/>
          <w:lang w:val="en-GB"/>
        </w:rPr>
        <w:t>dry dock dues,</w:t>
      </w:r>
    </w:p>
    <w:p w:rsidR="00B659B6" w:rsidRPr="00C37E20" w:rsidRDefault="00B659B6" w:rsidP="00BD7C78">
      <w:pPr>
        <w:numPr>
          <w:ilvl w:val="0"/>
          <w:numId w:val="15"/>
        </w:numPr>
        <w:jc w:val="both"/>
        <w:rPr>
          <w:rFonts w:ascii="Calibri" w:hAnsi="Calibri" w:cs="Calibri"/>
          <w:sz w:val="22"/>
          <w:szCs w:val="22"/>
          <w:lang w:val="en-GB"/>
        </w:rPr>
      </w:pPr>
      <w:r w:rsidRPr="00C37E20">
        <w:rPr>
          <w:rFonts w:ascii="Calibri" w:hAnsi="Calibri" w:cs="Calibri"/>
          <w:sz w:val="22"/>
          <w:szCs w:val="22"/>
          <w:lang w:val="en-GB"/>
        </w:rPr>
        <w:lastRenderedPageBreak/>
        <w:t>loading and storage charges,</w:t>
      </w:r>
    </w:p>
    <w:p w:rsidR="00B659B6" w:rsidRPr="00C37E20" w:rsidRDefault="00B659B6" w:rsidP="00BD7C78">
      <w:pPr>
        <w:numPr>
          <w:ilvl w:val="0"/>
          <w:numId w:val="15"/>
        </w:numPr>
        <w:jc w:val="both"/>
        <w:rPr>
          <w:rFonts w:ascii="Calibri" w:hAnsi="Calibri" w:cs="Calibri"/>
          <w:sz w:val="22"/>
          <w:szCs w:val="22"/>
          <w:lang w:val="en-GB"/>
        </w:rPr>
      </w:pPr>
      <w:r w:rsidRPr="00C37E20">
        <w:rPr>
          <w:rFonts w:ascii="Calibri" w:hAnsi="Calibri" w:cs="Calibri"/>
          <w:sz w:val="22"/>
          <w:szCs w:val="22"/>
          <w:lang w:val="en-GB"/>
        </w:rPr>
        <w:t xml:space="preserve">any costs, profits and expenses, including the insurance and commission which have come into being before crossing the border of the Polish statistical territory (supplies of </w:t>
      </w:r>
      <w:r w:rsidR="00D22231" w:rsidRPr="00C37E20">
        <w:rPr>
          <w:rFonts w:ascii="Calibri" w:hAnsi="Calibri" w:cs="Calibri"/>
          <w:sz w:val="22"/>
          <w:szCs w:val="22"/>
          <w:lang w:val="en-GB"/>
        </w:rPr>
        <w:t>commodities</w:t>
      </w:r>
      <w:r w:rsidRPr="00C37E20">
        <w:rPr>
          <w:rFonts w:ascii="Calibri" w:hAnsi="Calibri" w:cs="Calibri"/>
          <w:sz w:val="22"/>
          <w:szCs w:val="22"/>
          <w:lang w:val="en-GB"/>
        </w:rPr>
        <w:t xml:space="preserve"> on board the ship or aircraft).</w:t>
      </w:r>
    </w:p>
    <w:p w:rsidR="00A170DD" w:rsidRPr="00C37E20" w:rsidRDefault="00A170DD" w:rsidP="00FB79BE">
      <w:pPr>
        <w:jc w:val="both"/>
        <w:rPr>
          <w:rFonts w:ascii="Calibri" w:hAnsi="Calibri" w:cs="Calibri"/>
          <w:sz w:val="22"/>
          <w:szCs w:val="22"/>
          <w:lang w:val="en-GB"/>
        </w:rPr>
      </w:pPr>
    </w:p>
    <w:p w:rsidR="00A170DD" w:rsidRPr="00C37E20" w:rsidRDefault="00A170DD" w:rsidP="00FB79BE">
      <w:pPr>
        <w:jc w:val="both"/>
        <w:rPr>
          <w:rFonts w:ascii="Calibri" w:hAnsi="Calibri" w:cs="Calibri"/>
          <w:sz w:val="22"/>
          <w:szCs w:val="22"/>
          <w:lang w:val="en-GB"/>
        </w:rPr>
      </w:pPr>
      <w:r w:rsidRPr="00C37E20">
        <w:rPr>
          <w:rFonts w:ascii="Calibri" w:hAnsi="Calibri" w:cs="Calibri"/>
          <w:sz w:val="22"/>
          <w:szCs w:val="22"/>
          <w:lang w:val="en-GB"/>
        </w:rPr>
        <w:t>If the invoice value contains singled out costs of freight and insurance incurred outside the Polish statistical territory then such costs should not be included in the statistical value.</w:t>
      </w:r>
    </w:p>
    <w:p w:rsidR="00A727DE" w:rsidRPr="00C37E20" w:rsidRDefault="00A727DE" w:rsidP="00FB79BE">
      <w:pPr>
        <w:jc w:val="both"/>
        <w:rPr>
          <w:rFonts w:ascii="Calibri" w:hAnsi="Calibri" w:cs="Calibri"/>
          <w:sz w:val="22"/>
          <w:szCs w:val="22"/>
          <w:lang w:val="en-GB"/>
        </w:rPr>
      </w:pPr>
    </w:p>
    <w:p w:rsidR="00A727DE" w:rsidRPr="00C37E20" w:rsidRDefault="00A727DE" w:rsidP="00FB79BE">
      <w:pPr>
        <w:jc w:val="both"/>
        <w:rPr>
          <w:rFonts w:ascii="Calibri" w:hAnsi="Calibri" w:cs="Calibri"/>
          <w:sz w:val="22"/>
          <w:szCs w:val="22"/>
          <w:lang w:val="en-GB"/>
        </w:rPr>
      </w:pPr>
      <w:r w:rsidRPr="00C37E20">
        <w:rPr>
          <w:rFonts w:ascii="Calibri" w:hAnsi="Calibri" w:cs="Calibri"/>
          <w:sz w:val="22"/>
          <w:szCs w:val="22"/>
          <w:lang w:val="en-GB"/>
        </w:rPr>
        <w:t xml:space="preserve">Cases of determining the invoice value on the basis of such delivery terms as EXW, FCA and FAS with </w:t>
      </w:r>
      <w:r w:rsidR="00FE09DF" w:rsidRPr="00C37E20">
        <w:rPr>
          <w:rFonts w:ascii="Calibri" w:hAnsi="Calibri" w:cs="Calibri"/>
          <w:sz w:val="22"/>
          <w:szCs w:val="22"/>
          <w:lang w:val="en-GB"/>
        </w:rPr>
        <w:t>the specified place in</w:t>
      </w:r>
      <w:r w:rsidRPr="00C37E20">
        <w:rPr>
          <w:rFonts w:ascii="Calibri" w:hAnsi="Calibri" w:cs="Calibri"/>
          <w:sz w:val="22"/>
          <w:szCs w:val="22"/>
          <w:lang w:val="en-GB"/>
        </w:rPr>
        <w:t xml:space="preserve"> Pol</w:t>
      </w:r>
      <w:r w:rsidR="00FE09DF" w:rsidRPr="00C37E20">
        <w:rPr>
          <w:rFonts w:ascii="Calibri" w:hAnsi="Calibri" w:cs="Calibri"/>
          <w:sz w:val="22"/>
          <w:szCs w:val="22"/>
          <w:lang w:val="en-GB"/>
        </w:rPr>
        <w:t>and</w:t>
      </w:r>
      <w:r w:rsidRPr="00C37E20">
        <w:rPr>
          <w:rFonts w:ascii="Calibri" w:hAnsi="Calibri" w:cs="Calibri"/>
          <w:sz w:val="22"/>
          <w:szCs w:val="22"/>
          <w:lang w:val="en-GB"/>
        </w:rPr>
        <w:t xml:space="preserve"> are regarded as equivalent to using the FOB terms.</w:t>
      </w:r>
    </w:p>
    <w:p w:rsidR="005418FA" w:rsidRPr="00C37E20" w:rsidRDefault="005418FA" w:rsidP="00A170DD">
      <w:pPr>
        <w:spacing w:line="360" w:lineRule="auto"/>
        <w:jc w:val="both"/>
        <w:rPr>
          <w:szCs w:val="24"/>
          <w:lang w:val="en-GB"/>
        </w:rPr>
      </w:pPr>
    </w:p>
    <w:p w:rsidR="00B659B6" w:rsidRPr="00C37E20" w:rsidRDefault="002E7E94" w:rsidP="009157D2">
      <w:pPr>
        <w:ind w:left="1134" w:hanging="1134"/>
        <w:rPr>
          <w:rFonts w:ascii="Calibri Light" w:hAnsi="Calibri Light" w:cs="Calibri Light"/>
          <w:b/>
          <w:sz w:val="32"/>
          <w:szCs w:val="32"/>
          <w:lang w:val="en-GB"/>
        </w:rPr>
      </w:pPr>
      <w:r w:rsidRPr="00C37E20">
        <w:rPr>
          <w:rFonts w:ascii="Calibri Light" w:hAnsi="Calibri Light" w:cs="Calibri Light"/>
          <w:b/>
          <w:sz w:val="32"/>
          <w:szCs w:val="32"/>
          <w:lang w:val="en-GB"/>
        </w:rPr>
        <w:t xml:space="preserve">BOX 21 – </w:t>
      </w:r>
      <w:r w:rsidR="00A83C02" w:rsidRPr="00C37E20">
        <w:rPr>
          <w:rFonts w:ascii="Calibri Light" w:hAnsi="Calibri Light" w:cs="Calibri Light"/>
          <w:sz w:val="32"/>
          <w:szCs w:val="32"/>
          <w:lang w:val="en-GB"/>
        </w:rPr>
        <w:t xml:space="preserve"> </w:t>
      </w:r>
      <w:r w:rsidR="004D4ED5" w:rsidRPr="00C37E20">
        <w:rPr>
          <w:rStyle w:val="tlid-translation"/>
          <w:rFonts w:ascii="Calibri Light" w:hAnsi="Calibri Light" w:cs="Calibri Light"/>
          <w:b/>
          <w:sz w:val="32"/>
          <w:szCs w:val="32"/>
          <w:lang w:val="en-GB"/>
        </w:rPr>
        <w:t xml:space="preserve">Person filling in </w:t>
      </w:r>
      <w:r w:rsidR="00A83C02" w:rsidRPr="00C37E20">
        <w:rPr>
          <w:rStyle w:val="tlid-translation"/>
          <w:rFonts w:ascii="Calibri Light" w:hAnsi="Calibri Light" w:cs="Calibri Light"/>
          <w:b/>
          <w:sz w:val="32"/>
          <w:szCs w:val="32"/>
          <w:lang w:val="en-GB"/>
        </w:rPr>
        <w:t>the declaration</w:t>
      </w:r>
    </w:p>
    <w:p w:rsidR="002E7E94" w:rsidRPr="00C37E20" w:rsidRDefault="002E7E94" w:rsidP="002F75CE">
      <w:pPr>
        <w:spacing w:line="360" w:lineRule="auto"/>
        <w:jc w:val="both"/>
        <w:rPr>
          <w:szCs w:val="24"/>
          <w:lang w:val="en-GB"/>
        </w:rPr>
      </w:pPr>
    </w:p>
    <w:p w:rsidR="002E7E94" w:rsidRPr="00C37E20" w:rsidRDefault="008C5F56" w:rsidP="00822B8D">
      <w:pPr>
        <w:jc w:val="both"/>
        <w:rPr>
          <w:rFonts w:ascii="Calibri" w:hAnsi="Calibri" w:cs="Calibri"/>
          <w:sz w:val="22"/>
          <w:szCs w:val="22"/>
          <w:lang w:val="en-GB"/>
        </w:rPr>
      </w:pPr>
      <w:r w:rsidRPr="00C37E20">
        <w:rPr>
          <w:rFonts w:ascii="Calibri" w:hAnsi="Calibri" w:cs="Calibri"/>
          <w:sz w:val="22"/>
          <w:szCs w:val="22"/>
          <w:lang w:val="en-GB"/>
        </w:rPr>
        <w:t>T</w:t>
      </w:r>
      <w:r w:rsidR="002E7E94" w:rsidRPr="00C37E20">
        <w:rPr>
          <w:rFonts w:ascii="Calibri" w:hAnsi="Calibri" w:cs="Calibri"/>
          <w:sz w:val="22"/>
          <w:szCs w:val="22"/>
          <w:lang w:val="en-GB"/>
        </w:rPr>
        <w:t>he given name(s), surname, telephone</w:t>
      </w:r>
      <w:r w:rsidR="00FD4F43" w:rsidRPr="00C37E20">
        <w:rPr>
          <w:rFonts w:ascii="Calibri" w:hAnsi="Calibri" w:cs="Calibri"/>
          <w:sz w:val="22"/>
          <w:szCs w:val="22"/>
          <w:lang w:val="en-GB"/>
        </w:rPr>
        <w:t>/fax</w:t>
      </w:r>
      <w:r w:rsidR="002E7E94" w:rsidRPr="00C37E20">
        <w:rPr>
          <w:rFonts w:ascii="Calibri" w:hAnsi="Calibri" w:cs="Calibri"/>
          <w:sz w:val="22"/>
          <w:szCs w:val="22"/>
          <w:lang w:val="en-GB"/>
        </w:rPr>
        <w:t xml:space="preserve"> number and e-mail of</w:t>
      </w:r>
      <w:r w:rsidRPr="00C37E20">
        <w:rPr>
          <w:rFonts w:ascii="Calibri" w:hAnsi="Calibri" w:cs="Calibri"/>
          <w:sz w:val="22"/>
          <w:szCs w:val="22"/>
          <w:lang w:val="en-GB"/>
        </w:rPr>
        <w:t xml:space="preserve"> </w:t>
      </w:r>
      <w:r w:rsidR="002E7E94" w:rsidRPr="00C37E20">
        <w:rPr>
          <w:rFonts w:ascii="Calibri" w:hAnsi="Calibri" w:cs="Calibri"/>
          <w:sz w:val="22"/>
          <w:szCs w:val="22"/>
          <w:lang w:val="en-GB"/>
        </w:rPr>
        <w:t>person submit</w:t>
      </w:r>
      <w:r w:rsidR="0002262B" w:rsidRPr="00C37E20">
        <w:rPr>
          <w:rFonts w:ascii="Calibri" w:hAnsi="Calibri" w:cs="Calibri"/>
          <w:sz w:val="22"/>
          <w:szCs w:val="22"/>
          <w:lang w:val="en-GB"/>
        </w:rPr>
        <w:t>ting</w:t>
      </w:r>
      <w:r w:rsidR="002E7E94" w:rsidRPr="00C37E20">
        <w:rPr>
          <w:rFonts w:ascii="Calibri" w:hAnsi="Calibri" w:cs="Calibri"/>
          <w:sz w:val="22"/>
          <w:szCs w:val="22"/>
          <w:lang w:val="en-GB"/>
        </w:rPr>
        <w:t xml:space="preserve"> the declaration, as well as the place and </w:t>
      </w:r>
      <w:r w:rsidRPr="00C37E20">
        <w:rPr>
          <w:rFonts w:ascii="Calibri" w:hAnsi="Calibri" w:cs="Calibri"/>
          <w:sz w:val="22"/>
          <w:szCs w:val="22"/>
          <w:lang w:val="en-GB"/>
        </w:rPr>
        <w:t>date of drawing up the document, should be entered.</w:t>
      </w:r>
      <w:r w:rsidR="00D64475" w:rsidRPr="00C37E20">
        <w:rPr>
          <w:rFonts w:ascii="Calibri" w:hAnsi="Calibri" w:cs="Calibri"/>
          <w:sz w:val="22"/>
          <w:szCs w:val="22"/>
          <w:lang w:val="en-GB"/>
        </w:rPr>
        <w:t xml:space="preserve"> </w:t>
      </w:r>
      <w:r w:rsidR="002C1FF3" w:rsidRPr="00C37E20">
        <w:rPr>
          <w:rFonts w:ascii="Calibri" w:hAnsi="Calibri" w:cs="Calibri"/>
          <w:sz w:val="22"/>
          <w:szCs w:val="22"/>
          <w:lang w:val="en-GB"/>
        </w:rPr>
        <w:t xml:space="preserve">The date should be </w:t>
      </w:r>
      <w:r w:rsidR="00D64475" w:rsidRPr="00C37E20">
        <w:rPr>
          <w:rFonts w:ascii="Calibri" w:hAnsi="Calibri" w:cs="Calibri"/>
          <w:sz w:val="22"/>
          <w:szCs w:val="22"/>
          <w:lang w:val="en-GB"/>
        </w:rPr>
        <w:t>type</w:t>
      </w:r>
      <w:r w:rsidR="002C1FF3" w:rsidRPr="00C37E20">
        <w:rPr>
          <w:rFonts w:ascii="Calibri" w:hAnsi="Calibri" w:cs="Calibri"/>
          <w:sz w:val="22"/>
          <w:szCs w:val="22"/>
          <w:lang w:val="en-GB"/>
        </w:rPr>
        <w:t xml:space="preserve">d </w:t>
      </w:r>
      <w:r w:rsidR="00D64475" w:rsidRPr="00C37E20">
        <w:rPr>
          <w:rFonts w:ascii="Calibri" w:hAnsi="Calibri" w:cs="Calibri"/>
          <w:bCs/>
          <w:sz w:val="22"/>
          <w:szCs w:val="22"/>
          <w:lang w:val="en-GB"/>
        </w:rPr>
        <w:t>in YYYY-MM-DD form</w:t>
      </w:r>
      <w:r w:rsidR="00D64475" w:rsidRPr="00C37E20">
        <w:rPr>
          <w:rFonts w:ascii="Calibri" w:hAnsi="Calibri" w:cs="Calibri"/>
          <w:sz w:val="22"/>
          <w:szCs w:val="22"/>
          <w:lang w:val="en-GB"/>
        </w:rPr>
        <w:t>at,</w:t>
      </w:r>
    </w:p>
    <w:p w:rsidR="00FD4F43" w:rsidRPr="00C37E20" w:rsidRDefault="00FD4F43" w:rsidP="002F75CE">
      <w:pPr>
        <w:spacing w:line="360" w:lineRule="auto"/>
        <w:jc w:val="both"/>
        <w:rPr>
          <w:szCs w:val="24"/>
          <w:lang w:val="en-GB"/>
        </w:rPr>
      </w:pPr>
    </w:p>
    <w:p w:rsidR="00FD4F43" w:rsidRPr="00B01F59" w:rsidRDefault="00FD4F43" w:rsidP="002F75CE">
      <w:pPr>
        <w:spacing w:line="360" w:lineRule="auto"/>
        <w:jc w:val="both"/>
        <w:rPr>
          <w:rFonts w:ascii="Calibri Light" w:hAnsi="Calibri Light" w:cs="Calibri Light"/>
          <w:b/>
          <w:sz w:val="32"/>
          <w:szCs w:val="32"/>
          <w:lang w:val="en-GB"/>
        </w:rPr>
      </w:pPr>
      <w:r w:rsidRPr="00C37E20">
        <w:rPr>
          <w:rFonts w:ascii="Calibri Light" w:hAnsi="Calibri Light" w:cs="Calibri Light"/>
          <w:b/>
          <w:sz w:val="32"/>
          <w:szCs w:val="32"/>
          <w:lang w:val="en-GB"/>
        </w:rPr>
        <w:t xml:space="preserve">BOX 22 - VAT </w:t>
      </w:r>
      <w:r w:rsidR="00774C99" w:rsidRPr="00C37E20">
        <w:rPr>
          <w:rFonts w:ascii="Calibri Light" w:hAnsi="Calibri Light" w:cs="Calibri Light"/>
          <w:b/>
          <w:sz w:val="32"/>
          <w:szCs w:val="32"/>
          <w:lang w:val="en-GB"/>
        </w:rPr>
        <w:t xml:space="preserve">ID </w:t>
      </w:r>
      <w:r w:rsidRPr="00C37E20">
        <w:rPr>
          <w:rFonts w:ascii="Calibri Light" w:hAnsi="Calibri Light" w:cs="Calibri Light"/>
          <w:b/>
          <w:sz w:val="32"/>
          <w:szCs w:val="32"/>
          <w:lang w:val="en-GB"/>
        </w:rPr>
        <w:t xml:space="preserve">number of the </w:t>
      </w:r>
      <w:r w:rsidR="00774C99" w:rsidRPr="00C37E20">
        <w:rPr>
          <w:rFonts w:ascii="Calibri Light" w:hAnsi="Calibri Light" w:cs="Calibri Light"/>
          <w:b/>
          <w:sz w:val="32"/>
          <w:szCs w:val="32"/>
          <w:lang w:val="en-GB"/>
        </w:rPr>
        <w:t>trader</w:t>
      </w:r>
    </w:p>
    <w:p w:rsidR="00FD4F43" w:rsidRPr="00C37E20" w:rsidRDefault="00FD4F43" w:rsidP="00822B8D">
      <w:pPr>
        <w:jc w:val="both"/>
        <w:rPr>
          <w:rFonts w:ascii="Calibri" w:hAnsi="Calibri" w:cs="Calibri"/>
          <w:sz w:val="22"/>
          <w:szCs w:val="22"/>
          <w:lang w:val="en-GB"/>
        </w:rPr>
      </w:pPr>
      <w:r w:rsidRPr="00C37E20">
        <w:rPr>
          <w:rFonts w:ascii="Calibri" w:hAnsi="Calibri" w:cs="Calibri"/>
          <w:sz w:val="22"/>
          <w:szCs w:val="22"/>
          <w:lang w:val="en-GB"/>
        </w:rPr>
        <w:t>The given</w:t>
      </w:r>
      <w:r w:rsidR="00527805" w:rsidRPr="00C37E20">
        <w:rPr>
          <w:rFonts w:ascii="Calibri" w:hAnsi="Calibri" w:cs="Calibri"/>
          <w:sz w:val="22"/>
          <w:szCs w:val="22"/>
          <w:lang w:val="en-GB"/>
        </w:rPr>
        <w:t xml:space="preserve"> VAT ID number of the trader</w:t>
      </w:r>
      <w:r w:rsidRPr="00C37E20">
        <w:rPr>
          <w:rFonts w:ascii="Calibri" w:hAnsi="Calibri" w:cs="Calibri"/>
          <w:sz w:val="22"/>
          <w:szCs w:val="22"/>
          <w:lang w:val="en-GB"/>
        </w:rPr>
        <w:t xml:space="preserve"> </w:t>
      </w:r>
      <w:r w:rsidR="004A1892" w:rsidRPr="00C37E20">
        <w:rPr>
          <w:rFonts w:ascii="Calibri" w:hAnsi="Calibri" w:cs="Calibri"/>
          <w:sz w:val="22"/>
          <w:szCs w:val="22"/>
          <w:lang w:val="en-GB"/>
        </w:rPr>
        <w:t>in case of INTRASTAT declaration on dispatches should be entered.</w:t>
      </w:r>
    </w:p>
    <w:p w:rsidR="004A1892" w:rsidRPr="00C37E20" w:rsidRDefault="004A1892" w:rsidP="00822B8D">
      <w:pPr>
        <w:jc w:val="both"/>
        <w:rPr>
          <w:rFonts w:ascii="Calibri" w:hAnsi="Calibri" w:cs="Calibri"/>
          <w:color w:val="222222"/>
          <w:sz w:val="22"/>
          <w:szCs w:val="22"/>
          <w:lang w:val="en-GB"/>
        </w:rPr>
      </w:pPr>
      <w:r w:rsidRPr="00C37E20">
        <w:rPr>
          <w:rFonts w:ascii="Calibri" w:hAnsi="Calibri" w:cs="Calibri"/>
          <w:color w:val="222222"/>
          <w:sz w:val="22"/>
          <w:szCs w:val="22"/>
          <w:lang w:val="en-GB"/>
        </w:rPr>
        <w:t xml:space="preserve">If the </w:t>
      </w:r>
      <w:r w:rsidR="005C701F" w:rsidRPr="00C37E20">
        <w:rPr>
          <w:rFonts w:ascii="Calibri" w:hAnsi="Calibri" w:cs="Calibri"/>
          <w:color w:val="222222"/>
          <w:sz w:val="22"/>
          <w:szCs w:val="22"/>
          <w:lang w:val="en-GB"/>
        </w:rPr>
        <w:t>trader</w:t>
      </w:r>
      <w:r w:rsidRPr="00C37E20">
        <w:rPr>
          <w:rFonts w:ascii="Calibri" w:hAnsi="Calibri" w:cs="Calibri"/>
          <w:color w:val="222222"/>
          <w:sz w:val="22"/>
          <w:szCs w:val="22"/>
          <w:lang w:val="en-GB"/>
        </w:rPr>
        <w:t xml:space="preserve"> does not have a VAT </w:t>
      </w:r>
      <w:r w:rsidR="00726F1F" w:rsidRPr="00C37E20">
        <w:rPr>
          <w:rFonts w:ascii="Calibri" w:hAnsi="Calibri" w:cs="Calibri"/>
          <w:color w:val="222222"/>
          <w:sz w:val="22"/>
          <w:szCs w:val="22"/>
          <w:lang w:val="en-GB"/>
        </w:rPr>
        <w:t xml:space="preserve">ID </w:t>
      </w:r>
      <w:r w:rsidRPr="00C37E20">
        <w:rPr>
          <w:rFonts w:ascii="Calibri" w:hAnsi="Calibri" w:cs="Calibri"/>
          <w:color w:val="222222"/>
          <w:sz w:val="22"/>
          <w:szCs w:val="22"/>
          <w:lang w:val="en-GB"/>
        </w:rPr>
        <w:t>number,  the number by which the buyer of the goods is identified for value added tax purposes in a given Member State</w:t>
      </w:r>
      <w:r w:rsidR="00726F1F" w:rsidRPr="00C37E20">
        <w:rPr>
          <w:rFonts w:ascii="Calibri" w:hAnsi="Calibri" w:cs="Calibri"/>
          <w:color w:val="222222"/>
          <w:sz w:val="22"/>
          <w:szCs w:val="22"/>
          <w:lang w:val="en-GB"/>
        </w:rPr>
        <w:t xml:space="preserve"> should be entered</w:t>
      </w:r>
      <w:r w:rsidRPr="00C37E20">
        <w:rPr>
          <w:rFonts w:ascii="Calibri" w:hAnsi="Calibri" w:cs="Calibri"/>
          <w:color w:val="222222"/>
          <w:sz w:val="22"/>
          <w:szCs w:val="22"/>
          <w:lang w:val="en-GB"/>
        </w:rPr>
        <w:t>, containing the two-letter</w:t>
      </w:r>
      <w:r w:rsidR="00817886" w:rsidRPr="00C37E20">
        <w:rPr>
          <w:rFonts w:ascii="Calibri" w:hAnsi="Calibri" w:cs="Calibri"/>
          <w:color w:val="222222"/>
          <w:sz w:val="22"/>
          <w:szCs w:val="22"/>
          <w:lang w:val="en-GB"/>
        </w:rPr>
        <w:t>s</w:t>
      </w:r>
      <w:r w:rsidRPr="00C37E20">
        <w:rPr>
          <w:rFonts w:ascii="Calibri" w:hAnsi="Calibri" w:cs="Calibri"/>
          <w:color w:val="222222"/>
          <w:sz w:val="22"/>
          <w:szCs w:val="22"/>
          <w:lang w:val="en-GB"/>
        </w:rPr>
        <w:t xml:space="preserve"> </w:t>
      </w:r>
      <w:r w:rsidR="007806EF" w:rsidRPr="00C37E20">
        <w:rPr>
          <w:rFonts w:ascii="Calibri" w:hAnsi="Calibri" w:cs="Calibri"/>
          <w:color w:val="222222"/>
          <w:sz w:val="22"/>
          <w:szCs w:val="22"/>
          <w:lang w:val="en-GB"/>
        </w:rPr>
        <w:t xml:space="preserve">country </w:t>
      </w:r>
      <w:r w:rsidRPr="00C37E20">
        <w:rPr>
          <w:rFonts w:ascii="Calibri" w:hAnsi="Calibri" w:cs="Calibri"/>
          <w:color w:val="222222"/>
          <w:sz w:val="22"/>
          <w:szCs w:val="22"/>
          <w:lang w:val="en-GB"/>
        </w:rPr>
        <w:t xml:space="preserve">code used for the value added tax applicable </w:t>
      </w:r>
      <w:r w:rsidR="007806EF" w:rsidRPr="00C37E20">
        <w:rPr>
          <w:rFonts w:ascii="Calibri" w:hAnsi="Calibri" w:cs="Calibri"/>
          <w:color w:val="222222"/>
          <w:sz w:val="22"/>
          <w:szCs w:val="22"/>
          <w:lang w:val="en-GB"/>
        </w:rPr>
        <w:t>in</w:t>
      </w:r>
      <w:r w:rsidRPr="00C37E20">
        <w:rPr>
          <w:rFonts w:ascii="Calibri" w:hAnsi="Calibri" w:cs="Calibri"/>
          <w:color w:val="222222"/>
          <w:sz w:val="22"/>
          <w:szCs w:val="22"/>
          <w:lang w:val="en-GB"/>
        </w:rPr>
        <w:t xml:space="preserve"> that Member State.</w:t>
      </w:r>
    </w:p>
    <w:p w:rsidR="006327A5" w:rsidRPr="00C37E20" w:rsidRDefault="006327A5" w:rsidP="00822B8D">
      <w:pPr>
        <w:jc w:val="both"/>
        <w:rPr>
          <w:rFonts w:ascii="Calibri" w:hAnsi="Calibri" w:cs="Calibri"/>
          <w:color w:val="222222"/>
          <w:sz w:val="22"/>
          <w:szCs w:val="22"/>
          <w:lang w:val="en-GB"/>
        </w:rPr>
      </w:pPr>
    </w:p>
    <w:p w:rsidR="006327A5" w:rsidRPr="00C37E20" w:rsidRDefault="006327A5" w:rsidP="00822B8D">
      <w:pPr>
        <w:jc w:val="both"/>
        <w:rPr>
          <w:rFonts w:ascii="Calibri" w:hAnsi="Calibri" w:cs="Calibri"/>
          <w:sz w:val="22"/>
          <w:szCs w:val="22"/>
          <w:lang w:val="en-GB"/>
        </w:rPr>
      </w:pPr>
      <w:r w:rsidRPr="00C37E20">
        <w:rPr>
          <w:rFonts w:ascii="Calibri" w:hAnsi="Calibri" w:cs="Calibri"/>
          <w:sz w:val="22"/>
          <w:szCs w:val="22"/>
          <w:lang w:val="en-GB"/>
        </w:rPr>
        <w:t>Special cases:</w:t>
      </w:r>
    </w:p>
    <w:p w:rsidR="009419BD" w:rsidRPr="00C37E20" w:rsidRDefault="006327A5" w:rsidP="00822B8D">
      <w:pPr>
        <w:jc w:val="both"/>
        <w:rPr>
          <w:rStyle w:val="alt-edited1"/>
          <w:rFonts w:ascii="Calibri" w:hAnsi="Calibri" w:cs="Calibri"/>
          <w:sz w:val="22"/>
          <w:szCs w:val="22"/>
          <w:lang w:val="en-GB"/>
        </w:rPr>
      </w:pPr>
      <w:r w:rsidRPr="00C37E20">
        <w:rPr>
          <w:rFonts w:ascii="Calibri" w:hAnsi="Calibri" w:cs="Calibri"/>
          <w:sz w:val="22"/>
          <w:szCs w:val="22"/>
          <w:lang w:val="en-GB"/>
        </w:rPr>
        <w:t>In case where in the reporting period the person obliged send</w:t>
      </w:r>
      <w:r w:rsidR="007806EF" w:rsidRPr="00C37E20">
        <w:rPr>
          <w:rFonts w:ascii="Calibri" w:hAnsi="Calibri" w:cs="Calibri"/>
          <w:sz w:val="22"/>
          <w:szCs w:val="22"/>
          <w:lang w:val="en-GB"/>
        </w:rPr>
        <w:t>s</w:t>
      </w:r>
      <w:r w:rsidRPr="00C37E20">
        <w:rPr>
          <w:rFonts w:ascii="Calibri" w:hAnsi="Calibri" w:cs="Calibri"/>
          <w:sz w:val="22"/>
          <w:szCs w:val="22"/>
          <w:lang w:val="en-GB"/>
        </w:rPr>
        <w:t xml:space="preserve"> commodities to various </w:t>
      </w:r>
      <w:r w:rsidR="007806EF" w:rsidRPr="00C37E20">
        <w:rPr>
          <w:rFonts w:ascii="Calibri" w:hAnsi="Calibri" w:cs="Calibri"/>
          <w:sz w:val="22"/>
          <w:szCs w:val="22"/>
          <w:lang w:val="en-GB"/>
        </w:rPr>
        <w:t xml:space="preserve">traders </w:t>
      </w:r>
      <w:r w:rsidRPr="00C37E20">
        <w:rPr>
          <w:rFonts w:ascii="Calibri" w:hAnsi="Calibri" w:cs="Calibri"/>
          <w:color w:val="222222"/>
          <w:sz w:val="22"/>
          <w:szCs w:val="22"/>
          <w:lang w:val="en-GB"/>
        </w:rPr>
        <w:t xml:space="preserve">(in the same country or in different countries), one </w:t>
      </w:r>
      <w:r w:rsidR="007806EF" w:rsidRPr="00C37E20">
        <w:rPr>
          <w:rFonts w:ascii="Calibri" w:hAnsi="Calibri" w:cs="Calibri"/>
          <w:color w:val="222222"/>
          <w:sz w:val="22"/>
          <w:szCs w:val="22"/>
          <w:lang w:val="en-GB"/>
        </w:rPr>
        <w:t>declaration</w:t>
      </w:r>
      <w:r w:rsidRPr="00C37E20">
        <w:rPr>
          <w:rFonts w:ascii="Calibri" w:hAnsi="Calibri" w:cs="Calibri"/>
          <w:color w:val="222222"/>
          <w:sz w:val="22"/>
          <w:szCs w:val="22"/>
          <w:lang w:val="en-GB"/>
        </w:rPr>
        <w:t xml:space="preserve"> can be made.</w:t>
      </w:r>
      <w:r w:rsidR="00207C10" w:rsidRPr="00C37E20">
        <w:rPr>
          <w:rFonts w:ascii="Calibri" w:hAnsi="Calibri" w:cs="Calibri"/>
          <w:color w:val="222222"/>
          <w:sz w:val="22"/>
          <w:szCs w:val="22"/>
          <w:lang w:val="en-GB"/>
        </w:rPr>
        <w:t xml:space="preserve"> However, the dispatches of commodities to different </w:t>
      </w:r>
      <w:r w:rsidR="007806EF" w:rsidRPr="00C37E20">
        <w:rPr>
          <w:rFonts w:ascii="Calibri" w:hAnsi="Calibri" w:cs="Calibri"/>
          <w:color w:val="222222"/>
          <w:sz w:val="22"/>
          <w:szCs w:val="22"/>
          <w:lang w:val="en-GB"/>
        </w:rPr>
        <w:t>traders</w:t>
      </w:r>
      <w:r w:rsidR="00207C10" w:rsidRPr="00C37E20">
        <w:rPr>
          <w:rFonts w:ascii="Calibri" w:hAnsi="Calibri" w:cs="Calibri"/>
          <w:color w:val="222222"/>
          <w:sz w:val="22"/>
          <w:szCs w:val="22"/>
          <w:lang w:val="en-GB"/>
        </w:rPr>
        <w:t xml:space="preserve"> in the same country must be shown in different items of the declaration. Thus, </w:t>
      </w:r>
      <w:r w:rsidR="007806EF" w:rsidRPr="00C37E20">
        <w:rPr>
          <w:rFonts w:ascii="Calibri" w:hAnsi="Calibri" w:cs="Calibri"/>
          <w:color w:val="222222"/>
          <w:sz w:val="22"/>
          <w:szCs w:val="22"/>
          <w:lang w:val="en-GB"/>
        </w:rPr>
        <w:t>in case</w:t>
      </w:r>
      <w:r w:rsidR="00207C10" w:rsidRPr="00C37E20">
        <w:rPr>
          <w:rFonts w:ascii="Calibri" w:hAnsi="Calibri" w:cs="Calibri"/>
          <w:color w:val="222222"/>
          <w:sz w:val="22"/>
          <w:szCs w:val="22"/>
          <w:lang w:val="en-GB"/>
        </w:rPr>
        <w:t xml:space="preserve"> the same goods </w:t>
      </w:r>
      <w:r w:rsidR="007806EF" w:rsidRPr="00C37E20">
        <w:rPr>
          <w:rFonts w:ascii="Calibri" w:hAnsi="Calibri" w:cs="Calibri"/>
          <w:color w:val="222222"/>
          <w:sz w:val="22"/>
          <w:szCs w:val="22"/>
          <w:lang w:val="en-GB"/>
        </w:rPr>
        <w:t xml:space="preserve">are </w:t>
      </w:r>
      <w:r w:rsidR="00207C10" w:rsidRPr="00C37E20">
        <w:rPr>
          <w:rFonts w:ascii="Calibri" w:hAnsi="Calibri" w:cs="Calibri"/>
          <w:color w:val="222222"/>
          <w:sz w:val="22"/>
          <w:szCs w:val="22"/>
          <w:lang w:val="en-GB"/>
        </w:rPr>
        <w:t xml:space="preserve">delivered to </w:t>
      </w:r>
      <w:r w:rsidR="007806EF" w:rsidRPr="00C37E20">
        <w:rPr>
          <w:rFonts w:ascii="Calibri" w:hAnsi="Calibri" w:cs="Calibri"/>
          <w:color w:val="222222"/>
          <w:sz w:val="22"/>
          <w:szCs w:val="22"/>
          <w:lang w:val="en-GB"/>
        </w:rPr>
        <w:t>several different traders in the same</w:t>
      </w:r>
      <w:r w:rsidR="00207C10" w:rsidRPr="00C37E20">
        <w:rPr>
          <w:rFonts w:ascii="Calibri" w:hAnsi="Calibri" w:cs="Calibri"/>
          <w:color w:val="222222"/>
          <w:sz w:val="22"/>
          <w:szCs w:val="22"/>
          <w:lang w:val="en-GB"/>
        </w:rPr>
        <w:t xml:space="preserve"> EU country, it is necessary to declare the </w:t>
      </w:r>
      <w:r w:rsidR="00207C10" w:rsidRPr="00C37E20">
        <w:rPr>
          <w:rFonts w:ascii="Calibri" w:hAnsi="Calibri" w:cs="Calibri"/>
          <w:sz w:val="22"/>
          <w:szCs w:val="22"/>
          <w:lang w:val="en-GB"/>
        </w:rPr>
        <w:t>delivery</w:t>
      </w:r>
      <w:r w:rsidR="009419BD" w:rsidRPr="00C37E20">
        <w:rPr>
          <w:rFonts w:ascii="Calibri" w:hAnsi="Calibri" w:cs="Calibri"/>
          <w:sz w:val="22"/>
          <w:szCs w:val="22"/>
          <w:lang w:val="en-GB"/>
        </w:rPr>
        <w:t xml:space="preserve"> </w:t>
      </w:r>
      <w:r w:rsidR="009419BD" w:rsidRPr="00C37E20">
        <w:rPr>
          <w:rStyle w:val="alt-edited1"/>
          <w:rFonts w:ascii="Calibri" w:hAnsi="Calibri" w:cs="Calibri"/>
          <w:color w:val="auto"/>
          <w:sz w:val="22"/>
          <w:szCs w:val="22"/>
          <w:lang w:val="en-GB"/>
        </w:rPr>
        <w:t>(</w:t>
      </w:r>
      <w:r w:rsidR="00965434" w:rsidRPr="00C37E20">
        <w:rPr>
          <w:rStyle w:val="alt-edited1"/>
          <w:rFonts w:ascii="Calibri" w:hAnsi="Calibri" w:cs="Calibri"/>
          <w:color w:val="auto"/>
          <w:sz w:val="22"/>
          <w:szCs w:val="22"/>
          <w:lang w:val="en-GB"/>
        </w:rPr>
        <w:t>declared</w:t>
      </w:r>
      <w:r w:rsidR="009419BD" w:rsidRPr="00C37E20">
        <w:rPr>
          <w:rStyle w:val="alt-edited1"/>
          <w:rFonts w:ascii="Calibri" w:hAnsi="Calibri" w:cs="Calibri"/>
          <w:color w:val="auto"/>
          <w:sz w:val="22"/>
          <w:szCs w:val="22"/>
          <w:lang w:val="en-GB"/>
        </w:rPr>
        <w:t xml:space="preserve"> in the same </w:t>
      </w:r>
      <w:r w:rsidR="00965434" w:rsidRPr="00C37E20">
        <w:rPr>
          <w:rStyle w:val="alt-edited1"/>
          <w:rFonts w:ascii="Calibri" w:hAnsi="Calibri" w:cs="Calibri"/>
          <w:color w:val="auto"/>
          <w:sz w:val="22"/>
          <w:szCs w:val="22"/>
          <w:lang w:val="en-GB"/>
        </w:rPr>
        <w:t xml:space="preserve">item </w:t>
      </w:r>
      <w:r w:rsidR="009419BD" w:rsidRPr="00C37E20">
        <w:rPr>
          <w:rStyle w:val="alt-edited1"/>
          <w:rFonts w:ascii="Calibri" w:hAnsi="Calibri" w:cs="Calibri"/>
          <w:color w:val="auto"/>
          <w:sz w:val="22"/>
          <w:szCs w:val="22"/>
          <w:lang w:val="en-GB"/>
        </w:rPr>
        <w:t xml:space="preserve">before the entry into force of </w:t>
      </w:r>
      <w:r w:rsidR="00965434" w:rsidRPr="00C37E20">
        <w:rPr>
          <w:rStyle w:val="alt-edited1"/>
          <w:rFonts w:ascii="Calibri" w:hAnsi="Calibri" w:cs="Calibri"/>
          <w:color w:val="auto"/>
          <w:sz w:val="22"/>
          <w:szCs w:val="22"/>
          <w:lang w:val="en-GB"/>
        </w:rPr>
        <w:t>the provisions of providing VAT ID number</w:t>
      </w:r>
      <w:r w:rsidR="009419BD" w:rsidRPr="00C37E20">
        <w:rPr>
          <w:rStyle w:val="alt-edited1"/>
          <w:rFonts w:ascii="Calibri" w:hAnsi="Calibri" w:cs="Calibri"/>
          <w:color w:val="auto"/>
          <w:sz w:val="22"/>
          <w:szCs w:val="22"/>
          <w:lang w:val="en-GB"/>
        </w:rPr>
        <w:t>)</w:t>
      </w:r>
      <w:r w:rsidR="009419BD" w:rsidRPr="00C37E20">
        <w:rPr>
          <w:rFonts w:ascii="Calibri" w:hAnsi="Calibri" w:cs="Calibri"/>
          <w:sz w:val="22"/>
          <w:szCs w:val="22"/>
          <w:lang w:val="en-GB"/>
        </w:rPr>
        <w:t xml:space="preserve"> </w:t>
      </w:r>
      <w:r w:rsidR="009419BD" w:rsidRPr="00C37E20">
        <w:rPr>
          <w:rStyle w:val="alt-edited1"/>
          <w:rFonts w:ascii="Calibri" w:hAnsi="Calibri" w:cs="Calibri"/>
          <w:color w:val="auto"/>
          <w:sz w:val="22"/>
          <w:szCs w:val="22"/>
          <w:lang w:val="en-GB"/>
        </w:rPr>
        <w:t>broken down into several items of the declaration</w:t>
      </w:r>
      <w:r w:rsidR="00965434" w:rsidRPr="00C37E20">
        <w:rPr>
          <w:rStyle w:val="alt-edited1"/>
          <w:rFonts w:ascii="Calibri" w:hAnsi="Calibri" w:cs="Calibri"/>
          <w:color w:val="auto"/>
          <w:sz w:val="22"/>
          <w:szCs w:val="22"/>
          <w:lang w:val="en-GB"/>
        </w:rPr>
        <w:t>.</w:t>
      </w:r>
    </w:p>
    <w:p w:rsidR="009419BD" w:rsidRPr="00C37E20" w:rsidRDefault="009419BD" w:rsidP="00822B8D">
      <w:pPr>
        <w:jc w:val="both"/>
        <w:rPr>
          <w:rStyle w:val="alt-edited1"/>
          <w:rFonts w:ascii="Calibri" w:hAnsi="Calibri" w:cs="Calibri"/>
          <w:sz w:val="22"/>
          <w:szCs w:val="22"/>
          <w:lang w:val="en-GB"/>
        </w:rPr>
      </w:pPr>
    </w:p>
    <w:p w:rsidR="006327A5" w:rsidRPr="00C37E20" w:rsidRDefault="009419BD" w:rsidP="00822B8D">
      <w:pPr>
        <w:jc w:val="both"/>
        <w:rPr>
          <w:rStyle w:val="alt-edited1"/>
          <w:rFonts w:ascii="Calibri" w:hAnsi="Calibri" w:cs="Calibri"/>
          <w:color w:val="auto"/>
          <w:sz w:val="22"/>
          <w:szCs w:val="22"/>
          <w:lang w:val="en-GB"/>
        </w:rPr>
      </w:pPr>
      <w:r w:rsidRPr="00C37E20">
        <w:rPr>
          <w:rFonts w:ascii="Calibri" w:hAnsi="Calibri" w:cs="Calibri"/>
          <w:color w:val="222222"/>
          <w:sz w:val="22"/>
          <w:szCs w:val="22"/>
          <w:lang w:val="en-GB"/>
        </w:rPr>
        <w:t xml:space="preserve">If the sale transaction is concluded between a Polish </w:t>
      </w:r>
      <w:r w:rsidR="00965434" w:rsidRPr="00C37E20">
        <w:rPr>
          <w:rFonts w:ascii="Calibri" w:hAnsi="Calibri" w:cs="Calibri"/>
          <w:color w:val="222222"/>
          <w:sz w:val="22"/>
          <w:szCs w:val="22"/>
          <w:lang w:val="en-GB"/>
        </w:rPr>
        <w:t xml:space="preserve">trader </w:t>
      </w:r>
      <w:r w:rsidRPr="00C37E20">
        <w:rPr>
          <w:rFonts w:ascii="Calibri" w:hAnsi="Calibri" w:cs="Calibri"/>
          <w:color w:val="222222"/>
          <w:sz w:val="22"/>
          <w:szCs w:val="22"/>
          <w:lang w:val="en-GB"/>
        </w:rPr>
        <w:t>and a</w:t>
      </w:r>
      <w:r w:rsidR="004710D4" w:rsidRPr="00C37E20">
        <w:rPr>
          <w:rFonts w:ascii="Calibri" w:hAnsi="Calibri" w:cs="Calibri"/>
          <w:color w:val="222222"/>
          <w:sz w:val="22"/>
          <w:szCs w:val="22"/>
          <w:lang w:val="en-GB"/>
        </w:rPr>
        <w:t xml:space="preserve"> trader</w:t>
      </w:r>
      <w:r w:rsidRPr="00C37E20">
        <w:rPr>
          <w:rFonts w:ascii="Calibri" w:hAnsi="Calibri" w:cs="Calibri"/>
          <w:color w:val="222222"/>
          <w:sz w:val="22"/>
          <w:szCs w:val="22"/>
          <w:lang w:val="en-GB"/>
        </w:rPr>
        <w:t xml:space="preserve"> in one EU country</w:t>
      </w:r>
      <w:r w:rsidR="004C0572" w:rsidRPr="00C37E20">
        <w:rPr>
          <w:rFonts w:ascii="Calibri" w:hAnsi="Calibri" w:cs="Calibri"/>
          <w:color w:val="222222"/>
          <w:sz w:val="22"/>
          <w:szCs w:val="22"/>
          <w:lang w:val="en-GB"/>
        </w:rPr>
        <w:t>,</w:t>
      </w:r>
      <w:r w:rsidRPr="00C37E20">
        <w:rPr>
          <w:rFonts w:ascii="Calibri" w:hAnsi="Calibri" w:cs="Calibri"/>
          <w:color w:val="222222"/>
          <w:sz w:val="22"/>
          <w:szCs w:val="22"/>
          <w:lang w:val="en-GB"/>
        </w:rPr>
        <w:t xml:space="preserve"> while the goods being the subject of the transaction are delivered directly to the recipient in another EU country,</w:t>
      </w:r>
      <w:r w:rsidR="004C0572" w:rsidRPr="00C37E20">
        <w:rPr>
          <w:rFonts w:ascii="Calibri" w:hAnsi="Calibri" w:cs="Calibri"/>
          <w:color w:val="222222"/>
          <w:sz w:val="22"/>
          <w:szCs w:val="22"/>
          <w:lang w:val="en-GB"/>
        </w:rPr>
        <w:t xml:space="preserve"> the </w:t>
      </w:r>
      <w:r w:rsidR="004710D4" w:rsidRPr="00C37E20">
        <w:rPr>
          <w:rFonts w:ascii="Calibri" w:hAnsi="Calibri" w:cs="Calibri"/>
          <w:color w:val="222222"/>
          <w:sz w:val="22"/>
          <w:szCs w:val="22"/>
          <w:lang w:val="en-GB"/>
        </w:rPr>
        <w:t>declaration</w:t>
      </w:r>
      <w:r w:rsidR="004C0572" w:rsidRPr="00C37E20">
        <w:rPr>
          <w:rFonts w:ascii="Calibri" w:hAnsi="Calibri" w:cs="Calibri"/>
          <w:color w:val="222222"/>
          <w:sz w:val="22"/>
          <w:szCs w:val="22"/>
          <w:lang w:val="en-GB"/>
        </w:rPr>
        <w:t xml:space="preserve"> must show both the country of destination and the </w:t>
      </w:r>
      <w:r w:rsidR="00527805" w:rsidRPr="00C37E20">
        <w:rPr>
          <w:rFonts w:ascii="Calibri" w:hAnsi="Calibri" w:cs="Calibri"/>
          <w:color w:val="222222"/>
          <w:sz w:val="22"/>
          <w:szCs w:val="22"/>
          <w:lang w:val="en-GB"/>
        </w:rPr>
        <w:t xml:space="preserve">VAT ID number of </w:t>
      </w:r>
      <w:r w:rsidR="004710D4" w:rsidRPr="00C37E20">
        <w:rPr>
          <w:rFonts w:ascii="Calibri" w:hAnsi="Calibri" w:cs="Calibri"/>
          <w:color w:val="222222"/>
          <w:sz w:val="22"/>
          <w:szCs w:val="22"/>
          <w:lang w:val="en-GB"/>
        </w:rPr>
        <w:t>trader that received</w:t>
      </w:r>
      <w:r w:rsidR="004C0572" w:rsidRPr="00C37E20">
        <w:rPr>
          <w:rFonts w:ascii="Calibri" w:hAnsi="Calibri" w:cs="Calibri"/>
          <w:color w:val="222222"/>
          <w:sz w:val="22"/>
          <w:szCs w:val="22"/>
          <w:lang w:val="en-GB"/>
        </w:rPr>
        <w:t xml:space="preserve"> the goods. Only in a situation where the recipient's identification number </w:t>
      </w:r>
      <w:r w:rsidR="004710D4" w:rsidRPr="00C37E20">
        <w:rPr>
          <w:rFonts w:ascii="Calibri" w:hAnsi="Calibri" w:cs="Calibri"/>
          <w:color w:val="222222"/>
          <w:sz w:val="22"/>
          <w:szCs w:val="22"/>
          <w:lang w:val="en-GB"/>
        </w:rPr>
        <w:t xml:space="preserve">(VAT ID number) </w:t>
      </w:r>
      <w:r w:rsidR="004C0572" w:rsidRPr="00C37E20">
        <w:rPr>
          <w:rFonts w:ascii="Calibri" w:hAnsi="Calibri" w:cs="Calibri"/>
          <w:color w:val="222222"/>
          <w:sz w:val="22"/>
          <w:szCs w:val="22"/>
          <w:lang w:val="en-GB"/>
        </w:rPr>
        <w:t xml:space="preserve">is </w:t>
      </w:r>
      <w:r w:rsidR="004710D4" w:rsidRPr="00C37E20">
        <w:rPr>
          <w:rFonts w:ascii="Calibri" w:hAnsi="Calibri" w:cs="Calibri"/>
          <w:color w:val="222222"/>
          <w:sz w:val="22"/>
          <w:szCs w:val="22"/>
          <w:lang w:val="en-GB"/>
        </w:rPr>
        <w:t>un</w:t>
      </w:r>
      <w:r w:rsidR="004C0572" w:rsidRPr="00C37E20">
        <w:rPr>
          <w:rFonts w:ascii="Calibri" w:hAnsi="Calibri" w:cs="Calibri"/>
          <w:color w:val="222222"/>
          <w:sz w:val="22"/>
          <w:szCs w:val="22"/>
          <w:lang w:val="en-GB"/>
        </w:rPr>
        <w:t xml:space="preserve">known, it is permissible to declare </w:t>
      </w:r>
      <w:r w:rsidR="004710D4" w:rsidRPr="00C37E20">
        <w:rPr>
          <w:rFonts w:ascii="Calibri" w:hAnsi="Calibri" w:cs="Calibri"/>
          <w:color w:val="222222"/>
          <w:sz w:val="22"/>
          <w:szCs w:val="22"/>
          <w:lang w:val="en-GB"/>
        </w:rPr>
        <w:t xml:space="preserve">VAT ID </w:t>
      </w:r>
      <w:r w:rsidR="00527805" w:rsidRPr="00C37E20">
        <w:rPr>
          <w:rFonts w:ascii="Calibri" w:hAnsi="Calibri" w:cs="Calibri"/>
          <w:color w:val="222222"/>
          <w:sz w:val="22"/>
          <w:szCs w:val="22"/>
          <w:lang w:val="en-GB"/>
        </w:rPr>
        <w:t xml:space="preserve">number of </w:t>
      </w:r>
      <w:r w:rsidR="004710D4" w:rsidRPr="00C37E20">
        <w:rPr>
          <w:rFonts w:ascii="Calibri" w:hAnsi="Calibri" w:cs="Calibri"/>
          <w:color w:val="222222"/>
          <w:sz w:val="22"/>
          <w:szCs w:val="22"/>
          <w:lang w:val="en-GB"/>
        </w:rPr>
        <w:t>trader</w:t>
      </w:r>
      <w:r w:rsidR="004C0572" w:rsidRPr="00C37E20">
        <w:rPr>
          <w:rFonts w:ascii="Calibri" w:hAnsi="Calibri" w:cs="Calibri"/>
          <w:color w:val="222222"/>
          <w:sz w:val="22"/>
          <w:szCs w:val="22"/>
          <w:lang w:val="en-GB"/>
        </w:rPr>
        <w:t xml:space="preserve"> with whom the transaction was concluded</w:t>
      </w:r>
      <w:r w:rsidR="00E4471F" w:rsidRPr="00C37E20">
        <w:rPr>
          <w:rFonts w:ascii="Calibri" w:hAnsi="Calibri" w:cs="Calibri"/>
          <w:sz w:val="22"/>
          <w:szCs w:val="22"/>
          <w:lang w:val="en-GB"/>
        </w:rPr>
        <w:t xml:space="preserve"> </w:t>
      </w:r>
      <w:r w:rsidR="00E4471F" w:rsidRPr="00C37E20">
        <w:rPr>
          <w:rStyle w:val="alt-edited1"/>
          <w:rFonts w:ascii="Calibri" w:hAnsi="Calibri" w:cs="Calibri"/>
          <w:color w:val="auto"/>
          <w:sz w:val="22"/>
          <w:szCs w:val="22"/>
          <w:lang w:val="en-GB"/>
        </w:rPr>
        <w:t>(obligatory it should be indicated as the country of destination, country to which the goods are moved directly).</w:t>
      </w:r>
    </w:p>
    <w:p w:rsidR="00E4471F" w:rsidRPr="00C37E20" w:rsidRDefault="00E4471F" w:rsidP="00822B8D">
      <w:pPr>
        <w:jc w:val="both"/>
        <w:rPr>
          <w:rStyle w:val="alt-edited1"/>
          <w:rFonts w:ascii="Calibri" w:hAnsi="Calibri" w:cs="Calibri"/>
          <w:color w:val="auto"/>
          <w:sz w:val="22"/>
          <w:szCs w:val="22"/>
          <w:lang w:val="en-GB"/>
        </w:rPr>
      </w:pPr>
    </w:p>
    <w:p w:rsidR="00E4471F" w:rsidRPr="00C37E20" w:rsidRDefault="00E4471F" w:rsidP="00822B8D">
      <w:pPr>
        <w:jc w:val="both"/>
        <w:rPr>
          <w:rStyle w:val="alt-edited1"/>
          <w:rFonts w:ascii="Calibri" w:hAnsi="Calibri" w:cs="Calibri"/>
          <w:color w:val="auto"/>
          <w:sz w:val="22"/>
          <w:szCs w:val="22"/>
          <w:lang w:val="en-GB"/>
        </w:rPr>
      </w:pPr>
      <w:r w:rsidRPr="00C37E20">
        <w:rPr>
          <w:rFonts w:ascii="Calibri" w:hAnsi="Calibri" w:cs="Calibri"/>
          <w:sz w:val="22"/>
          <w:szCs w:val="22"/>
          <w:lang w:val="en-GB"/>
        </w:rPr>
        <w:lastRenderedPageBreak/>
        <w:t xml:space="preserve">In </w:t>
      </w:r>
      <w:r w:rsidR="006F1774" w:rsidRPr="00C37E20">
        <w:rPr>
          <w:rFonts w:ascii="Calibri" w:hAnsi="Calibri" w:cs="Calibri"/>
          <w:sz w:val="22"/>
          <w:szCs w:val="22"/>
          <w:lang w:val="en-GB"/>
        </w:rPr>
        <w:t xml:space="preserve">case </w:t>
      </w:r>
      <w:r w:rsidRPr="00C37E20">
        <w:rPr>
          <w:rFonts w:ascii="Calibri" w:hAnsi="Calibri" w:cs="Calibri"/>
          <w:sz w:val="22"/>
          <w:szCs w:val="22"/>
          <w:lang w:val="en-GB"/>
        </w:rPr>
        <w:t>that the obliged person conduct</w:t>
      </w:r>
      <w:r w:rsidR="00527805" w:rsidRPr="00C37E20">
        <w:rPr>
          <w:rFonts w:ascii="Calibri" w:hAnsi="Calibri" w:cs="Calibri"/>
          <w:sz w:val="22"/>
          <w:szCs w:val="22"/>
          <w:lang w:val="en-GB"/>
        </w:rPr>
        <w:t>s</w:t>
      </w:r>
      <w:r w:rsidRPr="00C37E20">
        <w:rPr>
          <w:rFonts w:ascii="Calibri" w:hAnsi="Calibri" w:cs="Calibri"/>
          <w:sz w:val="22"/>
          <w:szCs w:val="22"/>
          <w:lang w:val="en-GB"/>
        </w:rPr>
        <w:t xml:space="preserve"> mail order sales and </w:t>
      </w:r>
      <w:r w:rsidRPr="00C37E20">
        <w:rPr>
          <w:rFonts w:ascii="Calibri" w:hAnsi="Calibri" w:cs="Calibri"/>
          <w:b/>
          <w:sz w:val="22"/>
          <w:szCs w:val="22"/>
          <w:u w:val="single"/>
          <w:lang w:val="en-GB"/>
        </w:rPr>
        <w:t>is registered for</w:t>
      </w:r>
      <w:r w:rsidR="005418FA" w:rsidRPr="00C37E20">
        <w:rPr>
          <w:rFonts w:ascii="Calibri" w:hAnsi="Calibri" w:cs="Calibri"/>
          <w:b/>
          <w:sz w:val="22"/>
          <w:szCs w:val="22"/>
          <w:u w:val="single"/>
          <w:lang w:val="en-GB"/>
        </w:rPr>
        <w:t xml:space="preserve"> </w:t>
      </w:r>
      <w:r w:rsidRPr="00C37E20">
        <w:rPr>
          <w:rFonts w:ascii="Calibri" w:hAnsi="Calibri" w:cs="Calibri"/>
          <w:b/>
          <w:sz w:val="22"/>
          <w:szCs w:val="22"/>
          <w:u w:val="single"/>
          <w:lang w:val="en-GB"/>
        </w:rPr>
        <w:t>VAT purposes</w:t>
      </w:r>
      <w:r w:rsidRPr="00C37E20">
        <w:rPr>
          <w:rFonts w:ascii="Calibri" w:hAnsi="Calibri" w:cs="Calibri"/>
          <w:sz w:val="22"/>
          <w:szCs w:val="22"/>
          <w:lang w:val="en-GB"/>
        </w:rPr>
        <w:t xml:space="preserve"> in the </w:t>
      </w:r>
      <w:r w:rsidR="006F1774" w:rsidRPr="00C37E20">
        <w:rPr>
          <w:rFonts w:ascii="Calibri" w:hAnsi="Calibri" w:cs="Calibri"/>
          <w:sz w:val="22"/>
          <w:szCs w:val="22"/>
          <w:lang w:val="en-GB"/>
        </w:rPr>
        <w:t>country of destination</w:t>
      </w:r>
      <w:r w:rsidRPr="00C37E20">
        <w:rPr>
          <w:rFonts w:ascii="Calibri" w:hAnsi="Calibri" w:cs="Calibri"/>
          <w:sz w:val="22"/>
          <w:szCs w:val="22"/>
          <w:lang w:val="en-GB"/>
        </w:rPr>
        <w:t xml:space="preserve">, the </w:t>
      </w:r>
      <w:r w:rsidR="00527805" w:rsidRPr="00C37E20">
        <w:rPr>
          <w:rFonts w:ascii="Calibri" w:hAnsi="Calibri" w:cs="Calibri"/>
          <w:sz w:val="22"/>
          <w:szCs w:val="22"/>
          <w:lang w:val="en-GB"/>
        </w:rPr>
        <w:t>declaration</w:t>
      </w:r>
      <w:r w:rsidRPr="00C37E20">
        <w:rPr>
          <w:rFonts w:ascii="Calibri" w:hAnsi="Calibri" w:cs="Calibri"/>
          <w:sz w:val="22"/>
          <w:szCs w:val="22"/>
          <w:lang w:val="en-GB"/>
        </w:rPr>
        <w:t xml:space="preserve"> should be provided (instead of</w:t>
      </w:r>
      <w:r w:rsidR="00527805" w:rsidRPr="00C37E20">
        <w:rPr>
          <w:rFonts w:ascii="Calibri" w:hAnsi="Calibri" w:cs="Calibri"/>
          <w:sz w:val="22"/>
          <w:szCs w:val="22"/>
          <w:lang w:val="en-GB"/>
        </w:rPr>
        <w:t xml:space="preserve"> ID</w:t>
      </w:r>
      <w:r w:rsidRPr="00C37E20">
        <w:rPr>
          <w:rFonts w:ascii="Calibri" w:hAnsi="Calibri" w:cs="Calibri"/>
          <w:sz w:val="22"/>
          <w:szCs w:val="22"/>
          <w:lang w:val="en-GB"/>
        </w:rPr>
        <w:t xml:space="preserve"> numbers of individual recipients) </w:t>
      </w:r>
      <w:r w:rsidRPr="00C37E20">
        <w:rPr>
          <w:rStyle w:val="alt-edited1"/>
          <w:rFonts w:ascii="Calibri" w:hAnsi="Calibri" w:cs="Calibri"/>
          <w:color w:val="auto"/>
          <w:sz w:val="22"/>
          <w:szCs w:val="22"/>
          <w:lang w:val="en-GB"/>
        </w:rPr>
        <w:t xml:space="preserve">VAT </w:t>
      </w:r>
      <w:r w:rsidR="00527805" w:rsidRPr="00C37E20">
        <w:rPr>
          <w:rStyle w:val="alt-edited1"/>
          <w:rFonts w:ascii="Calibri" w:hAnsi="Calibri" w:cs="Calibri"/>
          <w:color w:val="auto"/>
          <w:sz w:val="22"/>
          <w:szCs w:val="22"/>
          <w:lang w:val="en-GB"/>
        </w:rPr>
        <w:t xml:space="preserve">ID number </w:t>
      </w:r>
      <w:r w:rsidRPr="00C37E20">
        <w:rPr>
          <w:rStyle w:val="alt-edited1"/>
          <w:rFonts w:ascii="Calibri" w:hAnsi="Calibri" w:cs="Calibri"/>
          <w:color w:val="auto"/>
          <w:sz w:val="22"/>
          <w:szCs w:val="22"/>
          <w:lang w:val="en-GB"/>
        </w:rPr>
        <w:t xml:space="preserve"> of th</w:t>
      </w:r>
      <w:r w:rsidR="00527805" w:rsidRPr="00C37E20">
        <w:rPr>
          <w:rStyle w:val="alt-edited1"/>
          <w:rFonts w:ascii="Calibri" w:hAnsi="Calibri" w:cs="Calibri"/>
          <w:color w:val="auto"/>
          <w:sz w:val="22"/>
          <w:szCs w:val="22"/>
          <w:lang w:val="en-GB"/>
        </w:rPr>
        <w:t>at</w:t>
      </w:r>
      <w:r w:rsidRPr="00C37E20">
        <w:rPr>
          <w:rStyle w:val="alt-edited1"/>
          <w:rFonts w:ascii="Calibri" w:hAnsi="Calibri" w:cs="Calibri"/>
          <w:color w:val="auto"/>
          <w:sz w:val="22"/>
          <w:szCs w:val="22"/>
          <w:lang w:val="en-GB"/>
        </w:rPr>
        <w:t xml:space="preserve"> person in th</w:t>
      </w:r>
      <w:r w:rsidR="00527805" w:rsidRPr="00C37E20">
        <w:rPr>
          <w:rStyle w:val="alt-edited1"/>
          <w:rFonts w:ascii="Calibri" w:hAnsi="Calibri" w:cs="Calibri"/>
          <w:color w:val="auto"/>
          <w:sz w:val="22"/>
          <w:szCs w:val="22"/>
          <w:lang w:val="en-GB"/>
        </w:rPr>
        <w:t>at</w:t>
      </w:r>
      <w:r w:rsidRPr="00C37E20">
        <w:rPr>
          <w:rStyle w:val="alt-edited1"/>
          <w:rFonts w:ascii="Calibri" w:hAnsi="Calibri" w:cs="Calibri"/>
          <w:color w:val="auto"/>
          <w:sz w:val="22"/>
          <w:szCs w:val="22"/>
          <w:lang w:val="en-GB"/>
        </w:rPr>
        <w:t xml:space="preserve"> EU country.</w:t>
      </w:r>
    </w:p>
    <w:p w:rsidR="00067375" w:rsidRPr="00C37E20" w:rsidRDefault="006F1774" w:rsidP="00822B8D">
      <w:pPr>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 xml:space="preserve">However, in case that the </w:t>
      </w:r>
      <w:r w:rsidRPr="00C37E20">
        <w:rPr>
          <w:rFonts w:ascii="Calibri" w:hAnsi="Calibri" w:cs="Calibri"/>
          <w:sz w:val="22"/>
          <w:szCs w:val="22"/>
          <w:lang w:val="en-GB"/>
        </w:rPr>
        <w:t>obliged person conduct</w:t>
      </w:r>
      <w:r w:rsidR="00527805" w:rsidRPr="00C37E20">
        <w:rPr>
          <w:rFonts w:ascii="Calibri" w:hAnsi="Calibri" w:cs="Calibri"/>
          <w:sz w:val="22"/>
          <w:szCs w:val="22"/>
          <w:lang w:val="en-GB"/>
        </w:rPr>
        <w:t>s</w:t>
      </w:r>
      <w:r w:rsidRPr="00C37E20">
        <w:rPr>
          <w:rFonts w:ascii="Calibri" w:hAnsi="Calibri" w:cs="Calibri"/>
          <w:sz w:val="22"/>
          <w:szCs w:val="22"/>
          <w:lang w:val="en-GB"/>
        </w:rPr>
        <w:t xml:space="preserve"> mail order sales </w:t>
      </w:r>
      <w:r w:rsidRPr="00C37E20">
        <w:rPr>
          <w:rStyle w:val="alt-edited1"/>
          <w:rFonts w:ascii="Calibri" w:hAnsi="Calibri" w:cs="Calibri"/>
          <w:color w:val="auto"/>
          <w:sz w:val="22"/>
          <w:szCs w:val="22"/>
          <w:lang w:val="en-GB"/>
        </w:rPr>
        <w:t xml:space="preserve">and </w:t>
      </w:r>
      <w:r w:rsidRPr="00C37E20">
        <w:rPr>
          <w:rStyle w:val="alt-edited1"/>
          <w:rFonts w:ascii="Calibri" w:hAnsi="Calibri" w:cs="Calibri"/>
          <w:b/>
          <w:color w:val="auto"/>
          <w:sz w:val="22"/>
          <w:szCs w:val="22"/>
          <w:u w:val="single"/>
          <w:lang w:val="en-GB"/>
        </w:rPr>
        <w:t>is not registered for VAT purposes</w:t>
      </w:r>
      <w:r w:rsidRPr="00C37E20">
        <w:rPr>
          <w:rStyle w:val="alt-edited1"/>
          <w:rFonts w:ascii="Calibri" w:hAnsi="Calibri" w:cs="Calibri"/>
          <w:color w:val="auto"/>
          <w:sz w:val="22"/>
          <w:szCs w:val="22"/>
          <w:lang w:val="en-GB"/>
        </w:rPr>
        <w:t xml:space="preserve"> in the country of destination</w:t>
      </w:r>
      <w:r w:rsidR="00067375" w:rsidRPr="00C37E20">
        <w:rPr>
          <w:rStyle w:val="alt-edited1"/>
          <w:rFonts w:ascii="Calibri" w:hAnsi="Calibri" w:cs="Calibri"/>
          <w:color w:val="auto"/>
          <w:sz w:val="22"/>
          <w:szCs w:val="22"/>
          <w:lang w:val="en-GB"/>
        </w:rPr>
        <w:t>,</w:t>
      </w:r>
      <w:r w:rsidRPr="00C37E20">
        <w:rPr>
          <w:rStyle w:val="alt-edited1"/>
          <w:rFonts w:ascii="Calibri" w:hAnsi="Calibri" w:cs="Calibri"/>
          <w:color w:val="auto"/>
          <w:sz w:val="22"/>
          <w:szCs w:val="22"/>
          <w:lang w:val="en-GB"/>
        </w:rPr>
        <w:t xml:space="preserve"> in box 22 of the </w:t>
      </w:r>
      <w:r w:rsidR="00527805" w:rsidRPr="00C37E20">
        <w:rPr>
          <w:rStyle w:val="alt-edited1"/>
          <w:rFonts w:ascii="Calibri" w:hAnsi="Calibri" w:cs="Calibri"/>
          <w:color w:val="auto"/>
          <w:sz w:val="22"/>
          <w:szCs w:val="22"/>
          <w:lang w:val="en-GB"/>
        </w:rPr>
        <w:t>declaration</w:t>
      </w:r>
      <w:r w:rsidRPr="00C37E20">
        <w:rPr>
          <w:rStyle w:val="alt-edited1"/>
          <w:rFonts w:ascii="Calibri" w:hAnsi="Calibri" w:cs="Calibri"/>
          <w:color w:val="auto"/>
          <w:sz w:val="22"/>
          <w:szCs w:val="22"/>
          <w:lang w:val="en-GB"/>
        </w:rPr>
        <w:t xml:space="preserve"> NATURAL PERSON</w:t>
      </w:r>
      <w:r w:rsidR="00067375" w:rsidRPr="00C37E20">
        <w:rPr>
          <w:rStyle w:val="alt-edited1"/>
          <w:rFonts w:ascii="Calibri" w:hAnsi="Calibri" w:cs="Calibri"/>
          <w:color w:val="auto"/>
          <w:sz w:val="22"/>
          <w:szCs w:val="22"/>
          <w:lang w:val="en-GB"/>
        </w:rPr>
        <w:t xml:space="preserve"> must be entered</w:t>
      </w:r>
      <w:r w:rsidR="00CB1CC3" w:rsidRPr="00C37E20">
        <w:rPr>
          <w:rStyle w:val="alt-edited1"/>
          <w:rFonts w:ascii="Calibri" w:hAnsi="Calibri" w:cs="Calibri"/>
          <w:color w:val="auto"/>
          <w:sz w:val="22"/>
          <w:szCs w:val="22"/>
          <w:lang w:val="en-GB"/>
        </w:rPr>
        <w:t>.</w:t>
      </w:r>
    </w:p>
    <w:p w:rsidR="00067375" w:rsidRPr="00C37E20" w:rsidRDefault="00067375" w:rsidP="00067375">
      <w:pPr>
        <w:jc w:val="both"/>
        <w:rPr>
          <w:lang w:val="en-GB"/>
        </w:rPr>
      </w:pPr>
    </w:p>
    <w:p w:rsidR="00067375" w:rsidRPr="00C37E20" w:rsidRDefault="00067375" w:rsidP="00067375">
      <w:pPr>
        <w:jc w:val="both"/>
        <w:rPr>
          <w:lang w:val="en-GB"/>
        </w:rPr>
      </w:pPr>
    </w:p>
    <w:p w:rsidR="00F94C23" w:rsidRPr="00C37E20" w:rsidRDefault="00753E38" w:rsidP="009278BF">
      <w:pPr>
        <w:pStyle w:val="Nagwek1"/>
        <w:rPr>
          <w:lang w:val="en-GB"/>
        </w:rPr>
      </w:pPr>
      <w:bookmarkStart w:id="454" w:name="_Toc64571376"/>
      <w:r w:rsidRPr="00C37E20">
        <w:rPr>
          <w:lang w:val="en-GB"/>
        </w:rPr>
        <w:t>CHAPTER</w:t>
      </w:r>
      <w:r w:rsidR="007D23EF" w:rsidRPr="00C37E20">
        <w:rPr>
          <w:lang w:val="en-GB"/>
        </w:rPr>
        <w:t xml:space="preserve"> V - </w:t>
      </w:r>
      <w:r w:rsidR="00030AC8" w:rsidRPr="00C37E20">
        <w:rPr>
          <w:lang w:val="en-GB"/>
        </w:rPr>
        <w:t>Correction</w:t>
      </w:r>
      <w:r w:rsidR="00267942" w:rsidRPr="00C37E20">
        <w:rPr>
          <w:lang w:val="en-GB"/>
        </w:rPr>
        <w:t xml:space="preserve"> of </w:t>
      </w:r>
      <w:r w:rsidR="003D747F" w:rsidRPr="00C37E20">
        <w:rPr>
          <w:lang w:val="en-GB"/>
        </w:rPr>
        <w:t xml:space="preserve">the </w:t>
      </w:r>
      <w:r w:rsidR="00660EED" w:rsidRPr="00C37E20">
        <w:rPr>
          <w:lang w:val="en-GB"/>
        </w:rPr>
        <w:t>declaration</w:t>
      </w:r>
      <w:bookmarkEnd w:id="454"/>
    </w:p>
    <w:p w:rsidR="00A40FB0" w:rsidRPr="00C37E20" w:rsidRDefault="00A40FB0" w:rsidP="00BD7C78">
      <w:pPr>
        <w:pStyle w:val="Akapitzlist"/>
        <w:keepNext/>
        <w:keepLines/>
        <w:numPr>
          <w:ilvl w:val="0"/>
          <w:numId w:val="1"/>
        </w:numPr>
        <w:contextualSpacing/>
        <w:jc w:val="both"/>
        <w:outlineLvl w:val="1"/>
        <w:rPr>
          <w:rFonts w:ascii="Calibri Light" w:hAnsi="Calibri Light" w:cs="Calibri Light"/>
          <w:b/>
          <w:vanish/>
          <w:sz w:val="32"/>
          <w:szCs w:val="32"/>
          <w:lang w:val="en-GB" w:eastAsia="x-none"/>
        </w:rPr>
      </w:pPr>
      <w:bookmarkStart w:id="455" w:name="_Toc64545409"/>
      <w:bookmarkStart w:id="456" w:name="_Toc64553149"/>
      <w:bookmarkStart w:id="457" w:name="_Toc64571377"/>
      <w:bookmarkEnd w:id="455"/>
      <w:bookmarkEnd w:id="456"/>
      <w:bookmarkEnd w:id="457"/>
    </w:p>
    <w:p w:rsidR="00A40FB0" w:rsidRPr="00C37E20" w:rsidRDefault="00A40FB0" w:rsidP="00BD7C78">
      <w:pPr>
        <w:pStyle w:val="Akapitzlist"/>
        <w:keepNext/>
        <w:keepLines/>
        <w:numPr>
          <w:ilvl w:val="0"/>
          <w:numId w:val="1"/>
        </w:numPr>
        <w:contextualSpacing/>
        <w:jc w:val="both"/>
        <w:outlineLvl w:val="1"/>
        <w:rPr>
          <w:rFonts w:ascii="Calibri Light" w:hAnsi="Calibri Light" w:cs="Calibri Light"/>
          <w:b/>
          <w:vanish/>
          <w:sz w:val="32"/>
          <w:szCs w:val="32"/>
          <w:lang w:val="en-GB" w:eastAsia="x-none"/>
        </w:rPr>
      </w:pPr>
      <w:bookmarkStart w:id="458" w:name="_Toc64545410"/>
      <w:bookmarkStart w:id="459" w:name="_Toc64553150"/>
      <w:bookmarkStart w:id="460" w:name="_Toc64571378"/>
      <w:bookmarkEnd w:id="458"/>
      <w:bookmarkEnd w:id="459"/>
      <w:bookmarkEnd w:id="460"/>
    </w:p>
    <w:p w:rsidR="00A40FB0" w:rsidRPr="00C37E20" w:rsidRDefault="00A40FB0" w:rsidP="00BD7C78">
      <w:pPr>
        <w:pStyle w:val="Akapitzlist"/>
        <w:keepNext/>
        <w:keepLines/>
        <w:numPr>
          <w:ilvl w:val="0"/>
          <w:numId w:val="1"/>
        </w:numPr>
        <w:contextualSpacing/>
        <w:jc w:val="both"/>
        <w:outlineLvl w:val="1"/>
        <w:rPr>
          <w:rFonts w:ascii="Calibri Light" w:hAnsi="Calibri Light" w:cs="Calibri Light"/>
          <w:b/>
          <w:vanish/>
          <w:sz w:val="32"/>
          <w:szCs w:val="32"/>
          <w:lang w:val="en-GB" w:eastAsia="x-none"/>
        </w:rPr>
      </w:pPr>
      <w:bookmarkStart w:id="461" w:name="_Toc64545411"/>
      <w:bookmarkStart w:id="462" w:name="_Toc64553151"/>
      <w:bookmarkStart w:id="463" w:name="_Toc64571379"/>
      <w:bookmarkEnd w:id="461"/>
      <w:bookmarkEnd w:id="462"/>
      <w:bookmarkEnd w:id="463"/>
    </w:p>
    <w:p w:rsidR="007A0AA5" w:rsidRPr="007A0AA5" w:rsidRDefault="007A0AA5" w:rsidP="00BD7C78">
      <w:pPr>
        <w:pStyle w:val="Akapitzlist"/>
        <w:keepNext/>
        <w:keepLines/>
        <w:numPr>
          <w:ilvl w:val="0"/>
          <w:numId w:val="31"/>
        </w:numPr>
        <w:contextualSpacing/>
        <w:jc w:val="both"/>
        <w:outlineLvl w:val="1"/>
        <w:rPr>
          <w:rFonts w:ascii="Calibri Light" w:hAnsi="Calibri Light" w:cs="Calibri Light"/>
          <w:b/>
          <w:vanish/>
          <w:sz w:val="32"/>
          <w:szCs w:val="32"/>
          <w:lang w:val="en-GB" w:eastAsia="x-none"/>
        </w:rPr>
      </w:pPr>
      <w:bookmarkStart w:id="464" w:name="_Toc64571380"/>
    </w:p>
    <w:p w:rsidR="007A0AA5" w:rsidRPr="007A0AA5" w:rsidRDefault="007A0AA5" w:rsidP="00BD7C78">
      <w:pPr>
        <w:pStyle w:val="Akapitzlist"/>
        <w:keepNext/>
        <w:keepLines/>
        <w:numPr>
          <w:ilvl w:val="0"/>
          <w:numId w:val="31"/>
        </w:numPr>
        <w:contextualSpacing/>
        <w:jc w:val="both"/>
        <w:outlineLvl w:val="1"/>
        <w:rPr>
          <w:rFonts w:ascii="Calibri Light" w:hAnsi="Calibri Light" w:cs="Calibri Light"/>
          <w:b/>
          <w:vanish/>
          <w:sz w:val="32"/>
          <w:szCs w:val="32"/>
          <w:lang w:val="en-GB" w:eastAsia="x-none"/>
        </w:rPr>
      </w:pPr>
    </w:p>
    <w:p w:rsidR="007A0AA5" w:rsidRPr="007A0AA5" w:rsidRDefault="007A0AA5" w:rsidP="00BD7C78">
      <w:pPr>
        <w:pStyle w:val="Akapitzlist"/>
        <w:keepNext/>
        <w:keepLines/>
        <w:numPr>
          <w:ilvl w:val="0"/>
          <w:numId w:val="31"/>
        </w:numPr>
        <w:contextualSpacing/>
        <w:jc w:val="both"/>
        <w:outlineLvl w:val="1"/>
        <w:rPr>
          <w:rFonts w:ascii="Calibri Light" w:hAnsi="Calibri Light" w:cs="Calibri Light"/>
          <w:b/>
          <w:vanish/>
          <w:sz w:val="32"/>
          <w:szCs w:val="32"/>
          <w:lang w:val="en-GB" w:eastAsia="x-none"/>
        </w:rPr>
      </w:pPr>
    </w:p>
    <w:p w:rsidR="00B315F4" w:rsidRPr="00C37E20" w:rsidRDefault="00B315F4" w:rsidP="007A0AA5">
      <w:pPr>
        <w:pStyle w:val="Nagwek2"/>
      </w:pPr>
      <w:r w:rsidRPr="00C37E20">
        <w:t xml:space="preserve">Types of </w:t>
      </w:r>
      <w:r w:rsidR="00030AC8" w:rsidRPr="00C37E20">
        <w:t>correction</w:t>
      </w:r>
      <w:bookmarkEnd w:id="464"/>
    </w:p>
    <w:p w:rsidR="00822B8D" w:rsidRPr="00C37E20" w:rsidRDefault="00822B8D" w:rsidP="00822B8D">
      <w:pPr>
        <w:rPr>
          <w:lang w:val="en-GB" w:eastAsia="x-none"/>
        </w:rPr>
      </w:pPr>
    </w:p>
    <w:p w:rsidR="00B315F4" w:rsidRPr="00C37E20" w:rsidRDefault="006A5DAB" w:rsidP="00822B8D">
      <w:pPr>
        <w:jc w:val="both"/>
        <w:rPr>
          <w:rFonts w:ascii="Calibri" w:hAnsi="Calibri" w:cs="Calibri"/>
          <w:sz w:val="22"/>
          <w:szCs w:val="22"/>
          <w:lang w:val="en-GB"/>
        </w:rPr>
      </w:pPr>
      <w:r w:rsidRPr="00C37E20">
        <w:rPr>
          <w:rFonts w:ascii="Calibri" w:hAnsi="Calibri" w:cs="Calibri"/>
          <w:sz w:val="22"/>
          <w:szCs w:val="22"/>
          <w:lang w:val="en-GB"/>
        </w:rPr>
        <w:t>The c</w:t>
      </w:r>
      <w:r w:rsidR="00030AC8" w:rsidRPr="00C37E20">
        <w:rPr>
          <w:rFonts w:ascii="Calibri" w:hAnsi="Calibri" w:cs="Calibri"/>
          <w:sz w:val="22"/>
          <w:szCs w:val="22"/>
          <w:lang w:val="en-GB"/>
        </w:rPr>
        <w:t>orrection</w:t>
      </w:r>
      <w:r w:rsidR="00B315F4" w:rsidRPr="00C37E20">
        <w:rPr>
          <w:rFonts w:ascii="Calibri" w:hAnsi="Calibri" w:cs="Calibri"/>
          <w:sz w:val="22"/>
          <w:szCs w:val="22"/>
          <w:lang w:val="en-GB"/>
        </w:rPr>
        <w:t xml:space="preserve"> of declaration may consist in:</w:t>
      </w:r>
    </w:p>
    <w:p w:rsidR="00B315F4" w:rsidRPr="00C37E20" w:rsidRDefault="00B315F4" w:rsidP="00822B8D">
      <w:pPr>
        <w:jc w:val="both"/>
        <w:rPr>
          <w:rFonts w:ascii="Calibri" w:hAnsi="Calibri" w:cs="Calibri"/>
          <w:sz w:val="22"/>
          <w:szCs w:val="22"/>
          <w:lang w:val="en-GB"/>
        </w:rPr>
      </w:pPr>
    </w:p>
    <w:p w:rsidR="00B315F4" w:rsidRPr="00C37E20" w:rsidRDefault="00FB6A0C" w:rsidP="00BD7C78">
      <w:pPr>
        <w:numPr>
          <w:ilvl w:val="0"/>
          <w:numId w:val="16"/>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full replacement of the previously submitted declaration – then the declaration document has to be completed in the same manner as </w:t>
      </w:r>
      <w:r w:rsidR="00AB544D" w:rsidRPr="00C37E20">
        <w:rPr>
          <w:rFonts w:ascii="Calibri" w:hAnsi="Calibri" w:cs="Calibri"/>
          <w:sz w:val="22"/>
          <w:szCs w:val="22"/>
          <w:lang w:val="en-GB"/>
        </w:rPr>
        <w:t xml:space="preserve">normal declarations </w:t>
      </w:r>
      <w:r w:rsidRPr="00C37E20">
        <w:rPr>
          <w:rFonts w:ascii="Calibri" w:hAnsi="Calibri" w:cs="Calibri"/>
          <w:sz w:val="22"/>
          <w:szCs w:val="22"/>
          <w:lang w:val="en-GB"/>
        </w:rPr>
        <w:t>are filled in;</w:t>
      </w:r>
    </w:p>
    <w:p w:rsidR="00FB6A0C" w:rsidRPr="00C37E20" w:rsidRDefault="00FB6A0C" w:rsidP="00822B8D">
      <w:pPr>
        <w:jc w:val="both"/>
        <w:rPr>
          <w:rFonts w:ascii="Calibri" w:hAnsi="Calibri" w:cs="Calibri"/>
          <w:sz w:val="22"/>
          <w:szCs w:val="22"/>
          <w:lang w:val="en-GB"/>
        </w:rPr>
      </w:pPr>
    </w:p>
    <w:p w:rsidR="00FB6A0C" w:rsidRPr="00C37E20" w:rsidRDefault="00FB6A0C" w:rsidP="00BD7C78">
      <w:pPr>
        <w:numPr>
          <w:ilvl w:val="0"/>
          <w:numId w:val="16"/>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change </w:t>
      </w:r>
      <w:r w:rsidR="00AB544D" w:rsidRPr="00C37E20">
        <w:rPr>
          <w:rFonts w:ascii="Calibri" w:hAnsi="Calibri" w:cs="Calibri"/>
          <w:sz w:val="22"/>
          <w:szCs w:val="22"/>
          <w:lang w:val="en-GB"/>
        </w:rPr>
        <w:t>of</w:t>
      </w:r>
      <w:r w:rsidRPr="00C37E20">
        <w:rPr>
          <w:rFonts w:ascii="Calibri" w:hAnsi="Calibri" w:cs="Calibri"/>
          <w:sz w:val="22"/>
          <w:szCs w:val="22"/>
          <w:lang w:val="en-GB"/>
        </w:rPr>
        <w:t xml:space="preserve"> individual data </w:t>
      </w:r>
      <w:r w:rsidR="00AB544D" w:rsidRPr="00C37E20">
        <w:rPr>
          <w:rFonts w:ascii="Calibri" w:hAnsi="Calibri" w:cs="Calibri"/>
          <w:sz w:val="22"/>
          <w:szCs w:val="22"/>
          <w:lang w:val="en-GB"/>
        </w:rPr>
        <w:t>in</w:t>
      </w:r>
      <w:r w:rsidRPr="00C37E20">
        <w:rPr>
          <w:rFonts w:ascii="Calibri" w:hAnsi="Calibri" w:cs="Calibri"/>
          <w:sz w:val="22"/>
          <w:szCs w:val="22"/>
          <w:lang w:val="en-GB"/>
        </w:rPr>
        <w:t xml:space="preserve"> an item or items of the declaration – then the following boxes have to be filled in: </w:t>
      </w:r>
      <w:r w:rsidR="0025263B" w:rsidRPr="00C37E20">
        <w:rPr>
          <w:rFonts w:ascii="Calibri" w:hAnsi="Calibri" w:cs="Calibri"/>
          <w:sz w:val="22"/>
          <w:szCs w:val="22"/>
          <w:lang w:val="en-GB"/>
        </w:rPr>
        <w:t xml:space="preserve">the </w:t>
      </w:r>
      <w:r w:rsidRPr="00C37E20">
        <w:rPr>
          <w:rFonts w:ascii="Calibri" w:hAnsi="Calibri" w:cs="Calibri"/>
          <w:sz w:val="22"/>
          <w:szCs w:val="22"/>
          <w:lang w:val="en-GB"/>
        </w:rPr>
        <w:t xml:space="preserve">boxes from 1 to 4, box 5 – in </w:t>
      </w:r>
      <w:r w:rsidR="00D3786D" w:rsidRPr="00C37E20">
        <w:rPr>
          <w:rFonts w:ascii="Calibri" w:hAnsi="Calibri" w:cs="Calibri"/>
          <w:sz w:val="22"/>
          <w:szCs w:val="22"/>
          <w:lang w:val="en-GB"/>
        </w:rPr>
        <w:t xml:space="preserve">the event when a declaring third </w:t>
      </w:r>
      <w:r w:rsidRPr="00C37E20">
        <w:rPr>
          <w:rFonts w:ascii="Calibri" w:hAnsi="Calibri" w:cs="Calibri"/>
          <w:sz w:val="22"/>
          <w:szCs w:val="22"/>
          <w:lang w:val="en-GB"/>
        </w:rPr>
        <w:t>mak</w:t>
      </w:r>
      <w:r w:rsidR="00D3786D" w:rsidRPr="00C37E20">
        <w:rPr>
          <w:rFonts w:ascii="Calibri" w:hAnsi="Calibri" w:cs="Calibri"/>
          <w:sz w:val="22"/>
          <w:szCs w:val="22"/>
          <w:lang w:val="en-GB"/>
        </w:rPr>
        <w:t>es</w:t>
      </w:r>
      <w:r w:rsidRPr="00C37E20">
        <w:rPr>
          <w:rFonts w:ascii="Calibri" w:hAnsi="Calibri" w:cs="Calibri"/>
          <w:sz w:val="22"/>
          <w:szCs w:val="22"/>
          <w:lang w:val="en-GB"/>
        </w:rPr>
        <w:t xml:space="preserve"> </w:t>
      </w:r>
      <w:r w:rsidR="009A0880" w:rsidRPr="00C37E20">
        <w:rPr>
          <w:rFonts w:ascii="Calibri" w:hAnsi="Calibri" w:cs="Calibri"/>
          <w:sz w:val="22"/>
          <w:szCs w:val="22"/>
          <w:lang w:val="en-GB"/>
        </w:rPr>
        <w:t>the</w:t>
      </w:r>
      <w:r w:rsidR="00030AC8" w:rsidRPr="00C37E20">
        <w:rPr>
          <w:rFonts w:ascii="Calibri" w:hAnsi="Calibri" w:cs="Calibri"/>
          <w:sz w:val="22"/>
          <w:szCs w:val="22"/>
          <w:lang w:val="en-GB"/>
        </w:rPr>
        <w:t xml:space="preserve"> correction</w:t>
      </w:r>
      <w:r w:rsidR="00D3786D" w:rsidRPr="00C37E20">
        <w:rPr>
          <w:rFonts w:ascii="Calibri" w:hAnsi="Calibri" w:cs="Calibri"/>
          <w:sz w:val="22"/>
          <w:szCs w:val="22"/>
          <w:lang w:val="en-GB"/>
        </w:rPr>
        <w:t>,</w:t>
      </w:r>
      <w:r w:rsidR="00D412C9" w:rsidRPr="00C37E20">
        <w:rPr>
          <w:rFonts w:ascii="Calibri" w:hAnsi="Calibri" w:cs="Calibri"/>
          <w:sz w:val="22"/>
          <w:szCs w:val="22"/>
          <w:lang w:val="en-GB"/>
        </w:rPr>
        <w:t xml:space="preserve"> </w:t>
      </w:r>
      <w:r w:rsidRPr="00C37E20">
        <w:rPr>
          <w:rFonts w:ascii="Calibri" w:hAnsi="Calibri" w:cs="Calibri"/>
          <w:sz w:val="22"/>
          <w:szCs w:val="22"/>
          <w:lang w:val="en-GB"/>
        </w:rPr>
        <w:t>and</w:t>
      </w:r>
      <w:r w:rsidR="001F09D2" w:rsidRPr="00C37E20">
        <w:rPr>
          <w:rFonts w:ascii="Calibri" w:hAnsi="Calibri" w:cs="Calibri"/>
          <w:sz w:val="22"/>
          <w:szCs w:val="22"/>
          <w:lang w:val="en-GB"/>
        </w:rPr>
        <w:t xml:space="preserve"> the</w:t>
      </w:r>
      <w:r w:rsidRPr="00C37E20">
        <w:rPr>
          <w:rFonts w:ascii="Calibri" w:hAnsi="Calibri" w:cs="Calibri"/>
          <w:sz w:val="22"/>
          <w:szCs w:val="22"/>
          <w:lang w:val="en-GB"/>
        </w:rPr>
        <w:t xml:space="preserve"> boxes from 9 to </w:t>
      </w:r>
      <w:r w:rsidR="00067375" w:rsidRPr="00C37E20">
        <w:rPr>
          <w:rFonts w:ascii="Calibri" w:hAnsi="Calibri" w:cs="Calibri"/>
          <w:sz w:val="22"/>
          <w:szCs w:val="22"/>
          <w:lang w:val="en-GB"/>
        </w:rPr>
        <w:t>22</w:t>
      </w:r>
      <w:r w:rsidRPr="00C37E20">
        <w:rPr>
          <w:rFonts w:ascii="Calibri" w:hAnsi="Calibri" w:cs="Calibri"/>
          <w:sz w:val="22"/>
          <w:szCs w:val="22"/>
          <w:lang w:val="en-GB"/>
        </w:rPr>
        <w:t xml:space="preserve">; </w:t>
      </w:r>
      <w:r w:rsidR="009A0880" w:rsidRPr="00C37E20">
        <w:rPr>
          <w:rFonts w:ascii="Calibri" w:hAnsi="Calibri" w:cs="Calibri"/>
          <w:sz w:val="22"/>
          <w:szCs w:val="22"/>
          <w:lang w:val="en-GB"/>
        </w:rPr>
        <w:t xml:space="preserve">in such case the </w:t>
      </w:r>
      <w:r w:rsidRPr="00C37E20">
        <w:rPr>
          <w:rFonts w:ascii="Calibri" w:hAnsi="Calibri" w:cs="Calibri"/>
          <w:sz w:val="22"/>
          <w:szCs w:val="22"/>
          <w:lang w:val="en-GB"/>
        </w:rPr>
        <w:t>boxes from 6 to 8 should be left blank;</w:t>
      </w:r>
    </w:p>
    <w:p w:rsidR="00FB6A0C" w:rsidRPr="00C37E20" w:rsidRDefault="00FB6A0C" w:rsidP="00822B8D">
      <w:pPr>
        <w:jc w:val="both"/>
        <w:rPr>
          <w:rFonts w:ascii="Calibri" w:hAnsi="Calibri" w:cs="Calibri"/>
          <w:sz w:val="22"/>
          <w:szCs w:val="22"/>
          <w:lang w:val="en-GB"/>
        </w:rPr>
      </w:pPr>
    </w:p>
    <w:p w:rsidR="00FB6A0C" w:rsidRPr="00C37E20" w:rsidRDefault="00FB6A0C" w:rsidP="00BD7C78">
      <w:pPr>
        <w:numPr>
          <w:ilvl w:val="0"/>
          <w:numId w:val="16"/>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 xml:space="preserve">addition of new items in the declaration - then the following boxes have to be filled in: </w:t>
      </w:r>
      <w:r w:rsidR="0025263B" w:rsidRPr="00C37E20">
        <w:rPr>
          <w:rFonts w:ascii="Calibri" w:hAnsi="Calibri" w:cs="Calibri"/>
          <w:sz w:val="22"/>
          <w:szCs w:val="22"/>
          <w:lang w:val="en-GB"/>
        </w:rPr>
        <w:t xml:space="preserve">the </w:t>
      </w:r>
      <w:r w:rsidRPr="00C37E20">
        <w:rPr>
          <w:rFonts w:ascii="Calibri" w:hAnsi="Calibri" w:cs="Calibri"/>
          <w:sz w:val="22"/>
          <w:szCs w:val="22"/>
          <w:lang w:val="en-GB"/>
        </w:rPr>
        <w:t xml:space="preserve">boxes from 1 to 4, box 5 – </w:t>
      </w:r>
      <w:r w:rsidR="00D3786D" w:rsidRPr="00C37E20">
        <w:rPr>
          <w:rFonts w:ascii="Calibri" w:hAnsi="Calibri" w:cs="Calibri"/>
          <w:sz w:val="22"/>
          <w:szCs w:val="22"/>
          <w:lang w:val="en-GB"/>
        </w:rPr>
        <w:t>in the event when a declaring third makes the correction,</w:t>
      </w:r>
      <w:r w:rsidR="00D412C9" w:rsidRPr="00C37E20">
        <w:rPr>
          <w:rFonts w:ascii="Calibri" w:hAnsi="Calibri" w:cs="Calibri"/>
          <w:sz w:val="22"/>
          <w:szCs w:val="22"/>
          <w:lang w:val="en-GB"/>
        </w:rPr>
        <w:t xml:space="preserve"> </w:t>
      </w:r>
      <w:r w:rsidR="00D3786D" w:rsidRPr="00C37E20">
        <w:rPr>
          <w:rFonts w:ascii="Calibri" w:hAnsi="Calibri" w:cs="Calibri"/>
          <w:sz w:val="22"/>
          <w:szCs w:val="22"/>
          <w:lang w:val="en-GB"/>
        </w:rPr>
        <w:t xml:space="preserve">and the boxes from 9 to </w:t>
      </w:r>
      <w:r w:rsidR="00067375" w:rsidRPr="00C37E20">
        <w:rPr>
          <w:rFonts w:ascii="Calibri" w:hAnsi="Calibri" w:cs="Calibri"/>
          <w:sz w:val="22"/>
          <w:szCs w:val="22"/>
          <w:lang w:val="en-GB"/>
        </w:rPr>
        <w:t>22</w:t>
      </w:r>
      <w:r w:rsidR="00D3786D" w:rsidRPr="00C37E20">
        <w:rPr>
          <w:rFonts w:ascii="Calibri" w:hAnsi="Calibri" w:cs="Calibri"/>
          <w:sz w:val="22"/>
          <w:szCs w:val="22"/>
          <w:lang w:val="en-GB"/>
        </w:rPr>
        <w:t>; in such case the boxes from 6 to 8 should be left blank</w:t>
      </w:r>
      <w:r w:rsidRPr="00C37E20">
        <w:rPr>
          <w:rFonts w:ascii="Calibri" w:hAnsi="Calibri" w:cs="Calibri"/>
          <w:sz w:val="22"/>
          <w:szCs w:val="22"/>
          <w:lang w:val="en-GB"/>
        </w:rPr>
        <w:t xml:space="preserve">; </w:t>
      </w:r>
    </w:p>
    <w:p w:rsidR="00FB6A0C" w:rsidRPr="00C37E20" w:rsidRDefault="00FB6A0C" w:rsidP="00560974">
      <w:pPr>
        <w:jc w:val="both"/>
        <w:rPr>
          <w:rFonts w:ascii="Calibri" w:hAnsi="Calibri" w:cs="Calibri"/>
          <w:sz w:val="22"/>
          <w:szCs w:val="22"/>
          <w:lang w:val="en-GB"/>
        </w:rPr>
      </w:pPr>
    </w:p>
    <w:p w:rsidR="00092D9C" w:rsidRPr="00C37E20" w:rsidRDefault="00FB6A0C" w:rsidP="00BD7C78">
      <w:pPr>
        <w:numPr>
          <w:ilvl w:val="0"/>
          <w:numId w:val="16"/>
        </w:numPr>
        <w:tabs>
          <w:tab w:val="clear" w:pos="720"/>
          <w:tab w:val="num" w:pos="540"/>
        </w:tabs>
        <w:ind w:left="540" w:hanging="540"/>
        <w:jc w:val="both"/>
        <w:rPr>
          <w:rFonts w:ascii="Calibri" w:hAnsi="Calibri" w:cs="Calibri"/>
          <w:sz w:val="22"/>
          <w:szCs w:val="22"/>
          <w:lang w:val="en-GB"/>
        </w:rPr>
      </w:pPr>
      <w:r w:rsidRPr="00C37E20">
        <w:rPr>
          <w:rFonts w:ascii="Calibri" w:hAnsi="Calibri" w:cs="Calibri"/>
          <w:sz w:val="22"/>
          <w:szCs w:val="22"/>
          <w:lang w:val="en-GB"/>
        </w:rPr>
        <w:t>cancellation of items in the declaration - then the following boxes have to be filled in:</w:t>
      </w:r>
      <w:r w:rsidR="00B26D00" w:rsidRPr="00C37E20">
        <w:rPr>
          <w:rFonts w:ascii="Calibri" w:hAnsi="Calibri" w:cs="Calibri"/>
          <w:sz w:val="22"/>
          <w:szCs w:val="22"/>
          <w:lang w:val="en-GB"/>
        </w:rPr>
        <w:t xml:space="preserve"> the </w:t>
      </w:r>
      <w:r w:rsidRPr="00C37E20">
        <w:rPr>
          <w:rFonts w:ascii="Calibri" w:hAnsi="Calibri" w:cs="Calibri"/>
          <w:sz w:val="22"/>
          <w:szCs w:val="22"/>
          <w:lang w:val="en-GB"/>
        </w:rPr>
        <w:t xml:space="preserve">boxes from 1 to 4, box 5 – </w:t>
      </w:r>
      <w:r w:rsidR="00B26D00" w:rsidRPr="00C37E20">
        <w:rPr>
          <w:rFonts w:ascii="Calibri" w:hAnsi="Calibri" w:cs="Calibri"/>
          <w:sz w:val="22"/>
          <w:szCs w:val="22"/>
          <w:lang w:val="en-GB"/>
        </w:rPr>
        <w:t>in the event when a declaring third makes the correction,</w:t>
      </w:r>
      <w:r w:rsidR="00D412C9" w:rsidRPr="00C37E20">
        <w:rPr>
          <w:rFonts w:ascii="Calibri" w:hAnsi="Calibri" w:cs="Calibri"/>
          <w:sz w:val="22"/>
          <w:szCs w:val="22"/>
          <w:lang w:val="en-GB"/>
        </w:rPr>
        <w:t xml:space="preserve"> </w:t>
      </w:r>
      <w:r w:rsidR="00B26D00" w:rsidRPr="00C37E20">
        <w:rPr>
          <w:rFonts w:ascii="Calibri" w:hAnsi="Calibri" w:cs="Calibri"/>
          <w:sz w:val="22"/>
          <w:szCs w:val="22"/>
          <w:lang w:val="en-GB"/>
        </w:rPr>
        <w:t xml:space="preserve">and the boxes 9 and 21; however, in such case </w:t>
      </w:r>
      <w:r w:rsidRPr="00C37E20">
        <w:rPr>
          <w:rFonts w:ascii="Calibri" w:hAnsi="Calibri" w:cs="Calibri"/>
          <w:sz w:val="22"/>
          <w:szCs w:val="22"/>
          <w:lang w:val="en-GB"/>
        </w:rPr>
        <w:t xml:space="preserve">the boxes from 6 to 8 and from 10 to </w:t>
      </w:r>
      <w:r w:rsidR="00067375" w:rsidRPr="00C37E20">
        <w:rPr>
          <w:rFonts w:ascii="Calibri" w:hAnsi="Calibri" w:cs="Calibri"/>
          <w:sz w:val="22"/>
          <w:szCs w:val="22"/>
          <w:lang w:val="en-GB"/>
        </w:rPr>
        <w:t xml:space="preserve">22 </w:t>
      </w:r>
      <w:r w:rsidRPr="00C37E20">
        <w:rPr>
          <w:rFonts w:ascii="Calibri" w:hAnsi="Calibri" w:cs="Calibri"/>
          <w:sz w:val="22"/>
          <w:szCs w:val="22"/>
          <w:lang w:val="en-GB"/>
        </w:rPr>
        <w:t>should be left blank.</w:t>
      </w:r>
    </w:p>
    <w:p w:rsidR="00092D9C" w:rsidRPr="00C37E20" w:rsidRDefault="00092D9C" w:rsidP="00822B8D">
      <w:pPr>
        <w:pStyle w:val="Akapitzlist"/>
        <w:rPr>
          <w:rFonts w:ascii="Calibri" w:hAnsi="Calibri" w:cs="Calibri"/>
          <w:sz w:val="22"/>
          <w:szCs w:val="22"/>
          <w:lang w:val="en-GB"/>
        </w:rPr>
      </w:pPr>
    </w:p>
    <w:p w:rsidR="00B315F4" w:rsidRPr="00C37E20" w:rsidRDefault="008E0619" w:rsidP="00822B8D">
      <w:pPr>
        <w:ind w:left="493"/>
        <w:jc w:val="both"/>
        <w:rPr>
          <w:rFonts w:ascii="Calibri" w:hAnsi="Calibri" w:cs="Calibri"/>
          <w:b/>
          <w:sz w:val="22"/>
          <w:szCs w:val="22"/>
          <w:lang w:val="en-GB"/>
        </w:rPr>
      </w:pPr>
      <w:r>
        <w:rPr>
          <w:rFonts w:ascii="Calibri" w:hAnsi="Calibri" w:cs="Calibri"/>
          <w:b/>
          <w:i/>
          <w:sz w:val="22"/>
          <w:szCs w:val="22"/>
          <w:lang w:val="en-GB"/>
        </w:rPr>
        <w:t>N</w:t>
      </w:r>
      <w:r w:rsidR="00092D9C" w:rsidRPr="008E0619">
        <w:rPr>
          <w:rFonts w:ascii="Calibri" w:hAnsi="Calibri" w:cs="Calibri"/>
          <w:b/>
          <w:i/>
          <w:sz w:val="22"/>
          <w:szCs w:val="22"/>
          <w:lang w:val="en-GB"/>
        </w:rPr>
        <w:t>OTE</w:t>
      </w:r>
      <w:r w:rsidR="00092D9C" w:rsidRPr="00C37E20">
        <w:rPr>
          <w:rFonts w:ascii="Calibri" w:hAnsi="Calibri" w:cs="Calibri"/>
          <w:sz w:val="22"/>
          <w:szCs w:val="22"/>
          <w:lang w:val="en-GB"/>
        </w:rPr>
        <w:t>:</w:t>
      </w:r>
      <w:r w:rsidR="005F4EEA" w:rsidRPr="00C37E20">
        <w:rPr>
          <w:rFonts w:ascii="Calibri" w:hAnsi="Calibri" w:cs="Calibri"/>
          <w:sz w:val="22"/>
          <w:szCs w:val="22"/>
          <w:lang w:val="en-GB"/>
        </w:rPr>
        <w:t xml:space="preserve"> </w:t>
      </w:r>
      <w:r w:rsidR="00B75B1F" w:rsidRPr="008E0619">
        <w:rPr>
          <w:rFonts w:ascii="Calibri" w:hAnsi="Calibri" w:cs="Calibri"/>
          <w:i/>
          <w:sz w:val="22"/>
          <w:szCs w:val="22"/>
          <w:lang w:val="en-GB"/>
        </w:rPr>
        <w:t xml:space="preserve">Before sending a correction or replacement of the declaration you </w:t>
      </w:r>
      <w:r w:rsidR="003A050A" w:rsidRPr="008E0619">
        <w:rPr>
          <w:rFonts w:ascii="Calibri" w:hAnsi="Calibri" w:cs="Calibri"/>
          <w:i/>
          <w:sz w:val="22"/>
          <w:szCs w:val="22"/>
          <w:lang w:val="en-GB"/>
        </w:rPr>
        <w:t>have</w:t>
      </w:r>
      <w:r w:rsidR="00B75B1F" w:rsidRPr="008E0619">
        <w:rPr>
          <w:rFonts w:ascii="Calibri" w:hAnsi="Calibri" w:cs="Calibri"/>
          <w:i/>
          <w:sz w:val="22"/>
          <w:szCs w:val="22"/>
          <w:lang w:val="en-GB"/>
        </w:rPr>
        <w:t xml:space="preserve"> to</w:t>
      </w:r>
      <w:r w:rsidR="00DE19CC" w:rsidRPr="008E0619">
        <w:rPr>
          <w:rFonts w:ascii="Calibri" w:hAnsi="Calibri" w:cs="Calibri"/>
          <w:i/>
          <w:sz w:val="22"/>
          <w:szCs w:val="22"/>
          <w:lang w:val="en-GB"/>
        </w:rPr>
        <w:t xml:space="preserve"> make</w:t>
      </w:r>
      <w:r w:rsidR="00B75B1F" w:rsidRPr="008E0619">
        <w:rPr>
          <w:rFonts w:ascii="Calibri" w:hAnsi="Calibri" w:cs="Calibri"/>
          <w:i/>
          <w:sz w:val="22"/>
          <w:szCs w:val="22"/>
          <w:lang w:val="en-GB"/>
        </w:rPr>
        <w:t xml:space="preserve"> sure that a document that you want to correct or replace has been accepted in the system. The number of the declaration should be always recalled as the preliminary number of the declaration, only the version number</w:t>
      </w:r>
      <w:r w:rsidR="00DE19CC" w:rsidRPr="008E0619">
        <w:rPr>
          <w:rFonts w:ascii="Calibri" w:hAnsi="Calibri" w:cs="Calibri"/>
          <w:i/>
          <w:sz w:val="22"/>
          <w:szCs w:val="22"/>
          <w:lang w:val="en-GB"/>
        </w:rPr>
        <w:t xml:space="preserve">, </w:t>
      </w:r>
      <w:r w:rsidR="00B75B1F" w:rsidRPr="008E0619">
        <w:rPr>
          <w:rFonts w:ascii="Calibri" w:hAnsi="Calibri" w:cs="Calibri"/>
          <w:i/>
          <w:sz w:val="22"/>
          <w:szCs w:val="22"/>
          <w:lang w:val="en-GB"/>
        </w:rPr>
        <w:t xml:space="preserve"> own identification number </w:t>
      </w:r>
      <w:r w:rsidR="00DE19CC" w:rsidRPr="008E0619">
        <w:rPr>
          <w:rFonts w:ascii="Calibri" w:hAnsi="Calibri" w:cs="Calibri"/>
          <w:i/>
          <w:sz w:val="22"/>
          <w:szCs w:val="22"/>
          <w:lang w:val="en-GB"/>
        </w:rPr>
        <w:t>and type of declar</w:t>
      </w:r>
      <w:r w:rsidR="00E42778" w:rsidRPr="008E0619">
        <w:rPr>
          <w:rFonts w:ascii="Calibri" w:hAnsi="Calibri" w:cs="Calibri"/>
          <w:i/>
          <w:sz w:val="22"/>
          <w:szCs w:val="22"/>
          <w:lang w:val="en-GB"/>
        </w:rPr>
        <w:t>ation (K-replacement/ P-correcti</w:t>
      </w:r>
      <w:r w:rsidR="00DE19CC" w:rsidRPr="008E0619">
        <w:rPr>
          <w:rFonts w:ascii="Calibri" w:hAnsi="Calibri" w:cs="Calibri"/>
          <w:i/>
          <w:sz w:val="22"/>
          <w:szCs w:val="22"/>
          <w:lang w:val="en-GB"/>
        </w:rPr>
        <w:t xml:space="preserve">on) </w:t>
      </w:r>
      <w:r w:rsidR="00B75B1F" w:rsidRPr="008E0619">
        <w:rPr>
          <w:rFonts w:ascii="Calibri" w:hAnsi="Calibri" w:cs="Calibri"/>
          <w:i/>
          <w:sz w:val="22"/>
          <w:szCs w:val="22"/>
          <w:lang w:val="en-GB"/>
        </w:rPr>
        <w:t>are changed</w:t>
      </w:r>
      <w:r w:rsidR="00A9733D" w:rsidRPr="008E0619">
        <w:rPr>
          <w:rFonts w:ascii="Calibri" w:hAnsi="Calibri" w:cs="Calibri"/>
          <w:i/>
          <w:sz w:val="22"/>
          <w:szCs w:val="22"/>
          <w:lang w:val="en-GB"/>
        </w:rPr>
        <w:t>.</w:t>
      </w:r>
    </w:p>
    <w:p w:rsidR="004D4ED5" w:rsidRPr="00C37E20" w:rsidRDefault="004D4ED5" w:rsidP="00BC0C57">
      <w:pPr>
        <w:ind w:left="493"/>
        <w:jc w:val="both"/>
        <w:rPr>
          <w:b/>
          <w:szCs w:val="24"/>
          <w:lang w:val="en-GB"/>
        </w:rPr>
      </w:pPr>
    </w:p>
    <w:p w:rsidR="00B315F4" w:rsidRPr="00C37E20" w:rsidRDefault="007D23EF" w:rsidP="00D73F2C">
      <w:pPr>
        <w:pStyle w:val="Nagwek2"/>
      </w:pPr>
      <w:r w:rsidRPr="00C37E20">
        <w:t xml:space="preserve"> </w:t>
      </w:r>
      <w:bookmarkStart w:id="465" w:name="_Toc64571381"/>
      <w:r w:rsidR="00B315F4" w:rsidRPr="00C37E20">
        <w:t xml:space="preserve">Exclusions from the obligation to </w:t>
      </w:r>
      <w:r w:rsidR="001E0519" w:rsidRPr="00C37E20">
        <w:t>correct</w:t>
      </w:r>
      <w:r w:rsidR="00B315F4" w:rsidRPr="00C37E20">
        <w:t xml:space="preserve"> declarations</w:t>
      </w:r>
      <w:bookmarkEnd w:id="465"/>
    </w:p>
    <w:p w:rsidR="00FB6A0C" w:rsidRPr="00C37E20" w:rsidRDefault="00FB6A0C" w:rsidP="00BC0C57">
      <w:pPr>
        <w:ind w:left="493"/>
        <w:jc w:val="both"/>
        <w:rPr>
          <w:b/>
          <w:szCs w:val="24"/>
          <w:lang w:val="en-GB"/>
        </w:rPr>
      </w:pPr>
    </w:p>
    <w:p w:rsidR="00FB6A0C" w:rsidRPr="00C37E20" w:rsidRDefault="00FB6A0C" w:rsidP="00822B8D">
      <w:pPr>
        <w:jc w:val="both"/>
        <w:rPr>
          <w:rFonts w:ascii="Calibri" w:hAnsi="Calibri" w:cs="Calibri"/>
          <w:sz w:val="22"/>
          <w:szCs w:val="22"/>
          <w:lang w:val="en-GB"/>
        </w:rPr>
      </w:pPr>
      <w:r w:rsidRPr="00C37E20">
        <w:rPr>
          <w:rFonts w:ascii="Calibri" w:hAnsi="Calibri" w:cs="Calibri"/>
          <w:sz w:val="22"/>
          <w:szCs w:val="22"/>
          <w:lang w:val="en-GB"/>
        </w:rPr>
        <w:t xml:space="preserve">No </w:t>
      </w:r>
      <w:r w:rsidR="00030AC8" w:rsidRPr="00C37E20">
        <w:rPr>
          <w:rFonts w:ascii="Calibri" w:hAnsi="Calibri" w:cs="Calibri"/>
          <w:sz w:val="22"/>
          <w:szCs w:val="22"/>
          <w:lang w:val="en-GB"/>
        </w:rPr>
        <w:t>correction</w:t>
      </w:r>
      <w:r w:rsidR="00061EE3" w:rsidRPr="00C37E20">
        <w:rPr>
          <w:rFonts w:ascii="Calibri" w:hAnsi="Calibri" w:cs="Calibri"/>
          <w:sz w:val="22"/>
          <w:szCs w:val="22"/>
          <w:lang w:val="en-GB"/>
        </w:rPr>
        <w:t xml:space="preserve"> of the declaration is </w:t>
      </w:r>
      <w:r w:rsidR="0078520C" w:rsidRPr="00C37E20">
        <w:rPr>
          <w:rFonts w:ascii="Calibri" w:hAnsi="Calibri" w:cs="Calibri"/>
          <w:sz w:val="22"/>
          <w:szCs w:val="22"/>
          <w:lang w:val="en-GB"/>
        </w:rPr>
        <w:t>performed</w:t>
      </w:r>
      <w:r w:rsidR="00061EE3" w:rsidRPr="00C37E20">
        <w:rPr>
          <w:rFonts w:ascii="Calibri" w:hAnsi="Calibri" w:cs="Calibri"/>
          <w:sz w:val="22"/>
          <w:szCs w:val="22"/>
          <w:lang w:val="en-GB"/>
        </w:rPr>
        <w:t xml:space="preserve"> in the event when:</w:t>
      </w:r>
    </w:p>
    <w:p w:rsidR="00061EE3" w:rsidRPr="00C37E20" w:rsidRDefault="00061EE3" w:rsidP="00822B8D">
      <w:pPr>
        <w:jc w:val="both"/>
        <w:rPr>
          <w:rFonts w:ascii="Calibri" w:hAnsi="Calibri" w:cs="Calibri"/>
          <w:sz w:val="22"/>
          <w:szCs w:val="22"/>
          <w:lang w:val="en-GB"/>
        </w:rPr>
      </w:pPr>
    </w:p>
    <w:p w:rsidR="00061EE3" w:rsidRPr="00C37E20" w:rsidRDefault="00061EE3" w:rsidP="00BD7C78">
      <w:pPr>
        <w:numPr>
          <w:ilvl w:val="0"/>
          <w:numId w:val="17"/>
        </w:numPr>
        <w:jc w:val="both"/>
        <w:rPr>
          <w:rFonts w:ascii="Calibri" w:hAnsi="Calibri" w:cs="Calibri"/>
          <w:sz w:val="22"/>
          <w:szCs w:val="22"/>
          <w:lang w:val="en-GB"/>
        </w:rPr>
      </w:pPr>
      <w:r w:rsidRPr="00C37E20">
        <w:rPr>
          <w:rFonts w:ascii="Calibri" w:hAnsi="Calibri" w:cs="Calibri"/>
          <w:sz w:val="22"/>
          <w:szCs w:val="22"/>
          <w:lang w:val="en-GB"/>
        </w:rPr>
        <w:t>the value originally</w:t>
      </w:r>
      <w:r w:rsidR="00697FED" w:rsidRPr="00C37E20">
        <w:rPr>
          <w:rFonts w:ascii="Calibri" w:hAnsi="Calibri" w:cs="Calibri"/>
          <w:sz w:val="22"/>
          <w:szCs w:val="22"/>
          <w:lang w:val="en-GB"/>
        </w:rPr>
        <w:t xml:space="preserve"> entered </w:t>
      </w:r>
      <w:r w:rsidR="0012665C" w:rsidRPr="00C37E20">
        <w:rPr>
          <w:rFonts w:ascii="Calibri" w:hAnsi="Calibri" w:cs="Calibri"/>
          <w:sz w:val="22"/>
          <w:szCs w:val="22"/>
          <w:lang w:val="en-GB"/>
        </w:rPr>
        <w:t xml:space="preserve">on </w:t>
      </w:r>
      <w:r w:rsidRPr="00C37E20">
        <w:rPr>
          <w:rFonts w:ascii="Calibri" w:hAnsi="Calibri" w:cs="Calibri"/>
          <w:sz w:val="22"/>
          <w:szCs w:val="22"/>
          <w:lang w:val="en-GB"/>
        </w:rPr>
        <w:t>the declaration</w:t>
      </w:r>
      <w:r w:rsidR="0012665C" w:rsidRPr="00C37E20">
        <w:rPr>
          <w:rFonts w:ascii="Calibri" w:hAnsi="Calibri" w:cs="Calibri"/>
          <w:sz w:val="22"/>
          <w:szCs w:val="22"/>
          <w:lang w:val="en-GB"/>
        </w:rPr>
        <w:t>,</w:t>
      </w:r>
      <w:r w:rsidRPr="00C37E20">
        <w:rPr>
          <w:rFonts w:ascii="Calibri" w:hAnsi="Calibri" w:cs="Calibri"/>
          <w:sz w:val="22"/>
          <w:szCs w:val="22"/>
          <w:lang w:val="en-GB"/>
        </w:rPr>
        <w:t xml:space="preserve"> </w:t>
      </w:r>
      <w:r w:rsidR="0012665C" w:rsidRPr="00C37E20">
        <w:rPr>
          <w:rFonts w:ascii="Calibri" w:hAnsi="Calibri" w:cs="Calibri"/>
          <w:sz w:val="22"/>
          <w:szCs w:val="22"/>
          <w:lang w:val="en-GB"/>
        </w:rPr>
        <w:t xml:space="preserve">referred to in § 13 item 19 or 20 of the Regulation, </w:t>
      </w:r>
      <w:r w:rsidRPr="00C37E20">
        <w:rPr>
          <w:rFonts w:ascii="Calibri" w:hAnsi="Calibri" w:cs="Calibri"/>
          <w:sz w:val="22"/>
          <w:szCs w:val="22"/>
          <w:lang w:val="en-GB"/>
        </w:rPr>
        <w:t>would change by no more than the equivalent of EUR 1.000</w:t>
      </w:r>
      <w:r w:rsidR="0078520C" w:rsidRPr="00C37E20">
        <w:rPr>
          <w:rFonts w:ascii="Calibri" w:hAnsi="Calibri" w:cs="Calibri"/>
          <w:sz w:val="22"/>
          <w:szCs w:val="22"/>
          <w:lang w:val="en-GB"/>
        </w:rPr>
        <w:t xml:space="preserve"> as a result of</w:t>
      </w:r>
      <w:r w:rsidR="00D412C9" w:rsidRPr="00C37E20">
        <w:rPr>
          <w:rFonts w:ascii="Calibri" w:hAnsi="Calibri" w:cs="Calibri"/>
          <w:sz w:val="22"/>
          <w:szCs w:val="22"/>
          <w:lang w:val="en-GB"/>
        </w:rPr>
        <w:t xml:space="preserve"> </w:t>
      </w:r>
      <w:r w:rsidR="0078520C" w:rsidRPr="00C37E20">
        <w:rPr>
          <w:rFonts w:ascii="Calibri" w:hAnsi="Calibri" w:cs="Calibri"/>
          <w:sz w:val="22"/>
          <w:szCs w:val="22"/>
          <w:lang w:val="en-GB"/>
        </w:rPr>
        <w:t>the performed correction</w:t>
      </w:r>
      <w:r w:rsidRPr="00C37E20">
        <w:rPr>
          <w:rFonts w:ascii="Calibri" w:hAnsi="Calibri" w:cs="Calibri"/>
          <w:sz w:val="22"/>
          <w:szCs w:val="22"/>
          <w:lang w:val="en-GB"/>
        </w:rPr>
        <w:t>, or</w:t>
      </w:r>
    </w:p>
    <w:p w:rsidR="00061EE3" w:rsidRPr="00C37E20" w:rsidRDefault="00061EE3" w:rsidP="00822B8D">
      <w:pPr>
        <w:jc w:val="both"/>
        <w:rPr>
          <w:rFonts w:ascii="Calibri" w:hAnsi="Calibri" w:cs="Calibri"/>
          <w:sz w:val="22"/>
          <w:szCs w:val="22"/>
          <w:lang w:val="en-GB"/>
        </w:rPr>
      </w:pPr>
    </w:p>
    <w:p w:rsidR="00061EE3" w:rsidRPr="00C37E20" w:rsidRDefault="00061EE3" w:rsidP="00BD7C78">
      <w:pPr>
        <w:numPr>
          <w:ilvl w:val="0"/>
          <w:numId w:val="17"/>
        </w:numPr>
        <w:jc w:val="both"/>
        <w:rPr>
          <w:rFonts w:ascii="Calibri" w:hAnsi="Calibri" w:cs="Calibri"/>
          <w:sz w:val="22"/>
          <w:szCs w:val="22"/>
          <w:lang w:val="en-GB"/>
        </w:rPr>
      </w:pPr>
      <w:r w:rsidRPr="00C37E20">
        <w:rPr>
          <w:rFonts w:ascii="Calibri" w:hAnsi="Calibri" w:cs="Calibri"/>
          <w:sz w:val="22"/>
          <w:szCs w:val="22"/>
          <w:lang w:val="en-GB"/>
        </w:rPr>
        <w:t>the dat</w:t>
      </w:r>
      <w:r w:rsidR="0078520C" w:rsidRPr="00C37E20">
        <w:rPr>
          <w:rFonts w:ascii="Calibri" w:hAnsi="Calibri" w:cs="Calibri"/>
          <w:sz w:val="22"/>
          <w:szCs w:val="22"/>
          <w:lang w:val="en-GB"/>
        </w:rPr>
        <w:t>a</w:t>
      </w:r>
      <w:r w:rsidRPr="00C37E20">
        <w:rPr>
          <w:rFonts w:ascii="Calibri" w:hAnsi="Calibri" w:cs="Calibri"/>
          <w:sz w:val="22"/>
          <w:szCs w:val="22"/>
          <w:lang w:val="en-GB"/>
        </w:rPr>
        <w:t xml:space="preserve"> originally</w:t>
      </w:r>
      <w:r w:rsidR="00E0763C" w:rsidRPr="00C37E20">
        <w:rPr>
          <w:rFonts w:ascii="Calibri" w:hAnsi="Calibri" w:cs="Calibri"/>
          <w:sz w:val="22"/>
          <w:szCs w:val="22"/>
          <w:lang w:val="en-GB"/>
        </w:rPr>
        <w:t xml:space="preserve"> entered </w:t>
      </w:r>
      <w:r w:rsidR="0012665C" w:rsidRPr="00C37E20">
        <w:rPr>
          <w:rFonts w:ascii="Calibri" w:hAnsi="Calibri" w:cs="Calibri"/>
          <w:sz w:val="22"/>
          <w:szCs w:val="22"/>
          <w:lang w:val="en-GB"/>
        </w:rPr>
        <w:t>on</w:t>
      </w:r>
      <w:r w:rsidRPr="00C37E20">
        <w:rPr>
          <w:rFonts w:ascii="Calibri" w:hAnsi="Calibri" w:cs="Calibri"/>
          <w:sz w:val="22"/>
          <w:szCs w:val="22"/>
          <w:lang w:val="en-GB"/>
        </w:rPr>
        <w:t xml:space="preserve"> the declaration</w:t>
      </w:r>
      <w:r w:rsidR="0012665C" w:rsidRPr="00C37E20">
        <w:rPr>
          <w:rFonts w:ascii="Calibri" w:hAnsi="Calibri" w:cs="Calibri"/>
          <w:sz w:val="22"/>
          <w:szCs w:val="22"/>
          <w:lang w:val="en-GB"/>
        </w:rPr>
        <w:t>,</w:t>
      </w:r>
      <w:r w:rsidRPr="00C37E20">
        <w:rPr>
          <w:rFonts w:ascii="Calibri" w:hAnsi="Calibri" w:cs="Calibri"/>
          <w:sz w:val="22"/>
          <w:szCs w:val="22"/>
          <w:lang w:val="en-GB"/>
        </w:rPr>
        <w:t xml:space="preserve"> </w:t>
      </w:r>
      <w:r w:rsidR="0012665C" w:rsidRPr="00C37E20">
        <w:rPr>
          <w:rFonts w:ascii="Calibri" w:hAnsi="Calibri" w:cs="Calibri"/>
          <w:sz w:val="22"/>
          <w:szCs w:val="22"/>
          <w:lang w:val="en-GB"/>
        </w:rPr>
        <w:t xml:space="preserve">referred to in § 13 item 17 or 18 of the Regulation, </w:t>
      </w:r>
      <w:r w:rsidRPr="00C37E20">
        <w:rPr>
          <w:rFonts w:ascii="Calibri" w:hAnsi="Calibri" w:cs="Calibri"/>
          <w:sz w:val="22"/>
          <w:szCs w:val="22"/>
          <w:lang w:val="en-GB"/>
        </w:rPr>
        <w:t xml:space="preserve">would change by no more than 5% </w:t>
      </w:r>
      <w:r w:rsidR="0078520C" w:rsidRPr="00C37E20">
        <w:rPr>
          <w:rFonts w:ascii="Calibri" w:hAnsi="Calibri" w:cs="Calibri"/>
          <w:sz w:val="22"/>
          <w:szCs w:val="22"/>
          <w:lang w:val="en-GB"/>
        </w:rPr>
        <w:t xml:space="preserve">as a result of the performed correction, </w:t>
      </w:r>
      <w:r w:rsidRPr="00C37E20">
        <w:rPr>
          <w:rFonts w:ascii="Calibri" w:hAnsi="Calibri" w:cs="Calibri"/>
          <w:sz w:val="22"/>
          <w:szCs w:val="22"/>
          <w:lang w:val="en-GB"/>
        </w:rPr>
        <w:t>or</w:t>
      </w:r>
    </w:p>
    <w:p w:rsidR="00061EE3" w:rsidRPr="00C37E20" w:rsidRDefault="00061EE3" w:rsidP="00822B8D">
      <w:pPr>
        <w:jc w:val="both"/>
        <w:rPr>
          <w:rFonts w:ascii="Calibri" w:hAnsi="Calibri" w:cs="Calibri"/>
          <w:sz w:val="22"/>
          <w:szCs w:val="22"/>
          <w:lang w:val="en-GB"/>
        </w:rPr>
      </w:pPr>
    </w:p>
    <w:p w:rsidR="00061EE3" w:rsidRPr="00C37E20" w:rsidRDefault="00061EE3" w:rsidP="00BD7C78">
      <w:pPr>
        <w:numPr>
          <w:ilvl w:val="0"/>
          <w:numId w:val="17"/>
        </w:numPr>
        <w:jc w:val="both"/>
        <w:rPr>
          <w:rFonts w:ascii="Calibri" w:hAnsi="Calibri" w:cs="Calibri"/>
          <w:sz w:val="22"/>
          <w:szCs w:val="22"/>
          <w:lang w:val="en-GB"/>
        </w:rPr>
      </w:pPr>
      <w:r w:rsidRPr="00C37E20">
        <w:rPr>
          <w:rFonts w:ascii="Calibri" w:hAnsi="Calibri" w:cs="Calibri"/>
          <w:sz w:val="22"/>
          <w:szCs w:val="22"/>
          <w:lang w:val="en-GB"/>
        </w:rPr>
        <w:t xml:space="preserve">the data that would be a subject of </w:t>
      </w:r>
      <w:r w:rsidR="00030AC8" w:rsidRPr="00C37E20">
        <w:rPr>
          <w:rFonts w:ascii="Calibri" w:hAnsi="Calibri" w:cs="Calibri"/>
          <w:sz w:val="22"/>
          <w:szCs w:val="22"/>
          <w:lang w:val="en-GB"/>
        </w:rPr>
        <w:t>correction</w:t>
      </w:r>
      <w:r w:rsidR="0012665C" w:rsidRPr="00C37E20">
        <w:rPr>
          <w:rFonts w:ascii="Calibri" w:hAnsi="Calibri" w:cs="Calibri"/>
          <w:sz w:val="22"/>
          <w:szCs w:val="22"/>
          <w:lang w:val="en-GB"/>
        </w:rPr>
        <w:t>, referred to in § 13 item 10-18 of the Regulation,</w:t>
      </w:r>
      <w:r w:rsidRPr="00C37E20">
        <w:rPr>
          <w:rFonts w:ascii="Calibri" w:hAnsi="Calibri" w:cs="Calibri"/>
          <w:sz w:val="22"/>
          <w:szCs w:val="22"/>
          <w:lang w:val="en-GB"/>
        </w:rPr>
        <w:t xml:space="preserve"> refer to the </w:t>
      </w:r>
      <w:r w:rsidR="00D22231" w:rsidRPr="00C37E20">
        <w:rPr>
          <w:rFonts w:ascii="Calibri" w:hAnsi="Calibri" w:cs="Calibri"/>
          <w:sz w:val="22"/>
          <w:szCs w:val="22"/>
          <w:lang w:val="en-GB"/>
        </w:rPr>
        <w:t>commodit</w:t>
      </w:r>
      <w:r w:rsidR="007C2ECB" w:rsidRPr="00C37E20">
        <w:rPr>
          <w:rFonts w:ascii="Calibri" w:hAnsi="Calibri" w:cs="Calibri"/>
          <w:sz w:val="22"/>
          <w:szCs w:val="22"/>
          <w:lang w:val="en-GB"/>
        </w:rPr>
        <w:t>y</w:t>
      </w:r>
      <w:r w:rsidR="00531A4D" w:rsidRPr="00C37E20">
        <w:rPr>
          <w:rFonts w:ascii="Calibri" w:hAnsi="Calibri" w:cs="Calibri"/>
          <w:sz w:val="22"/>
          <w:szCs w:val="22"/>
          <w:lang w:val="en-GB"/>
        </w:rPr>
        <w:t>,</w:t>
      </w:r>
      <w:r w:rsidRPr="00C37E20">
        <w:rPr>
          <w:rFonts w:ascii="Calibri" w:hAnsi="Calibri" w:cs="Calibri"/>
          <w:sz w:val="22"/>
          <w:szCs w:val="22"/>
          <w:lang w:val="en-GB"/>
        </w:rPr>
        <w:t xml:space="preserve"> of which </w:t>
      </w:r>
      <w:r w:rsidR="0012665C" w:rsidRPr="00C37E20">
        <w:rPr>
          <w:rFonts w:ascii="Calibri" w:hAnsi="Calibri" w:cs="Calibri"/>
          <w:sz w:val="22"/>
          <w:szCs w:val="22"/>
          <w:lang w:val="en-GB"/>
        </w:rPr>
        <w:t xml:space="preserve">invoice or statistical </w:t>
      </w:r>
      <w:r w:rsidRPr="00C37E20">
        <w:rPr>
          <w:rFonts w:ascii="Calibri" w:hAnsi="Calibri" w:cs="Calibri"/>
          <w:sz w:val="22"/>
          <w:szCs w:val="22"/>
          <w:lang w:val="en-GB"/>
        </w:rPr>
        <w:t xml:space="preserve">value </w:t>
      </w:r>
      <w:r w:rsidR="00531A4D" w:rsidRPr="00C37E20">
        <w:rPr>
          <w:rFonts w:ascii="Calibri" w:hAnsi="Calibri" w:cs="Calibri"/>
          <w:sz w:val="22"/>
          <w:szCs w:val="22"/>
          <w:lang w:val="en-GB"/>
        </w:rPr>
        <w:t xml:space="preserve">amounts to or is </w:t>
      </w:r>
      <w:r w:rsidRPr="00C37E20">
        <w:rPr>
          <w:rFonts w:ascii="Calibri" w:hAnsi="Calibri" w:cs="Calibri"/>
          <w:sz w:val="22"/>
          <w:szCs w:val="22"/>
          <w:lang w:val="en-GB"/>
        </w:rPr>
        <w:t>lower than the equivalent of EUR 1.000, or</w:t>
      </w:r>
    </w:p>
    <w:p w:rsidR="00061EE3" w:rsidRPr="00C37E20" w:rsidRDefault="00061EE3" w:rsidP="00822B8D">
      <w:pPr>
        <w:jc w:val="both"/>
        <w:rPr>
          <w:rFonts w:ascii="Calibri" w:hAnsi="Calibri" w:cs="Calibri"/>
          <w:sz w:val="22"/>
          <w:szCs w:val="22"/>
          <w:lang w:val="en-GB"/>
        </w:rPr>
      </w:pPr>
    </w:p>
    <w:p w:rsidR="00061EE3" w:rsidRPr="00C37E20" w:rsidRDefault="00F432A4" w:rsidP="00BD7C78">
      <w:pPr>
        <w:numPr>
          <w:ilvl w:val="0"/>
          <w:numId w:val="17"/>
        </w:numPr>
        <w:jc w:val="both"/>
        <w:rPr>
          <w:rFonts w:ascii="Calibri" w:hAnsi="Calibri" w:cs="Calibri"/>
          <w:sz w:val="22"/>
          <w:szCs w:val="22"/>
          <w:lang w:val="en-GB"/>
        </w:rPr>
      </w:pPr>
      <w:r w:rsidRPr="00C37E20">
        <w:rPr>
          <w:rFonts w:ascii="Calibri" w:hAnsi="Calibri" w:cs="Calibri"/>
          <w:sz w:val="22"/>
          <w:szCs w:val="22"/>
          <w:lang w:val="en-GB"/>
        </w:rPr>
        <w:t xml:space="preserve">the </w:t>
      </w:r>
      <w:r w:rsidR="00030AC8" w:rsidRPr="00C37E20">
        <w:rPr>
          <w:rFonts w:ascii="Calibri" w:hAnsi="Calibri" w:cs="Calibri"/>
          <w:sz w:val="22"/>
          <w:szCs w:val="22"/>
          <w:lang w:val="en-GB"/>
        </w:rPr>
        <w:t>correction</w:t>
      </w:r>
      <w:r w:rsidRPr="00C37E20">
        <w:rPr>
          <w:rFonts w:ascii="Calibri" w:hAnsi="Calibri" w:cs="Calibri"/>
          <w:sz w:val="22"/>
          <w:szCs w:val="22"/>
          <w:lang w:val="en-GB"/>
        </w:rPr>
        <w:t xml:space="preserve"> would </w:t>
      </w:r>
      <w:r w:rsidR="001638B9" w:rsidRPr="00C37E20">
        <w:rPr>
          <w:rFonts w:ascii="Calibri" w:hAnsi="Calibri" w:cs="Calibri"/>
          <w:sz w:val="22"/>
          <w:szCs w:val="22"/>
          <w:lang w:val="en-GB"/>
        </w:rPr>
        <w:t>concern</w:t>
      </w:r>
      <w:r w:rsidRPr="00C37E20">
        <w:rPr>
          <w:rFonts w:ascii="Calibri" w:hAnsi="Calibri" w:cs="Calibri"/>
          <w:sz w:val="22"/>
          <w:szCs w:val="22"/>
          <w:lang w:val="en-GB"/>
        </w:rPr>
        <w:t xml:space="preserve"> the</w:t>
      </w:r>
      <w:r w:rsidR="00DA1D43" w:rsidRPr="00C37E20">
        <w:rPr>
          <w:rFonts w:ascii="Calibri" w:hAnsi="Calibri" w:cs="Calibri"/>
          <w:sz w:val="22"/>
          <w:szCs w:val="22"/>
          <w:lang w:val="en-GB"/>
        </w:rPr>
        <w:t xml:space="preserve"> </w:t>
      </w:r>
      <w:r w:rsidR="00531A4D" w:rsidRPr="00C37E20">
        <w:rPr>
          <w:rFonts w:ascii="Calibri" w:hAnsi="Calibri" w:cs="Calibri"/>
          <w:sz w:val="22"/>
          <w:szCs w:val="22"/>
          <w:lang w:val="en-GB"/>
        </w:rPr>
        <w:t>data referred to in § 13 item 1-9 or 21 of the Regulation</w:t>
      </w:r>
      <w:r w:rsidR="00531A4D" w:rsidRPr="00C37E20" w:rsidDel="00531A4D">
        <w:rPr>
          <w:rFonts w:ascii="Calibri" w:hAnsi="Calibri" w:cs="Calibri"/>
          <w:sz w:val="22"/>
          <w:szCs w:val="22"/>
          <w:lang w:val="en-GB"/>
        </w:rPr>
        <w:t xml:space="preserve"> </w:t>
      </w:r>
      <w:r w:rsidRPr="00C37E20">
        <w:rPr>
          <w:rFonts w:ascii="Calibri" w:hAnsi="Calibri" w:cs="Calibri"/>
          <w:sz w:val="22"/>
          <w:szCs w:val="22"/>
          <w:lang w:val="en-GB"/>
        </w:rPr>
        <w:t>; or</w:t>
      </w:r>
    </w:p>
    <w:p w:rsidR="005647AE" w:rsidRPr="00C37E20" w:rsidRDefault="005647AE" w:rsidP="00822B8D">
      <w:pPr>
        <w:pStyle w:val="Akapitzlist"/>
        <w:rPr>
          <w:rFonts w:ascii="Calibri" w:hAnsi="Calibri" w:cs="Calibri"/>
          <w:sz w:val="22"/>
          <w:szCs w:val="22"/>
          <w:lang w:val="en-GB"/>
        </w:rPr>
      </w:pPr>
    </w:p>
    <w:p w:rsidR="005647AE" w:rsidRPr="00C37E20" w:rsidRDefault="00531A4D" w:rsidP="00BD7C78">
      <w:pPr>
        <w:numPr>
          <w:ilvl w:val="0"/>
          <w:numId w:val="17"/>
        </w:numPr>
        <w:jc w:val="both"/>
        <w:rPr>
          <w:rFonts w:ascii="Calibri" w:hAnsi="Calibri" w:cs="Calibri"/>
          <w:sz w:val="22"/>
          <w:szCs w:val="22"/>
          <w:lang w:val="en-GB"/>
        </w:rPr>
      </w:pPr>
      <w:r w:rsidRPr="00C37E20">
        <w:rPr>
          <w:rFonts w:ascii="Calibri" w:hAnsi="Calibri" w:cs="Calibri"/>
          <w:color w:val="222222"/>
          <w:sz w:val="22"/>
          <w:szCs w:val="22"/>
          <w:lang w:val="en-GB"/>
        </w:rPr>
        <w:t>a</w:t>
      </w:r>
      <w:r w:rsidR="005647AE" w:rsidRPr="00C37E20">
        <w:rPr>
          <w:rFonts w:ascii="Calibri" w:hAnsi="Calibri" w:cs="Calibri"/>
          <w:color w:val="222222"/>
          <w:sz w:val="22"/>
          <w:szCs w:val="22"/>
          <w:lang w:val="en-GB"/>
        </w:rPr>
        <w:t>fter submitting by the obligated person explanations referred to in § 22 par.1</w:t>
      </w:r>
      <w:r w:rsidR="005C701F" w:rsidRPr="00C37E20">
        <w:rPr>
          <w:rFonts w:ascii="Calibri" w:hAnsi="Calibri" w:cs="Calibri"/>
          <w:color w:val="222222"/>
          <w:sz w:val="22"/>
          <w:szCs w:val="22"/>
          <w:lang w:val="en-GB"/>
        </w:rPr>
        <w:t xml:space="preserve"> item </w:t>
      </w:r>
      <w:r w:rsidR="005647AE" w:rsidRPr="00C37E20">
        <w:rPr>
          <w:rFonts w:ascii="Calibri" w:hAnsi="Calibri" w:cs="Calibri"/>
          <w:color w:val="222222"/>
          <w:sz w:val="22"/>
          <w:szCs w:val="22"/>
          <w:lang w:val="en-GB"/>
        </w:rPr>
        <w:t>1</w:t>
      </w:r>
      <w:r w:rsidR="00C86605" w:rsidRPr="00C37E20">
        <w:rPr>
          <w:rFonts w:ascii="Calibri" w:hAnsi="Calibri" w:cs="Calibri"/>
          <w:color w:val="222222"/>
          <w:sz w:val="22"/>
          <w:szCs w:val="22"/>
          <w:lang w:val="en-GB"/>
        </w:rPr>
        <w:t xml:space="preserve"> </w:t>
      </w:r>
      <w:r w:rsidR="00C86605" w:rsidRPr="00C37E20">
        <w:rPr>
          <w:rFonts w:ascii="Calibri" w:hAnsi="Calibri" w:cs="Calibri"/>
          <w:sz w:val="22"/>
          <w:szCs w:val="22"/>
          <w:lang w:val="en-GB"/>
        </w:rPr>
        <w:t>of the Regulation</w:t>
      </w:r>
      <w:r w:rsidR="005647AE" w:rsidRPr="00C37E20">
        <w:rPr>
          <w:rFonts w:ascii="Calibri" w:hAnsi="Calibri" w:cs="Calibri"/>
          <w:color w:val="222222"/>
          <w:sz w:val="22"/>
          <w:szCs w:val="22"/>
          <w:lang w:val="en-GB"/>
        </w:rPr>
        <w:t>, the customs authority inform</w:t>
      </w:r>
      <w:r w:rsidR="00D547A8" w:rsidRPr="00C37E20">
        <w:rPr>
          <w:rFonts w:ascii="Calibri" w:hAnsi="Calibri" w:cs="Calibri"/>
          <w:color w:val="222222"/>
          <w:sz w:val="22"/>
          <w:szCs w:val="22"/>
          <w:lang w:val="en-GB"/>
        </w:rPr>
        <w:t>s</w:t>
      </w:r>
      <w:r w:rsidR="005647AE" w:rsidRPr="00C37E20">
        <w:rPr>
          <w:rFonts w:ascii="Calibri" w:hAnsi="Calibri" w:cs="Calibri"/>
          <w:color w:val="222222"/>
          <w:sz w:val="22"/>
          <w:szCs w:val="22"/>
          <w:lang w:val="en-GB"/>
        </w:rPr>
        <w:t xml:space="preserve"> by telephone or other means of communication about exemption from the obligation to correct the INTRASTAT declaration, or</w:t>
      </w:r>
    </w:p>
    <w:p w:rsidR="005647AE" w:rsidRPr="00C37E20" w:rsidRDefault="005647AE" w:rsidP="00822B8D">
      <w:pPr>
        <w:pStyle w:val="Akapitzlist"/>
        <w:rPr>
          <w:rFonts w:ascii="Calibri" w:hAnsi="Calibri" w:cs="Calibri"/>
          <w:sz w:val="22"/>
          <w:szCs w:val="22"/>
          <w:lang w:val="en-GB"/>
        </w:rPr>
      </w:pPr>
    </w:p>
    <w:p w:rsidR="005647AE" w:rsidRPr="00C37E20" w:rsidRDefault="005647AE" w:rsidP="00BD7C78">
      <w:pPr>
        <w:numPr>
          <w:ilvl w:val="0"/>
          <w:numId w:val="17"/>
        </w:numPr>
        <w:jc w:val="both"/>
        <w:rPr>
          <w:rFonts w:ascii="Calibri" w:hAnsi="Calibri" w:cs="Calibri"/>
          <w:sz w:val="22"/>
          <w:szCs w:val="22"/>
          <w:lang w:val="en-GB"/>
        </w:rPr>
      </w:pPr>
      <w:r w:rsidRPr="00C37E20">
        <w:rPr>
          <w:rFonts w:ascii="Calibri" w:hAnsi="Calibri" w:cs="Calibri"/>
          <w:sz w:val="22"/>
          <w:szCs w:val="22"/>
          <w:lang w:val="en-GB"/>
        </w:rPr>
        <w:t xml:space="preserve">the whole year has passed, counting from the end of </w:t>
      </w:r>
      <w:r w:rsidR="00D547A8" w:rsidRPr="00C37E20">
        <w:rPr>
          <w:rFonts w:ascii="Calibri" w:hAnsi="Calibri" w:cs="Calibri"/>
          <w:sz w:val="22"/>
          <w:szCs w:val="22"/>
          <w:lang w:val="en-GB"/>
        </w:rPr>
        <w:t xml:space="preserve">a </w:t>
      </w:r>
      <w:r w:rsidRPr="00C37E20">
        <w:rPr>
          <w:rFonts w:ascii="Calibri" w:hAnsi="Calibri" w:cs="Calibri"/>
          <w:sz w:val="22"/>
          <w:szCs w:val="22"/>
          <w:lang w:val="en-GB"/>
        </w:rPr>
        <w:t xml:space="preserve">calendar year in which </w:t>
      </w:r>
      <w:r w:rsidR="00823C68" w:rsidRPr="00C37E20">
        <w:rPr>
          <w:rFonts w:ascii="Calibri" w:hAnsi="Calibri" w:cs="Calibri"/>
          <w:sz w:val="22"/>
          <w:szCs w:val="22"/>
          <w:lang w:val="en-GB"/>
        </w:rPr>
        <w:t xml:space="preserve">the reporting obligation </w:t>
      </w:r>
      <w:r w:rsidRPr="00C37E20">
        <w:rPr>
          <w:rFonts w:ascii="Calibri" w:hAnsi="Calibri" w:cs="Calibri"/>
          <w:sz w:val="22"/>
          <w:szCs w:val="22"/>
          <w:lang w:val="en-GB"/>
        </w:rPr>
        <w:t>occurred</w:t>
      </w:r>
      <w:r w:rsidR="00EA194F" w:rsidRPr="00C37E20">
        <w:rPr>
          <w:rFonts w:ascii="Calibri" w:hAnsi="Calibri" w:cs="Calibri"/>
          <w:sz w:val="22"/>
          <w:szCs w:val="22"/>
          <w:lang w:val="en-GB"/>
        </w:rPr>
        <w:t>,</w:t>
      </w:r>
      <w:r w:rsidRPr="00C37E20">
        <w:rPr>
          <w:rFonts w:ascii="Calibri" w:hAnsi="Calibri" w:cs="Calibri"/>
          <w:sz w:val="22"/>
          <w:szCs w:val="22"/>
          <w:lang w:val="en-GB"/>
        </w:rPr>
        <w:t xml:space="preserve"> </w:t>
      </w:r>
      <w:r w:rsidR="00823C68" w:rsidRPr="00C37E20">
        <w:rPr>
          <w:rFonts w:ascii="Calibri" w:hAnsi="Calibri" w:cs="Calibri"/>
          <w:sz w:val="22"/>
          <w:szCs w:val="22"/>
          <w:lang w:val="en-GB"/>
        </w:rPr>
        <w:t xml:space="preserve">and for which the declaration was submitted </w:t>
      </w:r>
    </w:p>
    <w:p w:rsidR="00F432A4" w:rsidRPr="00C37E20" w:rsidRDefault="00F432A4" w:rsidP="00BC0C57">
      <w:pPr>
        <w:jc w:val="both"/>
        <w:rPr>
          <w:szCs w:val="24"/>
          <w:lang w:val="en-GB"/>
        </w:rPr>
      </w:pPr>
    </w:p>
    <w:p w:rsidR="00337187" w:rsidRPr="00C37E20" w:rsidRDefault="00337187" w:rsidP="00BC0C57">
      <w:pPr>
        <w:jc w:val="both"/>
        <w:rPr>
          <w:szCs w:val="24"/>
          <w:lang w:val="en-GB"/>
        </w:rPr>
      </w:pPr>
    </w:p>
    <w:p w:rsidR="00E3512A" w:rsidRPr="00C37E20" w:rsidRDefault="00E3512A" w:rsidP="00BC0C57">
      <w:pPr>
        <w:jc w:val="both"/>
        <w:rPr>
          <w:szCs w:val="24"/>
          <w:lang w:val="en-GB"/>
        </w:rPr>
      </w:pPr>
    </w:p>
    <w:p w:rsidR="00B315F4" w:rsidRPr="00C37E20" w:rsidRDefault="00753E38" w:rsidP="009278BF">
      <w:pPr>
        <w:pStyle w:val="Nagwek1"/>
        <w:rPr>
          <w:lang w:val="en-GB"/>
        </w:rPr>
      </w:pPr>
      <w:bookmarkStart w:id="466" w:name="_Toc504997582"/>
      <w:bookmarkStart w:id="467" w:name="_Toc504997753"/>
      <w:bookmarkStart w:id="468" w:name="_Toc504997875"/>
      <w:bookmarkStart w:id="469" w:name="_Toc505064187"/>
      <w:bookmarkStart w:id="470" w:name="_Toc505068491"/>
      <w:bookmarkStart w:id="471" w:name="_Toc64571382"/>
      <w:bookmarkEnd w:id="466"/>
      <w:bookmarkEnd w:id="467"/>
      <w:bookmarkEnd w:id="468"/>
      <w:bookmarkEnd w:id="469"/>
      <w:bookmarkEnd w:id="470"/>
      <w:r w:rsidRPr="00C37E20">
        <w:rPr>
          <w:lang w:val="en-GB"/>
        </w:rPr>
        <w:t>CHAPTER</w:t>
      </w:r>
      <w:r w:rsidR="007D23EF" w:rsidRPr="00C37E20">
        <w:rPr>
          <w:lang w:val="en-GB"/>
        </w:rPr>
        <w:t xml:space="preserve"> VI - </w:t>
      </w:r>
      <w:r w:rsidR="00337B34" w:rsidRPr="00C37E20">
        <w:rPr>
          <w:lang w:val="en-GB"/>
        </w:rPr>
        <w:t>Submission of the declaration</w:t>
      </w:r>
      <w:bookmarkEnd w:id="471"/>
      <w:r w:rsidR="00337B34" w:rsidRPr="00C37E20" w:rsidDel="005647AE">
        <w:rPr>
          <w:lang w:val="en-GB"/>
        </w:rPr>
        <w:t xml:space="preserve"> </w:t>
      </w:r>
    </w:p>
    <w:p w:rsidR="00BC0C57" w:rsidRPr="00C37E20" w:rsidRDefault="00BC0C57" w:rsidP="00BC0C57">
      <w:pPr>
        <w:rPr>
          <w:lang w:val="en-GB" w:eastAsia="x-none"/>
        </w:rPr>
      </w:pPr>
    </w:p>
    <w:p w:rsidR="00A40FB0" w:rsidRPr="00C37E20" w:rsidRDefault="00A40FB0" w:rsidP="00BD7C78">
      <w:pPr>
        <w:pStyle w:val="Akapitzlist"/>
        <w:keepNext/>
        <w:keepLines/>
        <w:numPr>
          <w:ilvl w:val="0"/>
          <w:numId w:val="1"/>
        </w:numPr>
        <w:contextualSpacing/>
        <w:jc w:val="both"/>
        <w:outlineLvl w:val="1"/>
        <w:rPr>
          <w:rFonts w:ascii="Calibri Light" w:hAnsi="Calibri Light" w:cs="Calibri Light"/>
          <w:b/>
          <w:vanish/>
          <w:sz w:val="32"/>
          <w:szCs w:val="32"/>
          <w:lang w:val="en-GB" w:eastAsia="x-none"/>
        </w:rPr>
      </w:pPr>
      <w:bookmarkStart w:id="472" w:name="_Toc64545415"/>
      <w:bookmarkStart w:id="473" w:name="_Toc64553155"/>
      <w:bookmarkStart w:id="474" w:name="_Toc64571383"/>
      <w:bookmarkEnd w:id="472"/>
      <w:bookmarkEnd w:id="473"/>
      <w:bookmarkEnd w:id="474"/>
    </w:p>
    <w:p w:rsidR="007A0AA5" w:rsidRPr="007A0AA5" w:rsidRDefault="007A0AA5" w:rsidP="00BD7C78">
      <w:pPr>
        <w:pStyle w:val="Akapitzlist"/>
        <w:keepNext/>
        <w:keepLines/>
        <w:numPr>
          <w:ilvl w:val="0"/>
          <w:numId w:val="31"/>
        </w:numPr>
        <w:contextualSpacing/>
        <w:jc w:val="both"/>
        <w:outlineLvl w:val="1"/>
        <w:rPr>
          <w:rFonts w:ascii="Calibri Light" w:hAnsi="Calibri Light" w:cs="Calibri Light"/>
          <w:b/>
          <w:vanish/>
          <w:sz w:val="32"/>
          <w:szCs w:val="32"/>
          <w:lang w:val="en-GB" w:eastAsia="x-none"/>
        </w:rPr>
      </w:pPr>
    </w:p>
    <w:p w:rsidR="00267942" w:rsidRPr="00C37E20" w:rsidRDefault="007D23EF" w:rsidP="007A0AA5">
      <w:pPr>
        <w:pStyle w:val="Nagwek2"/>
      </w:pPr>
      <w:r w:rsidRPr="00C37E20">
        <w:t xml:space="preserve"> </w:t>
      </w:r>
      <w:bookmarkStart w:id="475" w:name="_Toc64571384"/>
      <w:r w:rsidR="00D05ACC" w:rsidRPr="00C37E20">
        <w:t xml:space="preserve">Registration or updating data in </w:t>
      </w:r>
      <w:r w:rsidR="00BD5F81" w:rsidRPr="00C37E20">
        <w:t>SISC</w:t>
      </w:r>
      <w:bookmarkEnd w:id="475"/>
    </w:p>
    <w:p w:rsidR="009B57AB" w:rsidRPr="00C37E20" w:rsidRDefault="009B57AB" w:rsidP="00822B8D">
      <w:pPr>
        <w:ind w:left="540"/>
        <w:jc w:val="both"/>
        <w:rPr>
          <w:rFonts w:ascii="Calibri" w:hAnsi="Calibri" w:cs="Calibri"/>
          <w:b/>
          <w:sz w:val="22"/>
          <w:szCs w:val="22"/>
          <w:lang w:val="en-GB"/>
        </w:rPr>
      </w:pPr>
    </w:p>
    <w:p w:rsidR="00D0377A" w:rsidRPr="00C37E20" w:rsidRDefault="00D17D23" w:rsidP="00822B8D">
      <w:pPr>
        <w:jc w:val="both"/>
        <w:rPr>
          <w:rStyle w:val="alt-edited1"/>
          <w:rFonts w:ascii="Calibri" w:hAnsi="Calibri" w:cs="Calibri"/>
          <w:color w:val="auto"/>
          <w:sz w:val="22"/>
          <w:szCs w:val="22"/>
          <w:lang w:val="en-GB"/>
        </w:rPr>
      </w:pPr>
      <w:r w:rsidRPr="00C37E20">
        <w:rPr>
          <w:rFonts w:ascii="Calibri" w:hAnsi="Calibri" w:cs="Calibri"/>
          <w:sz w:val="22"/>
          <w:szCs w:val="22"/>
          <w:lang w:val="en-GB"/>
        </w:rPr>
        <w:t xml:space="preserve">In </w:t>
      </w:r>
      <w:r w:rsidR="00B745C6" w:rsidRPr="00C37E20">
        <w:rPr>
          <w:rFonts w:ascii="Calibri" w:hAnsi="Calibri" w:cs="Calibri"/>
          <w:sz w:val="22"/>
          <w:szCs w:val="22"/>
          <w:lang w:val="en-GB"/>
        </w:rPr>
        <w:t xml:space="preserve">line </w:t>
      </w:r>
      <w:r w:rsidRPr="00C37E20">
        <w:rPr>
          <w:rFonts w:ascii="Calibri" w:hAnsi="Calibri" w:cs="Calibri"/>
          <w:sz w:val="22"/>
          <w:szCs w:val="22"/>
          <w:lang w:val="en-GB"/>
        </w:rPr>
        <w:t xml:space="preserve">with </w:t>
      </w:r>
      <w:r w:rsidR="00B745C6" w:rsidRPr="00C37E20">
        <w:rPr>
          <w:rFonts w:ascii="Calibri" w:hAnsi="Calibri" w:cs="Calibri"/>
          <w:sz w:val="22"/>
          <w:szCs w:val="22"/>
          <w:lang w:val="en-GB"/>
        </w:rPr>
        <w:t>Article</w:t>
      </w:r>
      <w:r w:rsidRPr="00C37E20">
        <w:rPr>
          <w:rFonts w:ascii="Calibri" w:hAnsi="Calibri" w:cs="Calibri"/>
          <w:sz w:val="22"/>
          <w:szCs w:val="22"/>
          <w:lang w:val="en-GB"/>
        </w:rPr>
        <w:t xml:space="preserve"> 10a § 1 and 2 of the Customs Law, </w:t>
      </w:r>
      <w:r w:rsidR="00B745C6" w:rsidRPr="00C37E20">
        <w:rPr>
          <w:rFonts w:ascii="Calibri" w:hAnsi="Calibri" w:cs="Calibri"/>
          <w:sz w:val="22"/>
          <w:szCs w:val="22"/>
          <w:lang w:val="en-GB"/>
        </w:rPr>
        <w:t xml:space="preserve">the </w:t>
      </w:r>
      <w:r w:rsidRPr="00C37E20">
        <w:rPr>
          <w:rStyle w:val="alt-edited1"/>
          <w:rFonts w:ascii="Calibri" w:hAnsi="Calibri" w:cs="Calibri"/>
          <w:color w:val="auto"/>
          <w:sz w:val="22"/>
          <w:szCs w:val="22"/>
          <w:lang w:val="en-GB"/>
        </w:rPr>
        <w:t>exchange of information with the customs authorities electronically,</w:t>
      </w:r>
      <w:r w:rsidRPr="00C37E20">
        <w:rPr>
          <w:rFonts w:ascii="Calibri" w:hAnsi="Calibri" w:cs="Calibri"/>
          <w:sz w:val="22"/>
          <w:szCs w:val="22"/>
          <w:lang w:val="en-GB"/>
        </w:rPr>
        <w:t xml:space="preserve"> </w:t>
      </w:r>
      <w:r w:rsidRPr="00C37E20">
        <w:rPr>
          <w:rStyle w:val="alt-edited1"/>
          <w:rFonts w:ascii="Calibri" w:hAnsi="Calibri" w:cs="Calibri"/>
          <w:color w:val="auto"/>
          <w:sz w:val="22"/>
          <w:szCs w:val="22"/>
          <w:lang w:val="en-GB"/>
        </w:rPr>
        <w:t xml:space="preserve">particularly declarations or </w:t>
      </w:r>
      <w:r w:rsidR="00B745C6" w:rsidRPr="00C37E20">
        <w:rPr>
          <w:rStyle w:val="alt-edited1"/>
          <w:rFonts w:ascii="Calibri" w:hAnsi="Calibri" w:cs="Calibri"/>
          <w:color w:val="auto"/>
          <w:sz w:val="22"/>
          <w:szCs w:val="22"/>
          <w:lang w:val="en-GB"/>
        </w:rPr>
        <w:t>notifications</w:t>
      </w:r>
      <w:r w:rsidR="00E14E43" w:rsidRPr="00C37E20">
        <w:rPr>
          <w:rStyle w:val="alt-edited1"/>
          <w:rFonts w:ascii="Calibri" w:hAnsi="Calibri" w:cs="Calibri"/>
          <w:color w:val="auto"/>
          <w:sz w:val="22"/>
          <w:szCs w:val="22"/>
          <w:lang w:val="en-GB"/>
        </w:rPr>
        <w:t xml:space="preserve">, </w:t>
      </w:r>
      <w:r w:rsidR="00B745C6" w:rsidRPr="00C37E20">
        <w:rPr>
          <w:rStyle w:val="alt-edited1"/>
          <w:rFonts w:ascii="Calibri" w:hAnsi="Calibri" w:cs="Calibri"/>
          <w:color w:val="auto"/>
          <w:sz w:val="22"/>
          <w:szCs w:val="22"/>
          <w:lang w:val="en-GB"/>
        </w:rPr>
        <w:t xml:space="preserve">shall be carried out </w:t>
      </w:r>
      <w:r w:rsidR="00E14E43" w:rsidRPr="00C37E20">
        <w:rPr>
          <w:rStyle w:val="alt-edited1"/>
          <w:rFonts w:ascii="Calibri" w:hAnsi="Calibri" w:cs="Calibri"/>
          <w:color w:val="auto"/>
          <w:sz w:val="22"/>
          <w:szCs w:val="22"/>
          <w:lang w:val="en-GB"/>
        </w:rPr>
        <w:t xml:space="preserve"> by </w:t>
      </w:r>
      <w:r w:rsidR="00B745C6" w:rsidRPr="00C37E20">
        <w:rPr>
          <w:rStyle w:val="alt-edited1"/>
          <w:rFonts w:ascii="Calibri" w:hAnsi="Calibri" w:cs="Calibri"/>
          <w:color w:val="auto"/>
          <w:sz w:val="22"/>
          <w:szCs w:val="22"/>
          <w:lang w:val="en-GB"/>
        </w:rPr>
        <w:t xml:space="preserve">means of </w:t>
      </w:r>
      <w:r w:rsidR="00E14E43" w:rsidRPr="00C37E20">
        <w:rPr>
          <w:rStyle w:val="alt-edited1"/>
          <w:rFonts w:ascii="Calibri" w:hAnsi="Calibri" w:cs="Calibri"/>
          <w:color w:val="auto"/>
          <w:sz w:val="22"/>
          <w:szCs w:val="22"/>
          <w:lang w:val="en-GB"/>
        </w:rPr>
        <w:t xml:space="preserve">PUESC, </w:t>
      </w:r>
      <w:r w:rsidR="00D0377A" w:rsidRPr="00C37E20">
        <w:rPr>
          <w:rStyle w:val="alt-edited1"/>
          <w:rFonts w:ascii="Calibri" w:hAnsi="Calibri" w:cs="Calibri"/>
          <w:color w:val="auto"/>
          <w:sz w:val="22"/>
          <w:szCs w:val="22"/>
          <w:lang w:val="en-GB"/>
        </w:rPr>
        <w:t xml:space="preserve">upon </w:t>
      </w:r>
      <w:r w:rsidR="00E14E43" w:rsidRPr="00C37E20">
        <w:rPr>
          <w:rStyle w:val="alt-edited1"/>
          <w:rFonts w:ascii="Calibri" w:hAnsi="Calibri" w:cs="Calibri"/>
          <w:color w:val="auto"/>
          <w:sz w:val="22"/>
          <w:szCs w:val="22"/>
          <w:lang w:val="en-GB"/>
        </w:rPr>
        <w:t xml:space="preserve">registration </w:t>
      </w:r>
      <w:r w:rsidR="00D0377A" w:rsidRPr="00C37E20">
        <w:rPr>
          <w:rStyle w:val="alt-edited1"/>
          <w:rFonts w:ascii="Calibri" w:hAnsi="Calibri" w:cs="Calibri"/>
          <w:color w:val="auto"/>
          <w:sz w:val="22"/>
          <w:szCs w:val="22"/>
          <w:lang w:val="en-GB"/>
        </w:rPr>
        <w:t xml:space="preserve">in the </w:t>
      </w:r>
      <w:r w:rsidR="00E14E43" w:rsidRPr="00C37E20">
        <w:rPr>
          <w:rStyle w:val="alt-edited1"/>
          <w:rFonts w:ascii="Calibri" w:hAnsi="Calibri" w:cs="Calibri"/>
          <w:color w:val="auto"/>
          <w:sz w:val="22"/>
          <w:szCs w:val="22"/>
          <w:lang w:val="en-GB"/>
        </w:rPr>
        <w:t>SISC:</w:t>
      </w:r>
      <w:r w:rsidR="00D0377A" w:rsidRPr="00C37E20">
        <w:rPr>
          <w:rStyle w:val="alt-edited1"/>
          <w:rFonts w:ascii="Calibri" w:hAnsi="Calibri" w:cs="Calibri"/>
          <w:color w:val="auto"/>
          <w:sz w:val="22"/>
          <w:szCs w:val="22"/>
          <w:lang w:val="en-GB"/>
        </w:rPr>
        <w:t xml:space="preserve"> </w:t>
      </w:r>
    </w:p>
    <w:p w:rsidR="00822B8D" w:rsidRPr="00C37E20" w:rsidRDefault="00822B8D" w:rsidP="00822B8D">
      <w:pPr>
        <w:jc w:val="both"/>
        <w:rPr>
          <w:rStyle w:val="alt-edited1"/>
          <w:rFonts w:ascii="Calibri" w:hAnsi="Calibri" w:cs="Calibri"/>
          <w:color w:val="auto"/>
          <w:sz w:val="22"/>
          <w:szCs w:val="22"/>
          <w:lang w:val="en-GB"/>
        </w:rPr>
      </w:pPr>
    </w:p>
    <w:p w:rsidR="00D0377A" w:rsidRPr="00C37E20" w:rsidRDefault="00D0377A" w:rsidP="00822B8D">
      <w:pPr>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ab/>
        <w:t>- the data of the person obliged to make INTRASTAT declarations,</w:t>
      </w:r>
    </w:p>
    <w:p w:rsidR="00822B8D" w:rsidRPr="00C37E20" w:rsidRDefault="00822B8D" w:rsidP="00822B8D">
      <w:pPr>
        <w:jc w:val="both"/>
        <w:rPr>
          <w:rStyle w:val="alt-edited1"/>
          <w:rFonts w:ascii="Calibri" w:hAnsi="Calibri" w:cs="Calibri"/>
          <w:color w:val="auto"/>
          <w:sz w:val="22"/>
          <w:szCs w:val="22"/>
          <w:lang w:val="en-GB"/>
        </w:rPr>
      </w:pPr>
    </w:p>
    <w:p w:rsidR="00D0377A" w:rsidRPr="00C37E20" w:rsidRDefault="00D0377A" w:rsidP="00822B8D">
      <w:pPr>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ab/>
        <w:t>-</w:t>
      </w:r>
      <w:r w:rsidRPr="00C37E20">
        <w:rPr>
          <w:rFonts w:ascii="Calibri" w:hAnsi="Calibri" w:cs="Calibri"/>
          <w:sz w:val="22"/>
          <w:szCs w:val="22"/>
          <w:lang w:val="en-GB"/>
        </w:rPr>
        <w:t xml:space="preserve"> </w:t>
      </w:r>
      <w:r w:rsidRPr="00C37E20">
        <w:rPr>
          <w:rStyle w:val="shorttext"/>
          <w:rFonts w:ascii="Calibri" w:hAnsi="Calibri" w:cs="Calibri"/>
          <w:sz w:val="22"/>
          <w:szCs w:val="22"/>
          <w:lang w:val="en-GB"/>
        </w:rPr>
        <w:t>the data of the authorized person</w:t>
      </w:r>
      <w:r w:rsidR="00EA194F" w:rsidRPr="00C37E20">
        <w:rPr>
          <w:rStyle w:val="shorttext"/>
          <w:rFonts w:ascii="Calibri" w:hAnsi="Calibri" w:cs="Calibri"/>
          <w:sz w:val="22"/>
          <w:szCs w:val="22"/>
          <w:lang w:val="en-GB"/>
        </w:rPr>
        <w:t>,</w:t>
      </w:r>
      <w:r w:rsidRPr="00C37E20">
        <w:rPr>
          <w:rStyle w:val="shorttext"/>
          <w:rFonts w:ascii="Calibri" w:hAnsi="Calibri" w:cs="Calibri"/>
          <w:sz w:val="22"/>
          <w:szCs w:val="22"/>
          <w:lang w:val="en-GB"/>
        </w:rPr>
        <w:t xml:space="preserve"> and</w:t>
      </w:r>
    </w:p>
    <w:p w:rsidR="00822B8D" w:rsidRPr="00C37E20" w:rsidRDefault="00D0377A" w:rsidP="00822B8D">
      <w:pPr>
        <w:jc w:val="both"/>
        <w:rPr>
          <w:rStyle w:val="alt-edited1"/>
          <w:rFonts w:ascii="Calibri" w:hAnsi="Calibri" w:cs="Calibri"/>
          <w:color w:val="auto"/>
          <w:sz w:val="22"/>
          <w:szCs w:val="22"/>
          <w:lang w:val="en-GB"/>
        </w:rPr>
      </w:pPr>
      <w:r w:rsidRPr="00C37E20">
        <w:rPr>
          <w:rStyle w:val="alt-edited1"/>
          <w:color w:val="auto"/>
          <w:szCs w:val="24"/>
          <w:lang w:val="en-GB"/>
        </w:rPr>
        <w:tab/>
      </w:r>
      <w:r w:rsidRPr="00C37E20">
        <w:rPr>
          <w:rStyle w:val="alt-edited1"/>
          <w:rFonts w:ascii="Calibri" w:hAnsi="Calibri" w:cs="Calibri"/>
          <w:color w:val="auto"/>
          <w:sz w:val="22"/>
          <w:szCs w:val="22"/>
          <w:lang w:val="en-GB"/>
        </w:rPr>
        <w:t>- the p</w:t>
      </w:r>
      <w:r w:rsidR="001F625A" w:rsidRPr="00C37E20">
        <w:rPr>
          <w:rStyle w:val="alt-edited1"/>
          <w:rFonts w:ascii="Calibri" w:hAnsi="Calibri" w:cs="Calibri"/>
          <w:color w:val="auto"/>
          <w:sz w:val="22"/>
          <w:szCs w:val="22"/>
          <w:lang w:val="en-GB"/>
        </w:rPr>
        <w:t>ermission</w:t>
      </w:r>
      <w:r w:rsidRPr="00C37E20">
        <w:rPr>
          <w:rStyle w:val="alt-edited1"/>
          <w:rFonts w:ascii="Calibri" w:hAnsi="Calibri" w:cs="Calibri"/>
          <w:color w:val="auto"/>
          <w:sz w:val="22"/>
          <w:szCs w:val="22"/>
          <w:lang w:val="en-GB"/>
        </w:rPr>
        <w:t xml:space="preserve"> to act on behalf of </w:t>
      </w:r>
      <w:r w:rsidR="00E8653B" w:rsidRPr="00C37E20">
        <w:rPr>
          <w:rStyle w:val="alt-edited1"/>
          <w:rFonts w:ascii="Calibri" w:hAnsi="Calibri" w:cs="Calibri"/>
          <w:color w:val="auto"/>
          <w:sz w:val="22"/>
          <w:szCs w:val="22"/>
          <w:lang w:val="en-GB"/>
        </w:rPr>
        <w:t>an obliged person.</w:t>
      </w:r>
    </w:p>
    <w:p w:rsidR="00BD5F81" w:rsidRPr="00C37E20" w:rsidRDefault="00EA194F" w:rsidP="00822B8D">
      <w:pPr>
        <w:jc w:val="both"/>
        <w:rPr>
          <w:rStyle w:val="alt-edited1"/>
          <w:rFonts w:ascii="Calibri" w:hAnsi="Calibri" w:cs="Calibri"/>
          <w:color w:val="auto"/>
          <w:sz w:val="22"/>
          <w:szCs w:val="22"/>
          <w:lang w:val="en-GB"/>
        </w:rPr>
      </w:pPr>
      <w:r w:rsidRPr="00C37E20" w:rsidDel="00EA194F">
        <w:rPr>
          <w:rStyle w:val="alt-edited1"/>
          <w:rFonts w:ascii="Calibri" w:hAnsi="Calibri" w:cs="Calibri"/>
          <w:color w:val="auto"/>
          <w:sz w:val="22"/>
          <w:szCs w:val="22"/>
          <w:lang w:val="en-GB"/>
        </w:rPr>
        <w:t xml:space="preserve"> </w:t>
      </w:r>
    </w:p>
    <w:p w:rsidR="00077F7A" w:rsidRPr="00C37E20" w:rsidRDefault="00EA194F" w:rsidP="00822B8D">
      <w:pPr>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 xml:space="preserve">Registration terms of reference </w:t>
      </w:r>
      <w:r w:rsidR="00E8653B" w:rsidRPr="00C37E20">
        <w:rPr>
          <w:rStyle w:val="alt-edited1"/>
          <w:rFonts w:ascii="Calibri" w:hAnsi="Calibri" w:cs="Calibri"/>
          <w:color w:val="auto"/>
          <w:sz w:val="22"/>
          <w:szCs w:val="22"/>
          <w:lang w:val="en-GB"/>
        </w:rPr>
        <w:t>require</w:t>
      </w:r>
      <w:r w:rsidRPr="00C37E20">
        <w:rPr>
          <w:rStyle w:val="alt-edited1"/>
          <w:rFonts w:ascii="Calibri" w:hAnsi="Calibri" w:cs="Calibri"/>
          <w:color w:val="auto"/>
          <w:sz w:val="22"/>
          <w:szCs w:val="22"/>
          <w:lang w:val="en-GB"/>
        </w:rPr>
        <w:t>s</w:t>
      </w:r>
      <w:r w:rsidR="00E8653B" w:rsidRPr="00C37E20">
        <w:rPr>
          <w:rStyle w:val="alt-edited1"/>
          <w:rFonts w:ascii="Calibri" w:hAnsi="Calibri" w:cs="Calibri"/>
          <w:color w:val="auto"/>
          <w:sz w:val="22"/>
          <w:szCs w:val="22"/>
          <w:lang w:val="en-GB"/>
        </w:rPr>
        <w:t xml:space="preserve"> the submission to the customs authority:</w:t>
      </w:r>
    </w:p>
    <w:p w:rsidR="00746733" w:rsidRPr="00C37E20" w:rsidRDefault="00746733" w:rsidP="00822B8D">
      <w:pPr>
        <w:jc w:val="both"/>
        <w:rPr>
          <w:rStyle w:val="alt-edited1"/>
          <w:rFonts w:ascii="Calibri" w:hAnsi="Calibri" w:cs="Calibri"/>
          <w:color w:val="auto"/>
          <w:sz w:val="22"/>
          <w:szCs w:val="22"/>
          <w:lang w:val="en-GB"/>
        </w:rPr>
      </w:pPr>
    </w:p>
    <w:p w:rsidR="00E8653B" w:rsidRPr="00C37E20" w:rsidRDefault="00077F7A" w:rsidP="00BC0C57">
      <w:pPr>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ab/>
        <w:t>- document, which states the right to file INTRASTAT</w:t>
      </w:r>
      <w:r w:rsidRPr="00C37E20">
        <w:rPr>
          <w:rFonts w:ascii="Calibri" w:hAnsi="Calibri" w:cs="Calibri"/>
          <w:sz w:val="22"/>
          <w:szCs w:val="22"/>
          <w:lang w:val="en-GB"/>
        </w:rPr>
        <w:t xml:space="preserve"> </w:t>
      </w:r>
      <w:r w:rsidRPr="00C37E20">
        <w:rPr>
          <w:rStyle w:val="alt-edited1"/>
          <w:rFonts w:ascii="Calibri" w:hAnsi="Calibri" w:cs="Calibri"/>
          <w:color w:val="auto"/>
          <w:sz w:val="22"/>
          <w:szCs w:val="22"/>
          <w:lang w:val="en-GB"/>
        </w:rPr>
        <w:t>(</w:t>
      </w:r>
      <w:r w:rsidR="00BD5F81" w:rsidRPr="00C37E20">
        <w:rPr>
          <w:rStyle w:val="alt-edited1"/>
          <w:rFonts w:ascii="Calibri" w:hAnsi="Calibri" w:cs="Calibri"/>
          <w:color w:val="auto"/>
          <w:sz w:val="22"/>
          <w:szCs w:val="22"/>
          <w:lang w:val="en-GB"/>
        </w:rPr>
        <w:t>i</w:t>
      </w:r>
      <w:r w:rsidRPr="00C37E20">
        <w:rPr>
          <w:rStyle w:val="alt-edited1"/>
          <w:rFonts w:ascii="Calibri" w:hAnsi="Calibri" w:cs="Calibri"/>
          <w:color w:val="auto"/>
          <w:sz w:val="22"/>
          <w:szCs w:val="22"/>
          <w:lang w:val="en-GB"/>
        </w:rPr>
        <w:t xml:space="preserve">n case the person is to be authorized </w:t>
      </w:r>
      <w:r w:rsidR="003861D4" w:rsidRPr="00C37E20">
        <w:rPr>
          <w:rStyle w:val="alt-edited1"/>
          <w:rFonts w:ascii="Calibri" w:hAnsi="Calibri" w:cs="Calibri"/>
          <w:color w:val="auto"/>
          <w:sz w:val="22"/>
          <w:szCs w:val="22"/>
          <w:lang w:val="en-GB"/>
        </w:rPr>
        <w:t xml:space="preserve">              </w:t>
      </w:r>
      <w:r w:rsidRPr="00C37E20">
        <w:rPr>
          <w:rStyle w:val="alt-edited1"/>
          <w:rFonts w:ascii="Calibri" w:hAnsi="Calibri" w:cs="Calibri"/>
          <w:color w:val="auto"/>
          <w:sz w:val="22"/>
          <w:szCs w:val="22"/>
          <w:lang w:val="en-GB"/>
        </w:rPr>
        <w:t>employee of the company,</w:t>
      </w:r>
      <w:r w:rsidR="000F053D" w:rsidRPr="00C37E20">
        <w:rPr>
          <w:rStyle w:val="alt-edited1"/>
          <w:rFonts w:ascii="Calibri" w:hAnsi="Calibri" w:cs="Calibri"/>
          <w:color w:val="auto"/>
          <w:sz w:val="22"/>
          <w:szCs w:val="22"/>
          <w:lang w:val="en-GB"/>
        </w:rPr>
        <w:t xml:space="preserve"> it can be e</w:t>
      </w:r>
      <w:r w:rsidR="00EA194F" w:rsidRPr="00C37E20">
        <w:rPr>
          <w:rStyle w:val="alt-edited1"/>
          <w:rFonts w:ascii="Calibri" w:hAnsi="Calibri" w:cs="Calibri"/>
          <w:color w:val="auto"/>
          <w:sz w:val="22"/>
          <w:szCs w:val="22"/>
          <w:lang w:val="en-GB"/>
        </w:rPr>
        <w:t>.</w:t>
      </w:r>
      <w:r w:rsidR="000F053D" w:rsidRPr="00C37E20">
        <w:rPr>
          <w:rStyle w:val="alt-edited1"/>
          <w:rFonts w:ascii="Calibri" w:hAnsi="Calibri" w:cs="Calibri"/>
          <w:color w:val="auto"/>
          <w:sz w:val="22"/>
          <w:szCs w:val="22"/>
          <w:lang w:val="en-GB"/>
        </w:rPr>
        <w:t>g. a statement of the person entitled to represent the person liable,</w:t>
      </w:r>
      <w:r w:rsidR="00BD3A61" w:rsidRPr="00C37E20">
        <w:rPr>
          <w:rFonts w:ascii="Calibri" w:hAnsi="Calibri" w:cs="Calibri"/>
          <w:sz w:val="22"/>
          <w:szCs w:val="22"/>
          <w:lang w:val="en-GB"/>
        </w:rPr>
        <w:t xml:space="preserve"> that </w:t>
      </w:r>
      <w:r w:rsidR="00BD3A61" w:rsidRPr="00C37E20">
        <w:rPr>
          <w:rStyle w:val="alt-edited1"/>
          <w:rFonts w:ascii="Calibri" w:hAnsi="Calibri" w:cs="Calibri"/>
          <w:color w:val="auto"/>
          <w:sz w:val="22"/>
          <w:szCs w:val="22"/>
          <w:lang w:val="en-GB"/>
        </w:rPr>
        <w:t xml:space="preserve">employee sends </w:t>
      </w:r>
      <w:r w:rsidR="000F270A" w:rsidRPr="00C37E20">
        <w:rPr>
          <w:rStyle w:val="alt-edited1"/>
          <w:rFonts w:ascii="Calibri" w:hAnsi="Calibri" w:cs="Calibri"/>
          <w:color w:val="auto"/>
          <w:sz w:val="22"/>
          <w:szCs w:val="22"/>
          <w:lang w:val="en-GB"/>
        </w:rPr>
        <w:t>declarations within</w:t>
      </w:r>
      <w:r w:rsidR="00BD3A61" w:rsidRPr="00C37E20">
        <w:rPr>
          <w:rStyle w:val="alt-edited1"/>
          <w:rFonts w:ascii="Calibri" w:hAnsi="Calibri" w:cs="Calibri"/>
          <w:color w:val="auto"/>
          <w:sz w:val="22"/>
          <w:szCs w:val="22"/>
          <w:lang w:val="en-GB"/>
        </w:rPr>
        <w:t xml:space="preserve"> </w:t>
      </w:r>
      <w:r w:rsidR="000F270A" w:rsidRPr="00C37E20">
        <w:rPr>
          <w:rStyle w:val="alt-edited1"/>
          <w:rFonts w:ascii="Calibri" w:hAnsi="Calibri" w:cs="Calibri"/>
          <w:color w:val="auto"/>
          <w:sz w:val="22"/>
          <w:szCs w:val="22"/>
          <w:lang w:val="en-GB"/>
        </w:rPr>
        <w:t xml:space="preserve">his assigned </w:t>
      </w:r>
      <w:r w:rsidR="00BD3A61" w:rsidRPr="00C37E20">
        <w:rPr>
          <w:rStyle w:val="alt-edited1"/>
          <w:rFonts w:ascii="Calibri" w:hAnsi="Calibri" w:cs="Calibri"/>
          <w:color w:val="auto"/>
          <w:sz w:val="22"/>
          <w:szCs w:val="22"/>
          <w:lang w:val="en-GB"/>
        </w:rPr>
        <w:t xml:space="preserve"> duties, etc.) or</w:t>
      </w:r>
    </w:p>
    <w:p w:rsidR="00746733" w:rsidRPr="00C37E20" w:rsidRDefault="00746733" w:rsidP="00BC0C57">
      <w:pPr>
        <w:jc w:val="both"/>
        <w:rPr>
          <w:rStyle w:val="alt-edited1"/>
          <w:rFonts w:ascii="Calibri" w:hAnsi="Calibri" w:cs="Calibri"/>
          <w:color w:val="auto"/>
          <w:sz w:val="22"/>
          <w:szCs w:val="22"/>
          <w:lang w:val="en-GB"/>
        </w:rPr>
      </w:pPr>
    </w:p>
    <w:p w:rsidR="00BD3A61" w:rsidRPr="00C37E20" w:rsidRDefault="00BD3A61" w:rsidP="00BC0C57">
      <w:pPr>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ab/>
        <w:t xml:space="preserve">- </w:t>
      </w:r>
      <w:r w:rsidR="000F270A" w:rsidRPr="00C37E20">
        <w:rPr>
          <w:rStyle w:val="alt-edited1"/>
          <w:rFonts w:ascii="Calibri" w:hAnsi="Calibri" w:cs="Calibri"/>
          <w:color w:val="auto"/>
          <w:sz w:val="22"/>
          <w:szCs w:val="22"/>
          <w:lang w:val="en-GB"/>
        </w:rPr>
        <w:t>power of attorney,</w:t>
      </w:r>
      <w:r w:rsidR="00407E18" w:rsidRPr="00C37E20">
        <w:rPr>
          <w:rStyle w:val="alt-edited1"/>
          <w:rFonts w:ascii="Calibri" w:hAnsi="Calibri" w:cs="Calibri"/>
          <w:color w:val="auto"/>
          <w:sz w:val="22"/>
          <w:szCs w:val="22"/>
          <w:lang w:val="en-GB"/>
        </w:rPr>
        <w:t xml:space="preserve"> in  case, </w:t>
      </w:r>
      <w:r w:rsidR="00AF2BE8" w:rsidRPr="00C37E20">
        <w:rPr>
          <w:rStyle w:val="alt-edited1"/>
          <w:rFonts w:ascii="Calibri" w:hAnsi="Calibri" w:cs="Calibri"/>
          <w:color w:val="auto"/>
          <w:sz w:val="22"/>
          <w:szCs w:val="22"/>
          <w:lang w:val="en-GB"/>
        </w:rPr>
        <w:t>INTRASTAT</w:t>
      </w:r>
      <w:r w:rsidR="00407E18" w:rsidRPr="00C37E20">
        <w:rPr>
          <w:rStyle w:val="alt-edited1"/>
          <w:rFonts w:ascii="Calibri" w:hAnsi="Calibri" w:cs="Calibri"/>
          <w:color w:val="auto"/>
          <w:sz w:val="22"/>
          <w:szCs w:val="22"/>
          <w:lang w:val="en-GB"/>
        </w:rPr>
        <w:t xml:space="preserve"> </w:t>
      </w:r>
      <w:r w:rsidR="003F1599" w:rsidRPr="00C37E20">
        <w:rPr>
          <w:rStyle w:val="alt-edited1"/>
          <w:rFonts w:ascii="Calibri" w:hAnsi="Calibri" w:cs="Calibri"/>
          <w:color w:val="auto"/>
          <w:sz w:val="22"/>
          <w:szCs w:val="22"/>
          <w:lang w:val="en-GB"/>
        </w:rPr>
        <w:t>declaration</w:t>
      </w:r>
      <w:r w:rsidR="00407E18" w:rsidRPr="00C37E20">
        <w:rPr>
          <w:rStyle w:val="alt-edited1"/>
          <w:rFonts w:ascii="Calibri" w:hAnsi="Calibri" w:cs="Calibri"/>
          <w:color w:val="auto"/>
          <w:sz w:val="22"/>
          <w:szCs w:val="22"/>
          <w:lang w:val="en-GB"/>
        </w:rPr>
        <w:t xml:space="preserve"> is made by </w:t>
      </w:r>
      <w:r w:rsidR="003F1599" w:rsidRPr="00C37E20">
        <w:rPr>
          <w:rStyle w:val="alt-edited1"/>
          <w:rFonts w:ascii="Calibri" w:hAnsi="Calibri" w:cs="Calibri"/>
          <w:color w:val="auto"/>
          <w:sz w:val="22"/>
          <w:szCs w:val="22"/>
          <w:lang w:val="en-GB"/>
        </w:rPr>
        <w:t xml:space="preserve">a </w:t>
      </w:r>
      <w:r w:rsidR="00407E18" w:rsidRPr="00C37E20">
        <w:rPr>
          <w:rStyle w:val="alt-edited1"/>
          <w:rFonts w:ascii="Calibri" w:hAnsi="Calibri" w:cs="Calibri"/>
          <w:color w:val="auto"/>
          <w:sz w:val="22"/>
          <w:szCs w:val="22"/>
          <w:lang w:val="en-GB"/>
        </w:rPr>
        <w:t>representative.</w:t>
      </w:r>
    </w:p>
    <w:p w:rsidR="00407E18" w:rsidRPr="00C37E20" w:rsidRDefault="00407E18" w:rsidP="00BC0C57">
      <w:pPr>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 xml:space="preserve">Registration should be made </w:t>
      </w:r>
      <w:r w:rsidR="00C120C1" w:rsidRPr="00C37E20">
        <w:rPr>
          <w:rStyle w:val="alt-edited1"/>
          <w:rFonts w:ascii="Calibri" w:hAnsi="Calibri" w:cs="Calibri"/>
          <w:b/>
          <w:color w:val="auto"/>
          <w:sz w:val="22"/>
          <w:szCs w:val="22"/>
          <w:u w:val="single"/>
          <w:lang w:val="en-GB"/>
        </w:rPr>
        <w:t xml:space="preserve">prior to </w:t>
      </w:r>
      <w:r w:rsidRPr="00C37E20">
        <w:rPr>
          <w:rStyle w:val="alt-edited1"/>
          <w:rFonts w:ascii="Calibri" w:hAnsi="Calibri" w:cs="Calibri"/>
          <w:b/>
          <w:color w:val="auto"/>
          <w:sz w:val="22"/>
          <w:szCs w:val="22"/>
          <w:u w:val="single"/>
          <w:lang w:val="en-GB"/>
        </w:rPr>
        <w:t xml:space="preserve">the first </w:t>
      </w:r>
      <w:r w:rsidR="00C120C1" w:rsidRPr="00C37E20">
        <w:rPr>
          <w:rStyle w:val="alt-edited1"/>
          <w:rFonts w:ascii="Calibri" w:hAnsi="Calibri" w:cs="Calibri"/>
          <w:b/>
          <w:color w:val="auto"/>
          <w:sz w:val="22"/>
          <w:szCs w:val="22"/>
          <w:u w:val="single"/>
          <w:lang w:val="en-GB"/>
        </w:rPr>
        <w:t xml:space="preserve">submission of </w:t>
      </w:r>
      <w:r w:rsidRPr="00C37E20">
        <w:rPr>
          <w:rStyle w:val="alt-edited1"/>
          <w:rFonts w:ascii="Calibri" w:hAnsi="Calibri" w:cs="Calibri"/>
          <w:b/>
          <w:color w:val="auto"/>
          <w:sz w:val="22"/>
          <w:szCs w:val="22"/>
          <w:u w:val="single"/>
          <w:lang w:val="en-GB"/>
        </w:rPr>
        <w:t xml:space="preserve"> INTRASTAT</w:t>
      </w:r>
      <w:r w:rsidR="00C120C1" w:rsidRPr="00C37E20">
        <w:rPr>
          <w:rStyle w:val="alt-edited1"/>
          <w:rFonts w:ascii="Calibri" w:hAnsi="Calibri" w:cs="Calibri"/>
          <w:b/>
          <w:color w:val="auto"/>
          <w:sz w:val="22"/>
          <w:szCs w:val="22"/>
          <w:u w:val="single"/>
          <w:lang w:val="en-GB"/>
        </w:rPr>
        <w:t xml:space="preserve"> declaration</w:t>
      </w:r>
      <w:r w:rsidRPr="00C37E20">
        <w:rPr>
          <w:rStyle w:val="alt-edited1"/>
          <w:rFonts w:ascii="Calibri" w:hAnsi="Calibri" w:cs="Calibri"/>
          <w:color w:val="auto"/>
          <w:sz w:val="22"/>
          <w:szCs w:val="22"/>
          <w:lang w:val="en-GB"/>
        </w:rPr>
        <w:t>.</w:t>
      </w:r>
    </w:p>
    <w:p w:rsidR="00EB7276" w:rsidRPr="00C37E20" w:rsidRDefault="00EB7276" w:rsidP="00BC0C57">
      <w:pPr>
        <w:jc w:val="both"/>
        <w:rPr>
          <w:rFonts w:ascii="Calibri" w:hAnsi="Calibri" w:cs="Calibri"/>
          <w:b/>
          <w:sz w:val="22"/>
          <w:szCs w:val="22"/>
          <w:u w:val="single"/>
          <w:lang w:val="en-GB"/>
        </w:rPr>
      </w:pPr>
    </w:p>
    <w:p w:rsidR="00E27CA5" w:rsidRPr="00C37E20" w:rsidRDefault="00A71031" w:rsidP="00BC0C57">
      <w:pPr>
        <w:jc w:val="both"/>
        <w:rPr>
          <w:rStyle w:val="alt-edited1"/>
          <w:rFonts w:ascii="Calibri" w:hAnsi="Calibri" w:cs="Calibri"/>
          <w:color w:val="auto"/>
          <w:sz w:val="22"/>
          <w:szCs w:val="22"/>
          <w:lang w:val="en-GB"/>
        </w:rPr>
      </w:pPr>
      <w:r w:rsidRPr="00C37E20">
        <w:rPr>
          <w:rFonts w:ascii="Calibri" w:hAnsi="Calibri" w:cs="Calibri"/>
          <w:b/>
          <w:sz w:val="22"/>
          <w:szCs w:val="22"/>
          <w:u w:val="single"/>
          <w:lang w:val="en-GB"/>
        </w:rPr>
        <w:t>Example</w:t>
      </w:r>
      <w:r w:rsidRPr="00C37E20">
        <w:rPr>
          <w:rFonts w:ascii="Calibri" w:hAnsi="Calibri" w:cs="Calibri"/>
          <w:sz w:val="22"/>
          <w:szCs w:val="22"/>
          <w:lang w:val="en-GB"/>
        </w:rPr>
        <w:t xml:space="preserve">: </w:t>
      </w:r>
      <w:r w:rsidRPr="00C37E20">
        <w:rPr>
          <w:rStyle w:val="alt-edited1"/>
          <w:rFonts w:ascii="Calibri" w:hAnsi="Calibri" w:cs="Calibri"/>
          <w:color w:val="auto"/>
          <w:sz w:val="22"/>
          <w:szCs w:val="22"/>
          <w:lang w:val="en-GB"/>
        </w:rPr>
        <w:t>Company X authorizes the Y agency to make INTRASTAT declarations</w:t>
      </w:r>
      <w:r w:rsidR="00743361" w:rsidRPr="00C37E20">
        <w:rPr>
          <w:rStyle w:val="alt-edited1"/>
          <w:rFonts w:ascii="Calibri" w:hAnsi="Calibri" w:cs="Calibri"/>
          <w:color w:val="auto"/>
          <w:sz w:val="22"/>
          <w:szCs w:val="22"/>
          <w:lang w:val="en-GB"/>
        </w:rPr>
        <w:t xml:space="preserve"> on its behalf</w:t>
      </w:r>
      <w:r w:rsidRPr="00C37E20">
        <w:rPr>
          <w:rStyle w:val="alt-edited1"/>
          <w:rFonts w:ascii="Calibri" w:hAnsi="Calibri" w:cs="Calibri"/>
          <w:color w:val="auto"/>
          <w:sz w:val="22"/>
          <w:szCs w:val="22"/>
          <w:lang w:val="en-GB"/>
        </w:rPr>
        <w:t>.</w:t>
      </w:r>
      <w:r w:rsidRPr="00C37E20">
        <w:rPr>
          <w:rFonts w:ascii="Calibri" w:hAnsi="Calibri" w:cs="Calibri"/>
          <w:sz w:val="22"/>
          <w:szCs w:val="22"/>
          <w:lang w:val="en-GB"/>
        </w:rPr>
        <w:t xml:space="preserve"> </w:t>
      </w:r>
      <w:r w:rsidR="00BC013B" w:rsidRPr="00C37E20">
        <w:rPr>
          <w:rFonts w:ascii="Calibri" w:hAnsi="Calibri" w:cs="Calibri"/>
          <w:sz w:val="22"/>
          <w:szCs w:val="22"/>
          <w:lang w:val="en-GB"/>
        </w:rPr>
        <w:t>Agency</w:t>
      </w:r>
      <w:r w:rsidR="00446480" w:rsidRPr="00C37E20">
        <w:rPr>
          <w:rFonts w:ascii="Calibri" w:hAnsi="Calibri" w:cs="Calibri"/>
          <w:sz w:val="22"/>
          <w:szCs w:val="22"/>
          <w:lang w:val="en-GB"/>
        </w:rPr>
        <w:t xml:space="preserve"> </w:t>
      </w:r>
      <w:r w:rsidRPr="00C37E20">
        <w:rPr>
          <w:rStyle w:val="alt-edited1"/>
          <w:rFonts w:ascii="Calibri" w:hAnsi="Calibri" w:cs="Calibri"/>
          <w:color w:val="auto"/>
          <w:sz w:val="22"/>
          <w:szCs w:val="22"/>
          <w:lang w:val="en-GB"/>
        </w:rPr>
        <w:t xml:space="preserve">Y  employs </w:t>
      </w:r>
      <w:r w:rsidR="009303EE" w:rsidRPr="00C37E20">
        <w:rPr>
          <w:rStyle w:val="alt-edited1"/>
          <w:rFonts w:ascii="Calibri" w:hAnsi="Calibri" w:cs="Calibri"/>
          <w:color w:val="auto"/>
          <w:sz w:val="22"/>
          <w:szCs w:val="22"/>
          <w:lang w:val="en-GB"/>
        </w:rPr>
        <w:t xml:space="preserve">two </w:t>
      </w:r>
      <w:r w:rsidR="00BC013B" w:rsidRPr="00C37E20">
        <w:rPr>
          <w:rStyle w:val="alt-edited1"/>
          <w:rFonts w:ascii="Calibri" w:hAnsi="Calibri" w:cs="Calibri"/>
          <w:color w:val="auto"/>
          <w:sz w:val="22"/>
          <w:szCs w:val="22"/>
          <w:lang w:val="en-GB"/>
        </w:rPr>
        <w:t xml:space="preserve">workers: </w:t>
      </w:r>
      <w:r w:rsidRPr="00C37E20">
        <w:rPr>
          <w:rStyle w:val="alt-edited1"/>
          <w:rFonts w:ascii="Calibri" w:hAnsi="Calibri" w:cs="Calibri"/>
          <w:color w:val="auto"/>
          <w:sz w:val="22"/>
          <w:szCs w:val="22"/>
          <w:lang w:val="en-GB"/>
        </w:rPr>
        <w:t>A and B.</w:t>
      </w:r>
      <w:r w:rsidR="00955F37" w:rsidRPr="00C37E20">
        <w:rPr>
          <w:rStyle w:val="alt-edited1"/>
          <w:rFonts w:ascii="Calibri" w:hAnsi="Calibri" w:cs="Calibri"/>
          <w:color w:val="auto"/>
          <w:sz w:val="22"/>
          <w:szCs w:val="22"/>
          <w:lang w:val="en-GB"/>
        </w:rPr>
        <w:t xml:space="preserve"> </w:t>
      </w:r>
      <w:r w:rsidR="00BC013B" w:rsidRPr="00C37E20">
        <w:rPr>
          <w:rStyle w:val="alt-edited1"/>
          <w:rFonts w:ascii="Calibri" w:hAnsi="Calibri" w:cs="Calibri"/>
          <w:color w:val="auto"/>
          <w:sz w:val="22"/>
          <w:szCs w:val="22"/>
          <w:lang w:val="en-GB"/>
        </w:rPr>
        <w:t>The</w:t>
      </w:r>
      <w:r w:rsidR="00955F37" w:rsidRPr="00C37E20">
        <w:rPr>
          <w:rStyle w:val="alt-edited1"/>
          <w:rFonts w:ascii="Calibri" w:hAnsi="Calibri" w:cs="Calibri"/>
          <w:color w:val="auto"/>
          <w:sz w:val="22"/>
          <w:szCs w:val="22"/>
          <w:lang w:val="en-GB"/>
        </w:rPr>
        <w:t xml:space="preserve"> </w:t>
      </w:r>
      <w:r w:rsidR="00BC013B" w:rsidRPr="00C37E20">
        <w:rPr>
          <w:rStyle w:val="alt-edited1"/>
          <w:rFonts w:ascii="Calibri" w:hAnsi="Calibri" w:cs="Calibri"/>
          <w:color w:val="auto"/>
          <w:sz w:val="22"/>
          <w:szCs w:val="22"/>
          <w:lang w:val="en-GB"/>
        </w:rPr>
        <w:t>agency</w:t>
      </w:r>
      <w:r w:rsidRPr="00C37E20">
        <w:rPr>
          <w:rStyle w:val="alt-edited1"/>
          <w:rFonts w:ascii="Calibri" w:hAnsi="Calibri" w:cs="Calibri"/>
          <w:color w:val="auto"/>
          <w:sz w:val="22"/>
          <w:szCs w:val="22"/>
          <w:lang w:val="en-GB"/>
        </w:rPr>
        <w:t xml:space="preserve"> is run by the </w:t>
      </w:r>
      <w:r w:rsidR="00BC013B" w:rsidRPr="00C37E20">
        <w:rPr>
          <w:rStyle w:val="alt-edited1"/>
          <w:rFonts w:ascii="Calibri" w:hAnsi="Calibri" w:cs="Calibri"/>
          <w:color w:val="auto"/>
          <w:sz w:val="22"/>
          <w:szCs w:val="22"/>
          <w:lang w:val="en-GB"/>
        </w:rPr>
        <w:t>agency</w:t>
      </w:r>
      <w:r w:rsidR="00955F37" w:rsidRPr="00C37E20">
        <w:rPr>
          <w:rStyle w:val="alt-edited1"/>
          <w:rFonts w:ascii="Calibri" w:hAnsi="Calibri" w:cs="Calibri"/>
          <w:color w:val="auto"/>
          <w:sz w:val="22"/>
          <w:szCs w:val="22"/>
          <w:lang w:val="en-GB"/>
        </w:rPr>
        <w:t>’s</w:t>
      </w:r>
      <w:r w:rsidR="00BC013B" w:rsidRPr="00C37E20">
        <w:rPr>
          <w:rStyle w:val="alt-edited1"/>
          <w:rFonts w:ascii="Calibri" w:hAnsi="Calibri" w:cs="Calibri"/>
          <w:color w:val="auto"/>
          <w:sz w:val="22"/>
          <w:szCs w:val="22"/>
          <w:lang w:val="en-GB"/>
        </w:rPr>
        <w:t xml:space="preserve"> </w:t>
      </w:r>
      <w:r w:rsidRPr="00C37E20">
        <w:rPr>
          <w:rStyle w:val="alt-edited1"/>
          <w:rFonts w:ascii="Calibri" w:hAnsi="Calibri" w:cs="Calibri"/>
          <w:color w:val="auto"/>
          <w:sz w:val="22"/>
          <w:szCs w:val="22"/>
          <w:lang w:val="en-GB"/>
        </w:rPr>
        <w:t>owner in the form of economic activity carried out by a natural person</w:t>
      </w:r>
      <w:r w:rsidR="008921C9" w:rsidRPr="00C37E20">
        <w:rPr>
          <w:rStyle w:val="alt-edited1"/>
          <w:rFonts w:ascii="Calibri" w:hAnsi="Calibri" w:cs="Calibri"/>
          <w:color w:val="auto"/>
          <w:sz w:val="22"/>
          <w:szCs w:val="22"/>
          <w:lang w:val="en-GB"/>
        </w:rPr>
        <w:t>.</w:t>
      </w:r>
    </w:p>
    <w:p w:rsidR="00AF2BE8" w:rsidRPr="00C37E20" w:rsidRDefault="00AF2BE8" w:rsidP="00BC0C57">
      <w:pPr>
        <w:jc w:val="both"/>
        <w:rPr>
          <w:rStyle w:val="alt-edited1"/>
          <w:rFonts w:ascii="Calibri" w:hAnsi="Calibri" w:cs="Calibri"/>
          <w:color w:val="auto"/>
          <w:sz w:val="22"/>
          <w:szCs w:val="22"/>
          <w:lang w:val="en-GB"/>
        </w:rPr>
      </w:pPr>
    </w:p>
    <w:p w:rsidR="008921C9" w:rsidRPr="00C37E20" w:rsidRDefault="008921C9" w:rsidP="00746733">
      <w:pPr>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In that case:</w:t>
      </w:r>
    </w:p>
    <w:p w:rsidR="00AF2BE8" w:rsidRPr="00C37E20" w:rsidRDefault="00AF2BE8" w:rsidP="00746733">
      <w:pPr>
        <w:jc w:val="both"/>
        <w:rPr>
          <w:rStyle w:val="alt-edited1"/>
          <w:rFonts w:ascii="Calibri" w:hAnsi="Calibri" w:cs="Calibri"/>
          <w:color w:val="auto"/>
          <w:sz w:val="22"/>
          <w:szCs w:val="22"/>
          <w:lang w:val="en-GB"/>
        </w:rPr>
      </w:pPr>
    </w:p>
    <w:p w:rsidR="008921C9" w:rsidRPr="00C37E20" w:rsidRDefault="008921C9" w:rsidP="00BD7C78">
      <w:pPr>
        <w:numPr>
          <w:ilvl w:val="1"/>
          <w:numId w:val="17"/>
        </w:numPr>
        <w:tabs>
          <w:tab w:val="clear" w:pos="1515"/>
          <w:tab w:val="num" w:pos="284"/>
        </w:tabs>
        <w:ind w:hanging="1515"/>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lastRenderedPageBreak/>
        <w:t xml:space="preserve">the Y </w:t>
      </w:r>
      <w:r w:rsidR="009303EE" w:rsidRPr="00C37E20">
        <w:rPr>
          <w:rStyle w:val="alt-edited1"/>
          <w:rFonts w:ascii="Calibri" w:hAnsi="Calibri" w:cs="Calibri"/>
          <w:color w:val="auto"/>
          <w:sz w:val="22"/>
          <w:szCs w:val="22"/>
          <w:lang w:val="en-GB"/>
        </w:rPr>
        <w:t>agency</w:t>
      </w:r>
      <w:r w:rsidR="00962EB3" w:rsidRPr="00C37E20">
        <w:rPr>
          <w:rStyle w:val="alt-edited1"/>
          <w:rFonts w:ascii="Calibri" w:hAnsi="Calibri" w:cs="Calibri"/>
          <w:color w:val="auto"/>
          <w:sz w:val="22"/>
          <w:szCs w:val="22"/>
          <w:lang w:val="en-GB"/>
        </w:rPr>
        <w:t>’s</w:t>
      </w:r>
      <w:r w:rsidRPr="00C37E20">
        <w:rPr>
          <w:rStyle w:val="alt-edited1"/>
          <w:rFonts w:ascii="Calibri" w:hAnsi="Calibri" w:cs="Calibri"/>
          <w:color w:val="auto"/>
          <w:sz w:val="22"/>
          <w:szCs w:val="22"/>
          <w:lang w:val="en-GB"/>
        </w:rPr>
        <w:t xml:space="preserve"> owner should regist</w:t>
      </w:r>
      <w:r w:rsidR="00494D9A" w:rsidRPr="00C37E20">
        <w:rPr>
          <w:rStyle w:val="alt-edited1"/>
          <w:rFonts w:ascii="Calibri" w:hAnsi="Calibri" w:cs="Calibri"/>
          <w:color w:val="auto"/>
          <w:sz w:val="22"/>
          <w:szCs w:val="22"/>
          <w:lang w:val="en-GB"/>
        </w:rPr>
        <w:t>er</w:t>
      </w:r>
      <w:r w:rsidRPr="00C37E20">
        <w:rPr>
          <w:rStyle w:val="alt-edited1"/>
          <w:rFonts w:ascii="Calibri" w:hAnsi="Calibri" w:cs="Calibri"/>
          <w:color w:val="auto"/>
          <w:sz w:val="22"/>
          <w:szCs w:val="22"/>
          <w:lang w:val="en-GB"/>
        </w:rPr>
        <w:t xml:space="preserve"> </w:t>
      </w:r>
      <w:r w:rsidRPr="00C37E20">
        <w:rPr>
          <w:rStyle w:val="alt-edited1"/>
          <w:rFonts w:ascii="Calibri" w:hAnsi="Calibri" w:cs="Calibri"/>
          <w:b/>
          <w:color w:val="auto"/>
          <w:sz w:val="22"/>
          <w:szCs w:val="22"/>
          <w:lang w:val="en-GB"/>
        </w:rPr>
        <w:t>their data</w:t>
      </w:r>
      <w:r w:rsidRPr="00C37E20">
        <w:rPr>
          <w:rStyle w:val="alt-edited1"/>
          <w:rFonts w:ascii="Calibri" w:hAnsi="Calibri" w:cs="Calibri"/>
          <w:color w:val="auto"/>
          <w:sz w:val="22"/>
          <w:szCs w:val="22"/>
          <w:lang w:val="en-GB"/>
        </w:rPr>
        <w:t xml:space="preserve"> as a natural person,</w:t>
      </w:r>
    </w:p>
    <w:p w:rsidR="00B502D5" w:rsidRPr="00C37E20" w:rsidRDefault="00B502D5" w:rsidP="00B502D5">
      <w:pPr>
        <w:ind w:left="1515"/>
        <w:jc w:val="both"/>
        <w:rPr>
          <w:rStyle w:val="alt-edited1"/>
          <w:rFonts w:ascii="Calibri" w:hAnsi="Calibri" w:cs="Calibri"/>
          <w:color w:val="auto"/>
          <w:sz w:val="22"/>
          <w:szCs w:val="22"/>
          <w:lang w:val="en-GB"/>
        </w:rPr>
      </w:pPr>
    </w:p>
    <w:p w:rsidR="008921C9" w:rsidRPr="00C37E20" w:rsidRDefault="008921C9" w:rsidP="00BD7C78">
      <w:pPr>
        <w:numPr>
          <w:ilvl w:val="1"/>
          <w:numId w:val="17"/>
        </w:numPr>
        <w:tabs>
          <w:tab w:val="clear" w:pos="1515"/>
          <w:tab w:val="num" w:pos="284"/>
        </w:tabs>
        <w:ind w:hanging="1515"/>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 xml:space="preserve">the </w:t>
      </w:r>
      <w:r w:rsidR="00494D9A" w:rsidRPr="00C37E20">
        <w:rPr>
          <w:rStyle w:val="alt-edited1"/>
          <w:rFonts w:ascii="Calibri" w:hAnsi="Calibri" w:cs="Calibri"/>
          <w:color w:val="auto"/>
          <w:sz w:val="22"/>
          <w:szCs w:val="22"/>
          <w:lang w:val="en-GB"/>
        </w:rPr>
        <w:t>Y agency’s</w:t>
      </w:r>
      <w:r w:rsidRPr="00C37E20">
        <w:rPr>
          <w:rStyle w:val="alt-edited1"/>
          <w:rFonts w:ascii="Calibri" w:hAnsi="Calibri" w:cs="Calibri"/>
          <w:color w:val="auto"/>
          <w:sz w:val="22"/>
          <w:szCs w:val="22"/>
          <w:lang w:val="en-GB"/>
        </w:rPr>
        <w:t xml:space="preserve"> owner  (or a person authorized ) must register </w:t>
      </w:r>
      <w:r w:rsidR="00494D9A" w:rsidRPr="00C37E20">
        <w:rPr>
          <w:rStyle w:val="alt-edited1"/>
          <w:rFonts w:ascii="Calibri" w:hAnsi="Calibri" w:cs="Calibri"/>
          <w:b/>
          <w:color w:val="auto"/>
          <w:sz w:val="22"/>
          <w:szCs w:val="22"/>
          <w:lang w:val="en-GB"/>
        </w:rPr>
        <w:t>agency</w:t>
      </w:r>
      <w:r w:rsidRPr="00C37E20">
        <w:rPr>
          <w:rStyle w:val="alt-edited1"/>
          <w:rFonts w:ascii="Calibri" w:hAnsi="Calibri" w:cs="Calibri"/>
          <w:b/>
          <w:color w:val="auto"/>
          <w:sz w:val="22"/>
          <w:szCs w:val="22"/>
          <w:lang w:val="en-GB"/>
        </w:rPr>
        <w:t xml:space="preserve"> as an entity</w:t>
      </w:r>
      <w:r w:rsidRPr="00C37E20">
        <w:rPr>
          <w:rStyle w:val="alt-edited1"/>
          <w:rFonts w:ascii="Calibri" w:hAnsi="Calibri" w:cs="Calibri"/>
          <w:color w:val="auto"/>
          <w:sz w:val="22"/>
          <w:szCs w:val="22"/>
          <w:lang w:val="en-GB"/>
        </w:rPr>
        <w:t>,</w:t>
      </w:r>
    </w:p>
    <w:p w:rsidR="00B502D5" w:rsidRPr="00C37E20" w:rsidRDefault="00B502D5" w:rsidP="00B502D5">
      <w:pPr>
        <w:ind w:left="1515"/>
        <w:jc w:val="both"/>
        <w:rPr>
          <w:rStyle w:val="alt-edited1"/>
          <w:rFonts w:ascii="Calibri" w:hAnsi="Calibri" w:cs="Calibri"/>
          <w:color w:val="auto"/>
          <w:sz w:val="22"/>
          <w:szCs w:val="22"/>
          <w:lang w:val="en-GB"/>
        </w:rPr>
      </w:pPr>
    </w:p>
    <w:p w:rsidR="00A0553D" w:rsidRPr="00C37E20" w:rsidRDefault="00A0553D" w:rsidP="00BD7C78">
      <w:pPr>
        <w:numPr>
          <w:ilvl w:val="1"/>
          <w:numId w:val="17"/>
        </w:numPr>
        <w:tabs>
          <w:tab w:val="clear" w:pos="1515"/>
          <w:tab w:val="num" w:pos="284"/>
        </w:tabs>
        <w:ind w:hanging="1515"/>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 xml:space="preserve">at the same time the </w:t>
      </w:r>
      <w:r w:rsidRPr="00C37E20">
        <w:rPr>
          <w:rStyle w:val="alt-edited1"/>
          <w:rFonts w:ascii="Calibri" w:hAnsi="Calibri" w:cs="Calibri"/>
          <w:b/>
          <w:color w:val="auto"/>
          <w:sz w:val="22"/>
          <w:szCs w:val="22"/>
          <w:lang w:val="en-GB"/>
        </w:rPr>
        <w:t>person A and B</w:t>
      </w:r>
      <w:r w:rsidRPr="00C37E20">
        <w:rPr>
          <w:rStyle w:val="alt-edited1"/>
          <w:rFonts w:ascii="Calibri" w:hAnsi="Calibri" w:cs="Calibri"/>
          <w:color w:val="auto"/>
          <w:sz w:val="22"/>
          <w:szCs w:val="22"/>
          <w:lang w:val="en-GB"/>
        </w:rPr>
        <w:t xml:space="preserve"> should register </w:t>
      </w:r>
      <w:r w:rsidRPr="00C37E20">
        <w:rPr>
          <w:rStyle w:val="alt-edited1"/>
          <w:rFonts w:ascii="Calibri" w:hAnsi="Calibri" w:cs="Calibri"/>
          <w:b/>
          <w:color w:val="auto"/>
          <w:sz w:val="22"/>
          <w:szCs w:val="22"/>
          <w:lang w:val="en-GB"/>
        </w:rPr>
        <w:t>their data</w:t>
      </w:r>
      <w:r w:rsidRPr="00C37E20">
        <w:rPr>
          <w:rStyle w:val="alt-edited1"/>
          <w:rFonts w:ascii="Calibri" w:hAnsi="Calibri" w:cs="Calibri"/>
          <w:color w:val="auto"/>
          <w:sz w:val="22"/>
          <w:szCs w:val="22"/>
          <w:lang w:val="en-GB"/>
        </w:rPr>
        <w:t xml:space="preserve"> as individuals,</w:t>
      </w:r>
    </w:p>
    <w:p w:rsidR="00B502D5" w:rsidRPr="00C37E20" w:rsidRDefault="00B502D5" w:rsidP="00B502D5">
      <w:pPr>
        <w:ind w:left="1515"/>
        <w:jc w:val="both"/>
        <w:rPr>
          <w:rStyle w:val="alt-edited1"/>
          <w:rFonts w:ascii="Calibri" w:hAnsi="Calibri" w:cs="Calibri"/>
          <w:color w:val="auto"/>
          <w:sz w:val="22"/>
          <w:szCs w:val="22"/>
          <w:lang w:val="en-GB"/>
        </w:rPr>
      </w:pPr>
    </w:p>
    <w:p w:rsidR="00A0553D" w:rsidRPr="00C37E20" w:rsidRDefault="00A0553D" w:rsidP="00BD7C78">
      <w:pPr>
        <w:numPr>
          <w:ilvl w:val="1"/>
          <w:numId w:val="17"/>
        </w:numPr>
        <w:tabs>
          <w:tab w:val="clear" w:pos="1515"/>
          <w:tab w:val="num" w:pos="284"/>
        </w:tabs>
        <w:ind w:left="284" w:hanging="284"/>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 xml:space="preserve">the Y </w:t>
      </w:r>
      <w:r w:rsidR="00494D9A" w:rsidRPr="00C37E20">
        <w:rPr>
          <w:rStyle w:val="alt-edited1"/>
          <w:rFonts w:ascii="Calibri" w:hAnsi="Calibri" w:cs="Calibri"/>
          <w:color w:val="auto"/>
          <w:sz w:val="22"/>
          <w:szCs w:val="22"/>
          <w:lang w:val="en-GB"/>
        </w:rPr>
        <w:t>agency’s</w:t>
      </w:r>
      <w:r w:rsidRPr="00C37E20">
        <w:rPr>
          <w:rStyle w:val="alt-edited1"/>
          <w:rFonts w:ascii="Calibri" w:hAnsi="Calibri" w:cs="Calibri"/>
          <w:color w:val="auto"/>
          <w:sz w:val="22"/>
          <w:szCs w:val="22"/>
          <w:lang w:val="en-GB"/>
        </w:rPr>
        <w:t xml:space="preserve"> owner (or a person authorized ) regist</w:t>
      </w:r>
      <w:r w:rsidR="00494D9A" w:rsidRPr="00C37E20">
        <w:rPr>
          <w:rStyle w:val="alt-edited1"/>
          <w:rFonts w:ascii="Calibri" w:hAnsi="Calibri" w:cs="Calibri"/>
          <w:color w:val="auto"/>
          <w:sz w:val="22"/>
          <w:szCs w:val="22"/>
          <w:lang w:val="en-GB"/>
        </w:rPr>
        <w:t>er</w:t>
      </w:r>
      <w:r w:rsidRPr="00C37E20">
        <w:rPr>
          <w:rStyle w:val="alt-edited1"/>
          <w:rFonts w:ascii="Calibri" w:hAnsi="Calibri" w:cs="Calibri"/>
          <w:color w:val="auto"/>
          <w:sz w:val="22"/>
          <w:szCs w:val="22"/>
          <w:lang w:val="en-GB"/>
        </w:rPr>
        <w:t xml:space="preserve"> the</w:t>
      </w:r>
      <w:r w:rsidR="00494D9A" w:rsidRPr="00C37E20">
        <w:rPr>
          <w:rStyle w:val="alt-edited1"/>
          <w:rFonts w:ascii="Calibri" w:hAnsi="Calibri" w:cs="Calibri"/>
          <w:color w:val="auto"/>
          <w:sz w:val="22"/>
          <w:szCs w:val="22"/>
          <w:lang w:val="en-GB"/>
        </w:rPr>
        <w:t xml:space="preserve"> </w:t>
      </w:r>
      <w:r w:rsidR="00494D9A" w:rsidRPr="00C37E20">
        <w:rPr>
          <w:rStyle w:val="alt-edited1"/>
          <w:rFonts w:ascii="Calibri" w:hAnsi="Calibri" w:cs="Calibri"/>
          <w:b/>
          <w:color w:val="auto"/>
          <w:sz w:val="22"/>
          <w:szCs w:val="22"/>
          <w:lang w:val="en-GB"/>
        </w:rPr>
        <w:t>power of attorney</w:t>
      </w:r>
      <w:r w:rsidR="00494D9A" w:rsidRPr="00C37E20">
        <w:rPr>
          <w:rStyle w:val="alt-edited1"/>
          <w:rFonts w:ascii="Calibri" w:hAnsi="Calibri" w:cs="Calibri"/>
          <w:color w:val="auto"/>
          <w:sz w:val="22"/>
          <w:szCs w:val="22"/>
          <w:lang w:val="en-GB"/>
        </w:rPr>
        <w:t xml:space="preserve"> for </w:t>
      </w:r>
      <w:r w:rsidRPr="00C37E20">
        <w:rPr>
          <w:rStyle w:val="alt-edited1"/>
          <w:rFonts w:ascii="Calibri" w:hAnsi="Calibri" w:cs="Calibri"/>
          <w:color w:val="auto"/>
          <w:sz w:val="22"/>
          <w:szCs w:val="22"/>
          <w:lang w:val="en-GB"/>
        </w:rPr>
        <w:t xml:space="preserve">A and B </w:t>
      </w:r>
      <w:r w:rsidR="005F04E7" w:rsidRPr="00C37E20">
        <w:rPr>
          <w:rStyle w:val="alt-edited1"/>
          <w:rFonts w:ascii="Calibri" w:hAnsi="Calibri" w:cs="Calibri"/>
          <w:color w:val="auto"/>
          <w:sz w:val="22"/>
          <w:szCs w:val="22"/>
          <w:lang w:val="en-GB"/>
        </w:rPr>
        <w:t>to represent</w:t>
      </w:r>
      <w:r w:rsidRPr="00C37E20">
        <w:rPr>
          <w:rStyle w:val="alt-edited1"/>
          <w:rFonts w:ascii="Calibri" w:hAnsi="Calibri" w:cs="Calibri"/>
          <w:color w:val="auto"/>
          <w:sz w:val="22"/>
          <w:szCs w:val="22"/>
          <w:lang w:val="en-GB"/>
        </w:rPr>
        <w:t xml:space="preserve"> Y </w:t>
      </w:r>
      <w:r w:rsidR="003F171C" w:rsidRPr="00C37E20">
        <w:rPr>
          <w:rStyle w:val="alt-edited1"/>
          <w:rFonts w:ascii="Calibri" w:hAnsi="Calibri" w:cs="Calibri"/>
          <w:color w:val="auto"/>
          <w:sz w:val="22"/>
          <w:szCs w:val="22"/>
          <w:lang w:val="en-GB"/>
        </w:rPr>
        <w:t>agency</w:t>
      </w:r>
      <w:r w:rsidRPr="00C37E20">
        <w:rPr>
          <w:rStyle w:val="alt-edited1"/>
          <w:rFonts w:ascii="Calibri" w:hAnsi="Calibri" w:cs="Calibri"/>
          <w:color w:val="auto"/>
          <w:sz w:val="22"/>
          <w:szCs w:val="22"/>
          <w:lang w:val="en-GB"/>
        </w:rPr>
        <w:t>,</w:t>
      </w:r>
    </w:p>
    <w:p w:rsidR="00B502D5" w:rsidRPr="00C37E20" w:rsidRDefault="00B502D5" w:rsidP="00B502D5">
      <w:pPr>
        <w:ind w:left="284"/>
        <w:jc w:val="both"/>
        <w:rPr>
          <w:rStyle w:val="alt-edited1"/>
          <w:rFonts w:ascii="Calibri" w:hAnsi="Calibri" w:cs="Calibri"/>
          <w:color w:val="auto"/>
          <w:sz w:val="22"/>
          <w:szCs w:val="22"/>
          <w:lang w:val="en-GB"/>
        </w:rPr>
      </w:pPr>
    </w:p>
    <w:p w:rsidR="00A0553D" w:rsidRPr="00C37E20" w:rsidRDefault="00A0553D" w:rsidP="00BD7C78">
      <w:pPr>
        <w:numPr>
          <w:ilvl w:val="1"/>
          <w:numId w:val="17"/>
        </w:numPr>
        <w:tabs>
          <w:tab w:val="clear" w:pos="1515"/>
          <w:tab w:val="num" w:pos="284"/>
        </w:tabs>
        <w:ind w:left="284" w:hanging="284"/>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 xml:space="preserve">the Y </w:t>
      </w:r>
      <w:r w:rsidR="002729E1" w:rsidRPr="00C37E20">
        <w:rPr>
          <w:rStyle w:val="alt-edited1"/>
          <w:rFonts w:ascii="Calibri" w:hAnsi="Calibri" w:cs="Calibri"/>
          <w:color w:val="auto"/>
          <w:sz w:val="22"/>
          <w:szCs w:val="22"/>
          <w:lang w:val="en-GB"/>
        </w:rPr>
        <w:t>agency’s</w:t>
      </w:r>
      <w:r w:rsidRPr="00C37E20">
        <w:rPr>
          <w:rStyle w:val="alt-edited1"/>
          <w:rFonts w:ascii="Calibri" w:hAnsi="Calibri" w:cs="Calibri"/>
          <w:color w:val="auto"/>
          <w:sz w:val="22"/>
          <w:szCs w:val="22"/>
          <w:lang w:val="en-GB"/>
        </w:rPr>
        <w:t xml:space="preserve"> owner (or a person authorized )</w:t>
      </w:r>
      <w:r w:rsidR="00725C58" w:rsidRPr="00C37E20">
        <w:rPr>
          <w:rFonts w:ascii="Calibri" w:hAnsi="Calibri" w:cs="Calibri"/>
          <w:sz w:val="22"/>
          <w:szCs w:val="22"/>
          <w:lang w:val="en-GB"/>
        </w:rPr>
        <w:t xml:space="preserve"> </w:t>
      </w:r>
      <w:r w:rsidR="00725C58" w:rsidRPr="00C37E20">
        <w:rPr>
          <w:rStyle w:val="alt-edited1"/>
          <w:rFonts w:ascii="Calibri" w:hAnsi="Calibri" w:cs="Calibri"/>
          <w:color w:val="auto"/>
          <w:sz w:val="22"/>
          <w:szCs w:val="22"/>
          <w:lang w:val="en-GB"/>
        </w:rPr>
        <w:t xml:space="preserve">or a person authorized to represent the entity X register </w:t>
      </w:r>
      <w:r w:rsidR="003D1958" w:rsidRPr="00C37E20">
        <w:rPr>
          <w:rStyle w:val="alt-edited1"/>
          <w:rFonts w:ascii="Calibri" w:hAnsi="Calibri" w:cs="Calibri"/>
          <w:b/>
          <w:color w:val="auto"/>
          <w:sz w:val="22"/>
          <w:szCs w:val="22"/>
          <w:lang w:val="en-GB"/>
        </w:rPr>
        <w:t xml:space="preserve">X </w:t>
      </w:r>
      <w:r w:rsidR="00725C58" w:rsidRPr="00C37E20">
        <w:rPr>
          <w:rStyle w:val="alt-edited1"/>
          <w:rFonts w:ascii="Calibri" w:hAnsi="Calibri" w:cs="Calibri"/>
          <w:b/>
          <w:color w:val="auto"/>
          <w:sz w:val="22"/>
          <w:szCs w:val="22"/>
          <w:lang w:val="en-GB"/>
        </w:rPr>
        <w:t>entity</w:t>
      </w:r>
      <w:r w:rsidR="003D1958" w:rsidRPr="00C37E20">
        <w:rPr>
          <w:rStyle w:val="alt-edited1"/>
          <w:rFonts w:ascii="Calibri" w:hAnsi="Calibri" w:cs="Calibri"/>
          <w:b/>
          <w:color w:val="auto"/>
          <w:sz w:val="22"/>
          <w:szCs w:val="22"/>
          <w:lang w:val="en-GB"/>
        </w:rPr>
        <w:t>’s</w:t>
      </w:r>
      <w:r w:rsidR="00725C58" w:rsidRPr="00C37E20">
        <w:rPr>
          <w:rStyle w:val="alt-edited1"/>
          <w:rFonts w:ascii="Calibri" w:hAnsi="Calibri" w:cs="Calibri"/>
          <w:b/>
          <w:color w:val="auto"/>
          <w:sz w:val="22"/>
          <w:szCs w:val="22"/>
          <w:lang w:val="en-GB"/>
        </w:rPr>
        <w:t xml:space="preserve"> </w:t>
      </w:r>
      <w:r w:rsidR="003D1958" w:rsidRPr="00C37E20">
        <w:rPr>
          <w:rStyle w:val="alt-edited1"/>
          <w:rFonts w:ascii="Calibri" w:hAnsi="Calibri" w:cs="Calibri"/>
          <w:b/>
          <w:color w:val="auto"/>
          <w:sz w:val="22"/>
          <w:szCs w:val="22"/>
          <w:lang w:val="en-GB"/>
        </w:rPr>
        <w:t>data</w:t>
      </w:r>
      <w:r w:rsidR="00012CAD" w:rsidRPr="00C37E20">
        <w:rPr>
          <w:rStyle w:val="alt-edited1"/>
          <w:rFonts w:ascii="Calibri" w:hAnsi="Calibri" w:cs="Calibri"/>
          <w:color w:val="auto"/>
          <w:sz w:val="22"/>
          <w:szCs w:val="22"/>
          <w:lang w:val="en-GB"/>
        </w:rPr>
        <w:t>,</w:t>
      </w:r>
    </w:p>
    <w:p w:rsidR="00B502D5" w:rsidRPr="00C37E20" w:rsidRDefault="00B502D5" w:rsidP="00B502D5">
      <w:pPr>
        <w:ind w:left="284"/>
        <w:jc w:val="both"/>
        <w:rPr>
          <w:rStyle w:val="alt-edited1"/>
          <w:rFonts w:ascii="Calibri" w:hAnsi="Calibri" w:cs="Calibri"/>
          <w:color w:val="auto"/>
          <w:sz w:val="22"/>
          <w:szCs w:val="22"/>
          <w:lang w:val="en-GB"/>
        </w:rPr>
      </w:pPr>
    </w:p>
    <w:p w:rsidR="00725C58" w:rsidRPr="00C37E20" w:rsidRDefault="00725C58" w:rsidP="00BD7C78">
      <w:pPr>
        <w:numPr>
          <w:ilvl w:val="1"/>
          <w:numId w:val="17"/>
        </w:numPr>
        <w:tabs>
          <w:tab w:val="clear" w:pos="1515"/>
          <w:tab w:val="num" w:pos="284"/>
        </w:tabs>
        <w:ind w:left="284" w:hanging="284"/>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 xml:space="preserve">the Y </w:t>
      </w:r>
      <w:r w:rsidR="003D1958" w:rsidRPr="00C37E20">
        <w:rPr>
          <w:rStyle w:val="alt-edited1"/>
          <w:rFonts w:ascii="Calibri" w:hAnsi="Calibri" w:cs="Calibri"/>
          <w:color w:val="auto"/>
          <w:sz w:val="22"/>
          <w:szCs w:val="22"/>
          <w:lang w:val="en-GB"/>
        </w:rPr>
        <w:t>agency’s</w:t>
      </w:r>
      <w:r w:rsidRPr="00C37E20">
        <w:rPr>
          <w:rStyle w:val="alt-edited1"/>
          <w:rFonts w:ascii="Calibri" w:hAnsi="Calibri" w:cs="Calibri"/>
          <w:color w:val="auto"/>
          <w:sz w:val="22"/>
          <w:szCs w:val="22"/>
          <w:lang w:val="en-GB"/>
        </w:rPr>
        <w:t xml:space="preserve"> owner (or a person authorized ) or a person authorized to represent the entity X</w:t>
      </w:r>
      <w:r w:rsidR="00C95073" w:rsidRPr="00C37E20">
        <w:rPr>
          <w:rStyle w:val="alt-edited1"/>
          <w:rFonts w:ascii="Calibri" w:hAnsi="Calibri" w:cs="Calibri"/>
          <w:color w:val="auto"/>
          <w:sz w:val="22"/>
          <w:szCs w:val="22"/>
          <w:lang w:val="en-GB"/>
        </w:rPr>
        <w:t>,</w:t>
      </w:r>
      <w:r w:rsidRPr="00C37E20">
        <w:rPr>
          <w:rStyle w:val="alt-edited1"/>
          <w:rFonts w:ascii="Calibri" w:hAnsi="Calibri" w:cs="Calibri"/>
          <w:color w:val="auto"/>
          <w:sz w:val="22"/>
          <w:szCs w:val="22"/>
          <w:lang w:val="en-GB"/>
        </w:rPr>
        <w:t xml:space="preserve"> </w:t>
      </w:r>
      <w:r w:rsidR="00C95073" w:rsidRPr="00C37E20">
        <w:rPr>
          <w:rStyle w:val="alt-edited1"/>
          <w:rFonts w:ascii="Calibri" w:hAnsi="Calibri" w:cs="Calibri"/>
          <w:b/>
          <w:color w:val="auto"/>
          <w:sz w:val="22"/>
          <w:szCs w:val="22"/>
          <w:lang w:val="en-GB"/>
        </w:rPr>
        <w:t xml:space="preserve">registers </w:t>
      </w:r>
      <w:r w:rsidR="003D1958" w:rsidRPr="00C37E20">
        <w:rPr>
          <w:rStyle w:val="alt-edited1"/>
          <w:rFonts w:ascii="Calibri" w:hAnsi="Calibri" w:cs="Calibri"/>
          <w:b/>
          <w:color w:val="auto"/>
          <w:sz w:val="22"/>
          <w:szCs w:val="22"/>
          <w:lang w:val="en-GB"/>
        </w:rPr>
        <w:t xml:space="preserve">the </w:t>
      </w:r>
      <w:r w:rsidR="00C95073" w:rsidRPr="00C37E20">
        <w:rPr>
          <w:rStyle w:val="alt-edited1"/>
          <w:rFonts w:ascii="Calibri" w:hAnsi="Calibri" w:cs="Calibri"/>
          <w:b/>
          <w:color w:val="auto"/>
          <w:sz w:val="22"/>
          <w:szCs w:val="22"/>
          <w:lang w:val="en-GB"/>
        </w:rPr>
        <w:t xml:space="preserve">scope of the authorization granted to the </w:t>
      </w:r>
      <w:r w:rsidR="003D1958" w:rsidRPr="00C37E20">
        <w:rPr>
          <w:rStyle w:val="alt-edited1"/>
          <w:rFonts w:ascii="Calibri" w:hAnsi="Calibri" w:cs="Calibri"/>
          <w:b/>
          <w:color w:val="auto"/>
          <w:sz w:val="22"/>
          <w:szCs w:val="22"/>
          <w:lang w:val="en-GB"/>
        </w:rPr>
        <w:t>Y agency</w:t>
      </w:r>
      <w:r w:rsidR="003D1958" w:rsidRPr="00C37E20" w:rsidDel="003D1958">
        <w:rPr>
          <w:rStyle w:val="alt-edited1"/>
          <w:rFonts w:ascii="Calibri" w:hAnsi="Calibri" w:cs="Calibri"/>
          <w:b/>
          <w:color w:val="auto"/>
          <w:sz w:val="22"/>
          <w:szCs w:val="22"/>
          <w:lang w:val="en-GB"/>
        </w:rPr>
        <w:t xml:space="preserve"> </w:t>
      </w:r>
      <w:r w:rsidR="00C95073" w:rsidRPr="00C37E20">
        <w:rPr>
          <w:rStyle w:val="alt-edited1"/>
          <w:rFonts w:ascii="Calibri" w:hAnsi="Calibri" w:cs="Calibri"/>
          <w:b/>
          <w:color w:val="auto"/>
          <w:sz w:val="22"/>
          <w:szCs w:val="22"/>
          <w:lang w:val="en-GB"/>
        </w:rPr>
        <w:t>by the X</w:t>
      </w:r>
      <w:r w:rsidR="003D1958" w:rsidRPr="00C37E20">
        <w:rPr>
          <w:rStyle w:val="alt-edited1"/>
          <w:rFonts w:ascii="Calibri" w:hAnsi="Calibri" w:cs="Calibri"/>
          <w:b/>
          <w:color w:val="auto"/>
          <w:sz w:val="22"/>
          <w:szCs w:val="22"/>
          <w:lang w:val="en-GB"/>
        </w:rPr>
        <w:t xml:space="preserve"> company</w:t>
      </w:r>
      <w:r w:rsidR="00C95073" w:rsidRPr="00C37E20">
        <w:rPr>
          <w:rStyle w:val="alt-edited1"/>
          <w:rFonts w:ascii="Calibri" w:hAnsi="Calibri" w:cs="Calibri"/>
          <w:b/>
          <w:color w:val="auto"/>
          <w:sz w:val="22"/>
          <w:szCs w:val="22"/>
          <w:lang w:val="en-GB"/>
        </w:rPr>
        <w:t>.</w:t>
      </w:r>
    </w:p>
    <w:p w:rsidR="00C95073" w:rsidRPr="00C37E20" w:rsidRDefault="00C95073" w:rsidP="00746733">
      <w:pPr>
        <w:ind w:left="284"/>
        <w:jc w:val="both"/>
        <w:rPr>
          <w:rStyle w:val="alt-edited1"/>
          <w:rFonts w:ascii="Calibri" w:hAnsi="Calibri" w:cs="Calibri"/>
          <w:b/>
          <w:color w:val="auto"/>
          <w:sz w:val="22"/>
          <w:szCs w:val="22"/>
          <w:lang w:val="en-GB"/>
        </w:rPr>
      </w:pPr>
    </w:p>
    <w:p w:rsidR="00C95073" w:rsidRPr="00C37E20" w:rsidRDefault="00C95073" w:rsidP="00746733">
      <w:pPr>
        <w:jc w:val="both"/>
        <w:rPr>
          <w:rFonts w:ascii="Calibri" w:hAnsi="Calibri" w:cs="Calibri"/>
          <w:sz w:val="22"/>
          <w:szCs w:val="22"/>
          <w:lang w:val="en-GB"/>
        </w:rPr>
      </w:pPr>
      <w:r w:rsidRPr="00C37E20">
        <w:rPr>
          <w:rFonts w:ascii="Calibri" w:hAnsi="Calibri" w:cs="Calibri"/>
          <w:sz w:val="22"/>
          <w:szCs w:val="22"/>
          <w:lang w:val="en-GB"/>
        </w:rPr>
        <w:t xml:space="preserve">All the above-mentioned activities </w:t>
      </w:r>
      <w:r w:rsidRPr="00C37E20">
        <w:rPr>
          <w:rFonts w:ascii="Calibri" w:hAnsi="Calibri" w:cs="Calibri"/>
          <w:b/>
          <w:sz w:val="22"/>
          <w:szCs w:val="22"/>
          <w:lang w:val="en-GB"/>
        </w:rPr>
        <w:t>are performed only once</w:t>
      </w:r>
      <w:r w:rsidR="00DB7EA0" w:rsidRPr="00C37E20">
        <w:rPr>
          <w:rFonts w:ascii="Calibri" w:hAnsi="Calibri" w:cs="Calibri"/>
          <w:sz w:val="22"/>
          <w:szCs w:val="22"/>
          <w:lang w:val="en-GB"/>
        </w:rPr>
        <w:t xml:space="preserve"> and they are valid throughout the validity period of the data. Therefore, if data on individuals or entities were registered in SISC earlier</w:t>
      </w:r>
      <w:r w:rsidR="00915B4C" w:rsidRPr="00C37E20">
        <w:rPr>
          <w:rFonts w:ascii="Calibri" w:hAnsi="Calibri" w:cs="Calibri"/>
          <w:sz w:val="22"/>
          <w:szCs w:val="22"/>
          <w:lang w:val="en-GB"/>
        </w:rPr>
        <w:t xml:space="preserve"> and they are still valid, </w:t>
      </w:r>
      <w:r w:rsidR="00915B4C" w:rsidRPr="00C37E20">
        <w:rPr>
          <w:rFonts w:ascii="Calibri" w:hAnsi="Calibri" w:cs="Calibri"/>
          <w:b/>
          <w:sz w:val="22"/>
          <w:szCs w:val="22"/>
          <w:lang w:val="en-GB"/>
        </w:rPr>
        <w:t>these steps should be omitted</w:t>
      </w:r>
      <w:r w:rsidR="00915B4C" w:rsidRPr="00C37E20">
        <w:rPr>
          <w:rFonts w:ascii="Calibri" w:hAnsi="Calibri" w:cs="Calibri"/>
          <w:sz w:val="22"/>
          <w:szCs w:val="22"/>
          <w:lang w:val="en-GB"/>
        </w:rPr>
        <w:t>.</w:t>
      </w:r>
    </w:p>
    <w:p w:rsidR="00920C93" w:rsidRPr="00C37E20" w:rsidRDefault="00920C93" w:rsidP="00746733">
      <w:pPr>
        <w:jc w:val="both"/>
        <w:rPr>
          <w:rFonts w:ascii="Calibri" w:hAnsi="Calibri" w:cs="Calibri"/>
          <w:sz w:val="22"/>
          <w:szCs w:val="22"/>
          <w:lang w:val="en-GB"/>
        </w:rPr>
      </w:pPr>
    </w:p>
    <w:p w:rsidR="00EB7276" w:rsidRPr="00C37E20" w:rsidRDefault="008E0619" w:rsidP="00746733">
      <w:pPr>
        <w:tabs>
          <w:tab w:val="left" w:pos="1560"/>
        </w:tabs>
        <w:jc w:val="both"/>
        <w:rPr>
          <w:rFonts w:ascii="Calibri" w:hAnsi="Calibri" w:cs="Calibri"/>
          <w:i/>
          <w:sz w:val="22"/>
          <w:szCs w:val="22"/>
          <w:lang w:val="en-GB"/>
        </w:rPr>
      </w:pPr>
      <w:r>
        <w:rPr>
          <w:rStyle w:val="alt-edited1"/>
          <w:rFonts w:ascii="Calibri" w:hAnsi="Calibri" w:cs="Calibri"/>
          <w:b/>
          <w:i/>
          <w:color w:val="auto"/>
          <w:sz w:val="22"/>
          <w:szCs w:val="22"/>
          <w:lang w:val="en-GB"/>
        </w:rPr>
        <w:t>N</w:t>
      </w:r>
      <w:r w:rsidR="00920C93" w:rsidRPr="008E0619">
        <w:rPr>
          <w:rStyle w:val="alt-edited1"/>
          <w:rFonts w:ascii="Calibri" w:hAnsi="Calibri" w:cs="Calibri"/>
          <w:b/>
          <w:i/>
          <w:color w:val="auto"/>
          <w:sz w:val="22"/>
          <w:szCs w:val="22"/>
          <w:lang w:val="en-GB"/>
        </w:rPr>
        <w:t>OTE</w:t>
      </w:r>
      <w:r w:rsidR="00920C93" w:rsidRPr="00C37E20">
        <w:rPr>
          <w:rStyle w:val="alt-edited1"/>
          <w:rFonts w:ascii="Calibri" w:hAnsi="Calibri" w:cs="Calibri"/>
          <w:color w:val="auto"/>
          <w:sz w:val="22"/>
          <w:szCs w:val="22"/>
          <w:lang w:val="en-GB"/>
        </w:rPr>
        <w:t>:</w:t>
      </w:r>
      <w:r w:rsidR="00920C93" w:rsidRPr="00C37E20">
        <w:rPr>
          <w:rFonts w:ascii="Calibri" w:hAnsi="Calibri" w:cs="Calibri"/>
          <w:sz w:val="22"/>
          <w:szCs w:val="22"/>
          <w:lang w:val="en-GB"/>
        </w:rPr>
        <w:t xml:space="preserve"> </w:t>
      </w:r>
      <w:r w:rsidR="00920C93" w:rsidRPr="00C37E20">
        <w:rPr>
          <w:rFonts w:ascii="Calibri" w:hAnsi="Calibri" w:cs="Calibri"/>
          <w:i/>
          <w:sz w:val="22"/>
          <w:szCs w:val="22"/>
          <w:lang w:val="en-GB"/>
        </w:rPr>
        <w:t xml:space="preserve">The lack of links in the SISC registration system </w:t>
      </w:r>
      <w:r w:rsidR="00920C93" w:rsidRPr="00C37E20">
        <w:rPr>
          <w:rStyle w:val="alt-edited1"/>
          <w:rFonts w:ascii="Calibri" w:hAnsi="Calibri" w:cs="Calibri"/>
          <w:i/>
          <w:color w:val="auto"/>
          <w:sz w:val="22"/>
          <w:szCs w:val="22"/>
          <w:lang w:val="en-GB"/>
        </w:rPr>
        <w:t>between the person submitting declaration and the person obligated to submit declaration</w:t>
      </w:r>
      <w:r w:rsidR="00920C93" w:rsidRPr="00C37E20">
        <w:rPr>
          <w:rFonts w:ascii="Calibri" w:hAnsi="Calibri" w:cs="Calibri"/>
          <w:i/>
          <w:sz w:val="22"/>
          <w:szCs w:val="22"/>
          <w:lang w:val="en-GB"/>
        </w:rPr>
        <w:t xml:space="preserve"> might lead to the failure of submission of INTRASTAT declaration. </w:t>
      </w:r>
    </w:p>
    <w:p w:rsidR="00B502D5" w:rsidRPr="00C37E20" w:rsidRDefault="00B502D5" w:rsidP="00746733">
      <w:pPr>
        <w:tabs>
          <w:tab w:val="left" w:pos="1560"/>
        </w:tabs>
        <w:jc w:val="both"/>
        <w:rPr>
          <w:rFonts w:ascii="Calibri" w:hAnsi="Calibri" w:cs="Calibri"/>
          <w:i/>
          <w:sz w:val="22"/>
          <w:szCs w:val="22"/>
          <w:lang w:val="en-GB"/>
        </w:rPr>
      </w:pPr>
    </w:p>
    <w:p w:rsidR="00915B4C" w:rsidRPr="00C37E20" w:rsidRDefault="00920C93" w:rsidP="00746733">
      <w:pPr>
        <w:jc w:val="both"/>
        <w:rPr>
          <w:rFonts w:ascii="Calibri" w:hAnsi="Calibri" w:cs="Calibri"/>
          <w:sz w:val="22"/>
          <w:szCs w:val="22"/>
          <w:lang w:val="en-GB"/>
        </w:rPr>
      </w:pPr>
      <w:r w:rsidRPr="00C37E20">
        <w:rPr>
          <w:rStyle w:val="tlid-translation"/>
          <w:rFonts w:ascii="Calibri" w:hAnsi="Calibri" w:cs="Calibri"/>
          <w:sz w:val="22"/>
          <w:szCs w:val="22"/>
          <w:lang w:val="en-GB"/>
        </w:rPr>
        <w:t xml:space="preserve">On the PUESC Portal in the tab "Catalog of e-Services" → "e-Intrastat" in the INSTRUCTIONS section, a short instruction on registration in the SISC is also published: </w:t>
      </w:r>
      <w:r w:rsidRPr="00C37E20">
        <w:rPr>
          <w:rStyle w:val="tlid-translation"/>
          <w:rFonts w:ascii="Calibri" w:hAnsi="Calibri" w:cs="Calibri"/>
          <w:b/>
          <w:sz w:val="22"/>
          <w:szCs w:val="22"/>
          <w:lang w:val="en-GB"/>
        </w:rPr>
        <w:t xml:space="preserve">"Step by step registration in the </w:t>
      </w:r>
      <w:r w:rsidR="007A0AA5">
        <w:rPr>
          <w:rStyle w:val="tlid-translation"/>
          <w:rFonts w:ascii="Calibri" w:hAnsi="Calibri" w:cs="Calibri"/>
          <w:b/>
          <w:sz w:val="22"/>
          <w:szCs w:val="22"/>
          <w:lang w:val="en-GB"/>
        </w:rPr>
        <w:t>INTRASTAT</w:t>
      </w:r>
      <w:r w:rsidRPr="00C37E20">
        <w:rPr>
          <w:rStyle w:val="tlid-translation"/>
          <w:rFonts w:ascii="Calibri" w:hAnsi="Calibri" w:cs="Calibri"/>
          <w:b/>
          <w:sz w:val="22"/>
          <w:szCs w:val="22"/>
          <w:lang w:val="en-GB"/>
        </w:rPr>
        <w:t>"</w:t>
      </w:r>
      <w:r w:rsidRPr="00C37E20">
        <w:rPr>
          <w:rStyle w:val="tlid-translation"/>
          <w:rFonts w:ascii="Calibri" w:hAnsi="Calibri" w:cs="Calibri"/>
          <w:sz w:val="22"/>
          <w:szCs w:val="22"/>
          <w:lang w:val="en-GB"/>
        </w:rPr>
        <w:t>.</w:t>
      </w:r>
    </w:p>
    <w:p w:rsidR="00EB7276" w:rsidRPr="00C37E20" w:rsidRDefault="00EB7276" w:rsidP="00746733">
      <w:pPr>
        <w:jc w:val="both"/>
        <w:rPr>
          <w:rFonts w:ascii="Calibri" w:hAnsi="Calibri" w:cs="Calibri"/>
          <w:sz w:val="22"/>
          <w:szCs w:val="22"/>
          <w:lang w:val="en-GB"/>
        </w:rPr>
      </w:pPr>
    </w:p>
    <w:p w:rsidR="00733DD8" w:rsidRPr="00C37E20" w:rsidRDefault="002515EA" w:rsidP="00746733">
      <w:pPr>
        <w:rPr>
          <w:rFonts w:ascii="Calibri" w:hAnsi="Calibri" w:cs="Calibri"/>
          <w:sz w:val="22"/>
          <w:szCs w:val="22"/>
          <w:lang w:val="en-GB"/>
        </w:rPr>
      </w:pPr>
      <w:r w:rsidRPr="00C37E20">
        <w:rPr>
          <w:rFonts w:ascii="Calibri" w:hAnsi="Calibri" w:cs="Calibri"/>
          <w:sz w:val="22"/>
          <w:szCs w:val="22"/>
          <w:lang w:val="en-GB"/>
        </w:rPr>
        <w:t xml:space="preserve">Registration applications can be found on the PUESC portal in the panel </w:t>
      </w:r>
      <w:r w:rsidR="00EB7276" w:rsidRPr="00C37E20">
        <w:rPr>
          <w:rFonts w:ascii="Calibri" w:hAnsi="Calibri" w:cs="Calibri"/>
          <w:sz w:val="22"/>
          <w:szCs w:val="22"/>
          <w:lang w:val="en-GB"/>
        </w:rPr>
        <w:t>“</w:t>
      </w:r>
      <w:r w:rsidRPr="00C37E20">
        <w:rPr>
          <w:rFonts w:ascii="Calibri" w:hAnsi="Calibri" w:cs="Calibri"/>
          <w:sz w:val="22"/>
          <w:szCs w:val="22"/>
          <w:lang w:val="en-GB"/>
        </w:rPr>
        <w:t>Forms</w:t>
      </w:r>
      <w:r w:rsidR="00EB7276" w:rsidRPr="00C37E20">
        <w:rPr>
          <w:rFonts w:ascii="Calibri" w:hAnsi="Calibri" w:cs="Calibri"/>
          <w:sz w:val="22"/>
          <w:szCs w:val="22"/>
          <w:lang w:val="en-GB"/>
        </w:rPr>
        <w:t>”</w:t>
      </w:r>
    </w:p>
    <w:p w:rsidR="00EB7276" w:rsidRPr="00C37E20" w:rsidRDefault="002515EA" w:rsidP="000C779F">
      <w:pPr>
        <w:rPr>
          <w:rFonts w:ascii="Calibri" w:hAnsi="Calibri" w:cs="Calibri"/>
          <w:sz w:val="22"/>
          <w:szCs w:val="22"/>
          <w:lang w:val="en-GB"/>
        </w:rPr>
      </w:pPr>
      <w:r w:rsidRPr="00C37E20">
        <w:rPr>
          <w:rFonts w:ascii="Calibri" w:hAnsi="Calibri" w:cs="Calibri"/>
          <w:sz w:val="22"/>
          <w:szCs w:val="22"/>
          <w:lang w:val="en-GB"/>
        </w:rPr>
        <w:t xml:space="preserve"> (</w:t>
      </w:r>
      <w:hyperlink r:id="rId11" w:history="1">
        <w:r w:rsidR="00733DD8" w:rsidRPr="00C37E20">
          <w:rPr>
            <w:rStyle w:val="Hipercze"/>
            <w:rFonts w:ascii="Calibri" w:hAnsi="Calibri" w:cs="Calibri"/>
            <w:sz w:val="22"/>
            <w:szCs w:val="22"/>
            <w:lang w:val="en-GB"/>
          </w:rPr>
          <w:t>https://www-2.puesc.gov.pl/uslugi/formularze-alfabetyczny</w:t>
        </w:r>
      </w:hyperlink>
      <w:r w:rsidRPr="00C37E20">
        <w:rPr>
          <w:rFonts w:ascii="Calibri" w:hAnsi="Calibri" w:cs="Calibri"/>
          <w:sz w:val="22"/>
          <w:szCs w:val="22"/>
          <w:lang w:val="en-GB"/>
        </w:rPr>
        <w:t>)</w:t>
      </w:r>
      <w:r w:rsidR="00592469" w:rsidRPr="00C37E20">
        <w:rPr>
          <w:rFonts w:ascii="Calibri" w:hAnsi="Calibri" w:cs="Calibri"/>
          <w:sz w:val="22"/>
          <w:szCs w:val="22"/>
          <w:lang w:val="en-GB"/>
        </w:rPr>
        <w:t>.</w:t>
      </w:r>
    </w:p>
    <w:p w:rsidR="00B551DE" w:rsidRPr="00C37E20" w:rsidRDefault="00B551DE" w:rsidP="003B69DC">
      <w:pPr>
        <w:spacing w:line="360" w:lineRule="auto"/>
        <w:jc w:val="both"/>
        <w:rPr>
          <w:szCs w:val="24"/>
          <w:lang w:val="en-GB"/>
        </w:rPr>
      </w:pPr>
    </w:p>
    <w:p w:rsidR="00F81ED5" w:rsidRPr="00C37E20" w:rsidRDefault="005E140C" w:rsidP="00D73F2C">
      <w:pPr>
        <w:pStyle w:val="Nagwek2"/>
      </w:pPr>
      <w:bookmarkStart w:id="476" w:name="_Toc504994439"/>
      <w:bookmarkStart w:id="477" w:name="_Toc504994591"/>
      <w:bookmarkStart w:id="478" w:name="_Toc504994831"/>
      <w:bookmarkStart w:id="479" w:name="_Toc504997585"/>
      <w:bookmarkStart w:id="480" w:name="_Toc504997756"/>
      <w:bookmarkStart w:id="481" w:name="_Toc504997878"/>
      <w:bookmarkStart w:id="482" w:name="_Toc505064190"/>
      <w:bookmarkStart w:id="483" w:name="_Toc505068494"/>
      <w:bookmarkStart w:id="484" w:name="_Toc64571385"/>
      <w:bookmarkEnd w:id="476"/>
      <w:bookmarkEnd w:id="477"/>
      <w:bookmarkEnd w:id="478"/>
      <w:bookmarkEnd w:id="479"/>
      <w:bookmarkEnd w:id="480"/>
      <w:bookmarkEnd w:id="481"/>
      <w:bookmarkEnd w:id="482"/>
      <w:bookmarkEnd w:id="483"/>
      <w:r w:rsidRPr="00C37E20">
        <w:rPr>
          <w:rStyle w:val="alt-edited1"/>
          <w:color w:val="auto"/>
        </w:rPr>
        <w:t>Message authentication</w:t>
      </w:r>
      <w:bookmarkEnd w:id="484"/>
    </w:p>
    <w:p w:rsidR="00A90FF9" w:rsidRPr="00C37E20" w:rsidRDefault="00A90FF9" w:rsidP="00BC0C57">
      <w:pPr>
        <w:rPr>
          <w:szCs w:val="24"/>
          <w:lang w:val="en-GB" w:eastAsia="x-none"/>
        </w:rPr>
      </w:pPr>
    </w:p>
    <w:p w:rsidR="005E140C" w:rsidRPr="00C37E20" w:rsidRDefault="005E140C" w:rsidP="00B502D5">
      <w:pPr>
        <w:jc w:val="both"/>
        <w:rPr>
          <w:rFonts w:ascii="Calibri" w:hAnsi="Calibri" w:cs="Calibri"/>
          <w:sz w:val="22"/>
          <w:szCs w:val="22"/>
          <w:lang w:val="en-GB" w:eastAsia="x-none"/>
        </w:rPr>
      </w:pPr>
      <w:r w:rsidRPr="00C37E20">
        <w:rPr>
          <w:rStyle w:val="alt-edited1"/>
          <w:rFonts w:ascii="Calibri" w:hAnsi="Calibri" w:cs="Calibri"/>
          <w:color w:val="auto"/>
          <w:sz w:val="22"/>
          <w:szCs w:val="22"/>
          <w:lang w:val="en-GB"/>
        </w:rPr>
        <w:t>According to Ar</w:t>
      </w:r>
      <w:r w:rsidR="00D22DEC" w:rsidRPr="00C37E20">
        <w:rPr>
          <w:rStyle w:val="alt-edited1"/>
          <w:rFonts w:ascii="Calibri" w:hAnsi="Calibri" w:cs="Calibri"/>
          <w:color w:val="auto"/>
          <w:sz w:val="22"/>
          <w:szCs w:val="22"/>
          <w:lang w:val="en-GB"/>
        </w:rPr>
        <w:t xml:space="preserve">ticle </w:t>
      </w:r>
      <w:r w:rsidRPr="00C37E20">
        <w:rPr>
          <w:rStyle w:val="alt-edited1"/>
          <w:rFonts w:ascii="Calibri" w:hAnsi="Calibri" w:cs="Calibri"/>
          <w:color w:val="auto"/>
          <w:sz w:val="22"/>
          <w:szCs w:val="22"/>
          <w:lang w:val="en-GB"/>
        </w:rPr>
        <w:t xml:space="preserve">10b </w:t>
      </w:r>
      <w:r w:rsidR="00012CAD" w:rsidRPr="00C37E20">
        <w:rPr>
          <w:rStyle w:val="alt-edited1"/>
          <w:rFonts w:ascii="Calibri" w:hAnsi="Calibri" w:cs="Calibri"/>
          <w:color w:val="auto"/>
          <w:sz w:val="22"/>
          <w:szCs w:val="22"/>
          <w:lang w:val="en-GB"/>
        </w:rPr>
        <w:t>(</w:t>
      </w:r>
      <w:r w:rsidRPr="00C37E20">
        <w:rPr>
          <w:rStyle w:val="alt-edited1"/>
          <w:rFonts w:ascii="Calibri" w:hAnsi="Calibri" w:cs="Calibri"/>
          <w:color w:val="auto"/>
          <w:sz w:val="22"/>
          <w:szCs w:val="22"/>
          <w:lang w:val="en-GB"/>
        </w:rPr>
        <w:t>1</w:t>
      </w:r>
      <w:r w:rsidR="00012CAD" w:rsidRPr="00C37E20">
        <w:rPr>
          <w:rStyle w:val="alt-edited1"/>
          <w:rFonts w:ascii="Calibri" w:hAnsi="Calibri" w:cs="Calibri"/>
          <w:color w:val="auto"/>
          <w:sz w:val="22"/>
          <w:szCs w:val="22"/>
          <w:lang w:val="en-GB"/>
        </w:rPr>
        <w:t>)</w:t>
      </w:r>
      <w:r w:rsidRPr="00C37E20">
        <w:rPr>
          <w:rStyle w:val="alt-edited1"/>
          <w:rFonts w:ascii="Calibri" w:hAnsi="Calibri" w:cs="Calibri"/>
          <w:color w:val="auto"/>
          <w:sz w:val="22"/>
          <w:szCs w:val="22"/>
          <w:lang w:val="en-GB"/>
        </w:rPr>
        <w:t xml:space="preserve"> of the Customs Law, electronic documents sent to the customs authorities </w:t>
      </w:r>
      <w:r w:rsidR="00012CAD" w:rsidRPr="00C37E20">
        <w:rPr>
          <w:rStyle w:val="alt-edited1"/>
          <w:rFonts w:ascii="Calibri" w:hAnsi="Calibri" w:cs="Calibri"/>
          <w:color w:val="auto"/>
          <w:sz w:val="22"/>
          <w:szCs w:val="22"/>
          <w:lang w:val="en-GB"/>
        </w:rPr>
        <w:t xml:space="preserve">shall be </w:t>
      </w:r>
      <w:r w:rsidRPr="00C37E20">
        <w:rPr>
          <w:rStyle w:val="alt-edited1"/>
          <w:rFonts w:ascii="Calibri" w:hAnsi="Calibri" w:cs="Calibri"/>
          <w:color w:val="auto"/>
          <w:sz w:val="22"/>
          <w:szCs w:val="22"/>
          <w:lang w:val="en-GB"/>
        </w:rPr>
        <w:t>signed up</w:t>
      </w:r>
      <w:r w:rsidR="00012CAD" w:rsidRPr="00C37E20">
        <w:rPr>
          <w:rStyle w:val="alt-edited1"/>
          <w:rFonts w:ascii="Calibri" w:hAnsi="Calibri" w:cs="Calibri"/>
          <w:color w:val="auto"/>
          <w:sz w:val="22"/>
          <w:szCs w:val="22"/>
          <w:lang w:val="en-GB"/>
        </w:rPr>
        <w:t xml:space="preserve"> by</w:t>
      </w:r>
      <w:r w:rsidRPr="00C37E20">
        <w:rPr>
          <w:rStyle w:val="alt-edited1"/>
          <w:rFonts w:ascii="Calibri" w:hAnsi="Calibri" w:cs="Calibri"/>
          <w:color w:val="auto"/>
          <w:sz w:val="22"/>
          <w:szCs w:val="22"/>
          <w:lang w:val="en-GB"/>
        </w:rPr>
        <w:t>:</w:t>
      </w:r>
    </w:p>
    <w:p w:rsidR="003F771A" w:rsidRPr="00C37E20" w:rsidRDefault="005E140C" w:rsidP="00BC0C57">
      <w:pPr>
        <w:ind w:left="1134"/>
        <w:jc w:val="both"/>
        <w:rPr>
          <w:rFonts w:ascii="Calibri" w:hAnsi="Calibri" w:cs="Calibri"/>
          <w:sz w:val="22"/>
          <w:szCs w:val="22"/>
          <w:lang w:val="en-GB"/>
        </w:rPr>
      </w:pPr>
      <w:r w:rsidRPr="00C37E20">
        <w:rPr>
          <w:rFonts w:ascii="Calibri" w:hAnsi="Calibri" w:cs="Calibri"/>
          <w:sz w:val="22"/>
          <w:szCs w:val="22"/>
          <w:lang w:val="en-GB"/>
        </w:rPr>
        <w:t>1.</w:t>
      </w:r>
      <w:r w:rsidR="00012CAD" w:rsidRPr="00C37E20">
        <w:rPr>
          <w:rFonts w:ascii="Calibri" w:hAnsi="Calibri" w:cs="Calibri"/>
          <w:sz w:val="22"/>
          <w:szCs w:val="22"/>
          <w:lang w:val="en-GB"/>
        </w:rPr>
        <w:t xml:space="preserve"> </w:t>
      </w:r>
      <w:r w:rsidRPr="00C37E20">
        <w:rPr>
          <w:rFonts w:ascii="Calibri" w:hAnsi="Calibri" w:cs="Calibri"/>
          <w:sz w:val="22"/>
          <w:szCs w:val="22"/>
          <w:lang w:val="en-GB"/>
        </w:rPr>
        <w:t>qualified electronic signature,</w:t>
      </w:r>
    </w:p>
    <w:p w:rsidR="005E140C" w:rsidRPr="00C37E20" w:rsidRDefault="005E140C" w:rsidP="00BC0C57">
      <w:pPr>
        <w:ind w:left="1134"/>
        <w:jc w:val="both"/>
        <w:rPr>
          <w:rStyle w:val="alt-edited1"/>
          <w:rFonts w:ascii="Calibri" w:hAnsi="Calibri" w:cs="Calibri"/>
          <w:color w:val="auto"/>
          <w:sz w:val="22"/>
          <w:szCs w:val="22"/>
          <w:lang w:val="en-GB"/>
        </w:rPr>
      </w:pPr>
      <w:r w:rsidRPr="00C37E20">
        <w:rPr>
          <w:rFonts w:ascii="Calibri" w:hAnsi="Calibri" w:cs="Calibri"/>
          <w:sz w:val="22"/>
          <w:szCs w:val="22"/>
          <w:lang w:val="en-GB"/>
        </w:rPr>
        <w:t xml:space="preserve">2. </w:t>
      </w:r>
      <w:r w:rsidR="002203BE" w:rsidRPr="00C37E20">
        <w:rPr>
          <w:rFonts w:ascii="Calibri" w:hAnsi="Calibri" w:cs="Calibri"/>
          <w:sz w:val="22"/>
          <w:szCs w:val="22"/>
          <w:lang w:val="en-GB"/>
        </w:rPr>
        <w:t xml:space="preserve">trusted </w:t>
      </w:r>
      <w:r w:rsidRPr="00C37E20">
        <w:rPr>
          <w:rStyle w:val="alt-edited1"/>
          <w:rFonts w:ascii="Calibri" w:hAnsi="Calibri" w:cs="Calibri"/>
          <w:color w:val="auto"/>
          <w:sz w:val="22"/>
          <w:szCs w:val="22"/>
          <w:lang w:val="en-GB"/>
        </w:rPr>
        <w:t>signature,</w:t>
      </w:r>
    </w:p>
    <w:p w:rsidR="00795F2F" w:rsidRPr="00C37E20" w:rsidRDefault="00795F2F" w:rsidP="00BC0C57">
      <w:pPr>
        <w:ind w:left="1134"/>
        <w:jc w:val="both"/>
        <w:rPr>
          <w:rStyle w:val="alt-edited1"/>
          <w:rFonts w:ascii="Calibri" w:hAnsi="Calibri" w:cs="Calibri"/>
          <w:color w:val="auto"/>
          <w:sz w:val="22"/>
          <w:szCs w:val="22"/>
          <w:lang w:val="en-GB"/>
        </w:rPr>
      </w:pPr>
      <w:r w:rsidRPr="00C37E20">
        <w:rPr>
          <w:rStyle w:val="alt-edited1"/>
          <w:rFonts w:ascii="Calibri" w:hAnsi="Calibri" w:cs="Calibri"/>
          <w:color w:val="auto"/>
          <w:sz w:val="22"/>
          <w:szCs w:val="22"/>
          <w:lang w:val="en-GB"/>
        </w:rPr>
        <w:t>3.</w:t>
      </w:r>
      <w:r w:rsidR="00EB7276" w:rsidRPr="00C37E20">
        <w:rPr>
          <w:rStyle w:val="alt-edited1"/>
          <w:rFonts w:ascii="Calibri" w:hAnsi="Calibri" w:cs="Calibri"/>
          <w:color w:val="auto"/>
          <w:sz w:val="22"/>
          <w:szCs w:val="22"/>
          <w:lang w:val="en-GB"/>
        </w:rPr>
        <w:t xml:space="preserve"> </w:t>
      </w:r>
      <w:r w:rsidRPr="00C37E20">
        <w:rPr>
          <w:rStyle w:val="alt-edited1"/>
          <w:rFonts w:ascii="Calibri" w:hAnsi="Calibri" w:cs="Calibri"/>
          <w:color w:val="auto"/>
          <w:sz w:val="22"/>
          <w:szCs w:val="22"/>
          <w:lang w:val="en-GB"/>
        </w:rPr>
        <w:t>personal signature,</w:t>
      </w:r>
    </w:p>
    <w:p w:rsidR="005E140C" w:rsidRPr="00C37E20" w:rsidRDefault="005E140C" w:rsidP="00BC0C57">
      <w:pPr>
        <w:ind w:left="1134"/>
        <w:jc w:val="both"/>
        <w:rPr>
          <w:rFonts w:ascii="Calibri" w:hAnsi="Calibri" w:cs="Calibri"/>
          <w:sz w:val="22"/>
          <w:szCs w:val="22"/>
          <w:lang w:val="en-GB"/>
        </w:rPr>
      </w:pPr>
      <w:r w:rsidRPr="00C37E20">
        <w:rPr>
          <w:rFonts w:ascii="Calibri" w:hAnsi="Calibri" w:cs="Calibri"/>
          <w:sz w:val="22"/>
          <w:szCs w:val="22"/>
          <w:lang w:val="en-GB"/>
        </w:rPr>
        <w:t xml:space="preserve">3. </w:t>
      </w:r>
      <w:r w:rsidR="003F605B" w:rsidRPr="00C37E20">
        <w:rPr>
          <w:rFonts w:ascii="Calibri" w:hAnsi="Calibri" w:cs="Calibri"/>
          <w:sz w:val="22"/>
          <w:szCs w:val="22"/>
          <w:lang w:val="en-GB"/>
        </w:rPr>
        <w:t>customs</w:t>
      </w:r>
      <w:r w:rsidR="003F605B" w:rsidRPr="00C37E20" w:rsidDel="00795F2F">
        <w:rPr>
          <w:rFonts w:ascii="Calibri" w:hAnsi="Calibri" w:cs="Calibri"/>
          <w:sz w:val="22"/>
          <w:szCs w:val="22"/>
          <w:lang w:val="en-GB"/>
        </w:rPr>
        <w:t xml:space="preserve"> </w:t>
      </w:r>
      <w:r w:rsidR="00127164" w:rsidRPr="00C37E20">
        <w:rPr>
          <w:rFonts w:ascii="Calibri" w:hAnsi="Calibri" w:cs="Calibri"/>
          <w:sz w:val="22"/>
          <w:szCs w:val="22"/>
          <w:lang w:val="en-GB"/>
        </w:rPr>
        <w:t xml:space="preserve">electronic </w:t>
      </w:r>
      <w:r w:rsidRPr="00C37E20">
        <w:rPr>
          <w:rFonts w:ascii="Calibri" w:hAnsi="Calibri" w:cs="Calibri"/>
          <w:sz w:val="22"/>
          <w:szCs w:val="22"/>
          <w:lang w:val="en-GB"/>
        </w:rPr>
        <w:t>signature.</w:t>
      </w:r>
    </w:p>
    <w:p w:rsidR="00746733" w:rsidRPr="00C37E20" w:rsidRDefault="00746733" w:rsidP="00BC0C57">
      <w:pPr>
        <w:ind w:left="1134"/>
        <w:jc w:val="both"/>
        <w:rPr>
          <w:rFonts w:ascii="Calibri" w:hAnsi="Calibri" w:cs="Calibri"/>
          <w:sz w:val="22"/>
          <w:szCs w:val="22"/>
          <w:lang w:val="en-GB"/>
        </w:rPr>
      </w:pPr>
    </w:p>
    <w:p w:rsidR="00746733" w:rsidRPr="00C37E20" w:rsidRDefault="00C37D83" w:rsidP="00BC0C57">
      <w:pPr>
        <w:ind w:left="426"/>
        <w:jc w:val="both"/>
        <w:rPr>
          <w:rStyle w:val="alt-edited"/>
          <w:rFonts w:ascii="Calibri" w:hAnsi="Calibri" w:cs="Calibri"/>
          <w:sz w:val="22"/>
          <w:szCs w:val="22"/>
          <w:lang w:val="en-GB"/>
        </w:rPr>
      </w:pPr>
      <w:r w:rsidRPr="00C37E20">
        <w:rPr>
          <w:rFonts w:ascii="Calibri" w:hAnsi="Calibri" w:cs="Calibri"/>
          <w:sz w:val="22"/>
          <w:szCs w:val="22"/>
          <w:lang w:val="en-GB"/>
        </w:rPr>
        <w:t>Customs</w:t>
      </w:r>
      <w:r w:rsidRPr="00C37E20" w:rsidDel="00795F2F">
        <w:rPr>
          <w:rFonts w:ascii="Calibri" w:hAnsi="Calibri" w:cs="Calibri"/>
          <w:sz w:val="22"/>
          <w:szCs w:val="22"/>
          <w:lang w:val="en-GB"/>
        </w:rPr>
        <w:t xml:space="preserve"> </w:t>
      </w:r>
      <w:r w:rsidRPr="00C37E20">
        <w:rPr>
          <w:rFonts w:ascii="Calibri" w:hAnsi="Calibri" w:cs="Calibri"/>
          <w:sz w:val="22"/>
          <w:szCs w:val="22"/>
          <w:lang w:val="en-GB"/>
        </w:rPr>
        <w:t>electronic signature</w:t>
      </w:r>
      <w:r w:rsidR="00A90FF9" w:rsidRPr="00C37E20">
        <w:rPr>
          <w:rStyle w:val="alt-edited"/>
          <w:rFonts w:ascii="Calibri" w:hAnsi="Calibri" w:cs="Calibri"/>
          <w:sz w:val="22"/>
          <w:szCs w:val="22"/>
          <w:lang w:val="en-GB"/>
        </w:rPr>
        <w:t xml:space="preserve"> may obtain a person with the status of the registered person, </w:t>
      </w:r>
      <w:r w:rsidR="00012CAD" w:rsidRPr="00C37E20">
        <w:rPr>
          <w:rStyle w:val="alt-edited"/>
          <w:rFonts w:ascii="Calibri" w:hAnsi="Calibri" w:cs="Calibri"/>
          <w:sz w:val="22"/>
          <w:szCs w:val="22"/>
          <w:lang w:val="en-GB"/>
        </w:rPr>
        <w:t>i.e.</w:t>
      </w:r>
      <w:r w:rsidR="00A90FF9" w:rsidRPr="00C37E20">
        <w:rPr>
          <w:rStyle w:val="alt-edited"/>
          <w:rFonts w:ascii="Calibri" w:hAnsi="Calibri" w:cs="Calibri"/>
          <w:sz w:val="22"/>
          <w:szCs w:val="22"/>
          <w:lang w:val="en-GB"/>
        </w:rPr>
        <w:t xml:space="preserve"> with a</w:t>
      </w:r>
      <w:r w:rsidR="005647AE" w:rsidRPr="00C37E20">
        <w:rPr>
          <w:rStyle w:val="alt-edited"/>
          <w:rFonts w:ascii="Calibri" w:hAnsi="Calibri" w:cs="Calibri"/>
          <w:sz w:val="22"/>
          <w:szCs w:val="22"/>
          <w:lang w:val="en-GB"/>
        </w:rPr>
        <w:t> </w:t>
      </w:r>
      <w:r w:rsidR="00A90FF9" w:rsidRPr="00C37E20">
        <w:rPr>
          <w:rStyle w:val="alt-edited"/>
          <w:rFonts w:ascii="Calibri" w:hAnsi="Calibri" w:cs="Calibri"/>
          <w:sz w:val="22"/>
          <w:szCs w:val="22"/>
          <w:lang w:val="en-GB"/>
        </w:rPr>
        <w:t>given ID SISC number.</w:t>
      </w:r>
      <w:r w:rsidR="00A90FF9" w:rsidRPr="00C37E20">
        <w:rPr>
          <w:rFonts w:ascii="Calibri" w:hAnsi="Calibri" w:cs="Calibri"/>
          <w:sz w:val="22"/>
          <w:szCs w:val="22"/>
          <w:lang w:val="en-GB"/>
        </w:rPr>
        <w:t xml:space="preserve"> </w:t>
      </w:r>
      <w:r w:rsidR="00A90FF9" w:rsidRPr="00C37E20">
        <w:rPr>
          <w:rStyle w:val="alt-edited"/>
          <w:rFonts w:ascii="Calibri" w:hAnsi="Calibri" w:cs="Calibri"/>
          <w:sz w:val="22"/>
          <w:szCs w:val="22"/>
          <w:lang w:val="en-GB"/>
        </w:rPr>
        <w:t>In order to obtain a certificate customs proceed as follows:</w:t>
      </w:r>
    </w:p>
    <w:p w:rsidR="00A90FF9" w:rsidRPr="00C37E20" w:rsidRDefault="00A90FF9" w:rsidP="00BD7C78">
      <w:pPr>
        <w:numPr>
          <w:ilvl w:val="2"/>
          <w:numId w:val="10"/>
        </w:numPr>
        <w:ind w:left="1276" w:hanging="142"/>
        <w:jc w:val="both"/>
        <w:rPr>
          <w:rStyle w:val="alt-edited"/>
          <w:rFonts w:ascii="Calibri" w:hAnsi="Calibri" w:cs="Calibri"/>
          <w:sz w:val="22"/>
          <w:szCs w:val="22"/>
          <w:lang w:val="en-GB"/>
        </w:rPr>
      </w:pPr>
      <w:r w:rsidRPr="00C37E20">
        <w:rPr>
          <w:rStyle w:val="alt-edited"/>
          <w:rFonts w:ascii="Calibri" w:hAnsi="Calibri" w:cs="Calibri"/>
          <w:sz w:val="22"/>
          <w:szCs w:val="22"/>
          <w:lang w:val="en-GB"/>
        </w:rPr>
        <w:t>after logging in to PUESC open the "My Account"</w:t>
      </w:r>
      <w:r w:rsidR="00C05956" w:rsidRPr="00C37E20">
        <w:rPr>
          <w:rStyle w:val="alt-edited"/>
          <w:rFonts w:ascii="Calibri" w:hAnsi="Calibri" w:cs="Calibri"/>
          <w:sz w:val="22"/>
          <w:szCs w:val="22"/>
          <w:lang w:val="en-GB"/>
        </w:rPr>
        <w:t>,</w:t>
      </w:r>
    </w:p>
    <w:p w:rsidR="00C05956" w:rsidRPr="00C37E20" w:rsidRDefault="00C05956" w:rsidP="00BD7C78">
      <w:pPr>
        <w:numPr>
          <w:ilvl w:val="2"/>
          <w:numId w:val="10"/>
        </w:numPr>
        <w:ind w:left="1560" w:hanging="426"/>
        <w:jc w:val="both"/>
        <w:rPr>
          <w:rFonts w:ascii="Calibri" w:hAnsi="Calibri" w:cs="Calibri"/>
          <w:sz w:val="22"/>
          <w:szCs w:val="22"/>
          <w:lang w:val="en-GB"/>
        </w:rPr>
      </w:pPr>
      <w:r w:rsidRPr="00C37E20">
        <w:rPr>
          <w:rFonts w:ascii="Calibri" w:hAnsi="Calibri" w:cs="Calibri"/>
          <w:sz w:val="22"/>
          <w:szCs w:val="22"/>
          <w:lang w:val="en-GB"/>
        </w:rPr>
        <w:t>use the "</w:t>
      </w:r>
      <w:r w:rsidR="00B05FEA" w:rsidRPr="00C37E20">
        <w:rPr>
          <w:rFonts w:ascii="Calibri" w:hAnsi="Calibri" w:cs="Calibri"/>
          <w:sz w:val="22"/>
          <w:szCs w:val="22"/>
          <w:lang w:val="en-GB"/>
        </w:rPr>
        <w:t>G</w:t>
      </w:r>
      <w:r w:rsidRPr="00C37E20">
        <w:rPr>
          <w:rFonts w:ascii="Calibri" w:hAnsi="Calibri" w:cs="Calibri"/>
          <w:sz w:val="22"/>
          <w:szCs w:val="22"/>
          <w:lang w:val="en-GB"/>
        </w:rPr>
        <w:t xml:space="preserve">enerate </w:t>
      </w:r>
      <w:r w:rsidR="00B05FEA" w:rsidRPr="00C37E20">
        <w:rPr>
          <w:rFonts w:ascii="Calibri" w:hAnsi="Calibri" w:cs="Calibri"/>
          <w:sz w:val="22"/>
          <w:szCs w:val="22"/>
          <w:lang w:val="en-GB"/>
        </w:rPr>
        <w:t>customs</w:t>
      </w:r>
      <w:r w:rsidRPr="00C37E20">
        <w:rPr>
          <w:rFonts w:ascii="Calibri" w:hAnsi="Calibri" w:cs="Calibri"/>
          <w:sz w:val="22"/>
          <w:szCs w:val="22"/>
          <w:lang w:val="en-GB"/>
        </w:rPr>
        <w:t xml:space="preserve"> certificate" button,</w:t>
      </w:r>
    </w:p>
    <w:p w:rsidR="00747EB4" w:rsidRPr="00C37E20" w:rsidRDefault="00C05956" w:rsidP="00BD7C78">
      <w:pPr>
        <w:numPr>
          <w:ilvl w:val="2"/>
          <w:numId w:val="10"/>
        </w:numPr>
        <w:ind w:left="1560" w:hanging="426"/>
        <w:jc w:val="both"/>
        <w:rPr>
          <w:rStyle w:val="alt-edited"/>
          <w:rFonts w:ascii="Calibri" w:hAnsi="Calibri" w:cs="Calibri"/>
          <w:sz w:val="22"/>
          <w:szCs w:val="22"/>
          <w:lang w:val="en-GB"/>
        </w:rPr>
      </w:pPr>
      <w:r w:rsidRPr="00C37E20">
        <w:rPr>
          <w:rStyle w:val="alt-edited"/>
          <w:rFonts w:ascii="Calibri" w:hAnsi="Calibri" w:cs="Calibri"/>
          <w:sz w:val="22"/>
          <w:szCs w:val="22"/>
          <w:lang w:val="en-GB"/>
        </w:rPr>
        <w:t>follow the instructions of the system.</w:t>
      </w:r>
    </w:p>
    <w:p w:rsidR="00747EB4" w:rsidRPr="00C37E20" w:rsidRDefault="00747EB4" w:rsidP="00BC0C57">
      <w:pPr>
        <w:ind w:left="426"/>
        <w:jc w:val="both"/>
        <w:rPr>
          <w:rStyle w:val="alt-edited"/>
          <w:rFonts w:ascii="Calibri" w:hAnsi="Calibri" w:cs="Calibri"/>
          <w:sz w:val="22"/>
          <w:szCs w:val="22"/>
          <w:lang w:val="en-GB"/>
        </w:rPr>
      </w:pPr>
    </w:p>
    <w:p w:rsidR="00747EB4" w:rsidRPr="00C37E20" w:rsidRDefault="00747EB4" w:rsidP="00BC0C57">
      <w:pPr>
        <w:ind w:left="426"/>
        <w:jc w:val="both"/>
        <w:rPr>
          <w:rStyle w:val="alt-edited"/>
          <w:rFonts w:ascii="Calibri" w:hAnsi="Calibri" w:cs="Calibri"/>
          <w:i/>
          <w:sz w:val="22"/>
          <w:szCs w:val="22"/>
          <w:lang w:val="en-GB"/>
        </w:rPr>
      </w:pPr>
      <w:r w:rsidRPr="008E0619">
        <w:rPr>
          <w:rStyle w:val="alt-edited"/>
          <w:rFonts w:ascii="Calibri" w:hAnsi="Calibri" w:cs="Calibri"/>
          <w:b/>
          <w:i/>
          <w:sz w:val="22"/>
          <w:szCs w:val="22"/>
          <w:lang w:val="en-GB"/>
        </w:rPr>
        <w:t>NOTE</w:t>
      </w:r>
      <w:r w:rsidRPr="00C37E20">
        <w:rPr>
          <w:rStyle w:val="alt-edited"/>
          <w:rFonts w:ascii="Calibri" w:hAnsi="Calibri" w:cs="Calibri"/>
          <w:sz w:val="22"/>
          <w:szCs w:val="22"/>
          <w:lang w:val="en-GB"/>
        </w:rPr>
        <w:t>:</w:t>
      </w:r>
      <w:r w:rsidRPr="00C37E20">
        <w:rPr>
          <w:rFonts w:ascii="Calibri" w:hAnsi="Calibri" w:cs="Calibri"/>
          <w:sz w:val="22"/>
          <w:szCs w:val="22"/>
          <w:lang w:val="en-GB"/>
        </w:rPr>
        <w:t xml:space="preserve"> </w:t>
      </w:r>
      <w:r w:rsidRPr="00C37E20">
        <w:rPr>
          <w:rStyle w:val="alt-edited"/>
          <w:rFonts w:ascii="Calibri" w:hAnsi="Calibri" w:cs="Calibri"/>
          <w:i/>
          <w:sz w:val="22"/>
          <w:szCs w:val="22"/>
          <w:lang w:val="en-GB"/>
        </w:rPr>
        <w:t xml:space="preserve">In order to facilitate obtaining </w:t>
      </w:r>
      <w:r w:rsidR="000C0766" w:rsidRPr="00C37E20">
        <w:rPr>
          <w:rStyle w:val="alt-edited"/>
          <w:rFonts w:ascii="Calibri" w:hAnsi="Calibri" w:cs="Calibri"/>
          <w:i/>
          <w:sz w:val="22"/>
          <w:szCs w:val="22"/>
          <w:lang w:val="en-GB"/>
        </w:rPr>
        <w:t xml:space="preserve">of </w:t>
      </w:r>
      <w:r w:rsidRPr="00C37E20">
        <w:rPr>
          <w:rStyle w:val="alt-edited"/>
          <w:rFonts w:ascii="Calibri" w:hAnsi="Calibri" w:cs="Calibri"/>
          <w:i/>
          <w:sz w:val="22"/>
          <w:szCs w:val="22"/>
          <w:lang w:val="en-GB"/>
        </w:rPr>
        <w:t xml:space="preserve">the </w:t>
      </w:r>
      <w:r w:rsidR="000C0766" w:rsidRPr="00C37E20">
        <w:rPr>
          <w:rStyle w:val="alt-edited"/>
          <w:rFonts w:ascii="Calibri" w:hAnsi="Calibri" w:cs="Calibri"/>
          <w:i/>
          <w:sz w:val="22"/>
          <w:szCs w:val="22"/>
          <w:lang w:val="en-GB"/>
        </w:rPr>
        <w:t xml:space="preserve">customs </w:t>
      </w:r>
      <w:r w:rsidRPr="00C37E20">
        <w:rPr>
          <w:rStyle w:val="alt-edited"/>
          <w:rFonts w:ascii="Calibri" w:hAnsi="Calibri" w:cs="Calibri"/>
          <w:i/>
          <w:sz w:val="22"/>
          <w:szCs w:val="22"/>
          <w:lang w:val="en-GB"/>
        </w:rPr>
        <w:t xml:space="preserve">signature and </w:t>
      </w:r>
      <w:r w:rsidR="000C0766" w:rsidRPr="00C37E20">
        <w:rPr>
          <w:rStyle w:val="alt-edited"/>
          <w:rFonts w:ascii="Calibri" w:hAnsi="Calibri" w:cs="Calibri"/>
          <w:i/>
          <w:sz w:val="22"/>
          <w:szCs w:val="22"/>
          <w:lang w:val="en-GB"/>
        </w:rPr>
        <w:t xml:space="preserve">its </w:t>
      </w:r>
      <w:r w:rsidRPr="00C37E20">
        <w:rPr>
          <w:rStyle w:val="alt-edited"/>
          <w:rFonts w:ascii="Calibri" w:hAnsi="Calibri" w:cs="Calibri"/>
          <w:i/>
          <w:sz w:val="22"/>
          <w:szCs w:val="22"/>
          <w:lang w:val="en-GB"/>
        </w:rPr>
        <w:t>use</w:t>
      </w:r>
      <w:r w:rsidR="000C0766" w:rsidRPr="00C37E20">
        <w:rPr>
          <w:rStyle w:val="alt-edited"/>
          <w:rFonts w:ascii="Calibri" w:hAnsi="Calibri" w:cs="Calibri"/>
          <w:i/>
          <w:sz w:val="22"/>
          <w:szCs w:val="22"/>
          <w:lang w:val="en-GB"/>
        </w:rPr>
        <w:t>,</w:t>
      </w:r>
      <w:r w:rsidRPr="00C37E20">
        <w:rPr>
          <w:rStyle w:val="alt-edited"/>
          <w:rFonts w:ascii="Calibri" w:hAnsi="Calibri" w:cs="Calibri"/>
          <w:i/>
          <w:sz w:val="22"/>
          <w:szCs w:val="22"/>
          <w:lang w:val="en-GB"/>
        </w:rPr>
        <w:t xml:space="preserve"> the following document have been prepared</w:t>
      </w:r>
      <w:r w:rsidRPr="00C37E20">
        <w:rPr>
          <w:rFonts w:ascii="Calibri" w:hAnsi="Calibri" w:cs="Calibri"/>
          <w:i/>
          <w:sz w:val="22"/>
          <w:szCs w:val="22"/>
          <w:lang w:val="en-GB"/>
        </w:rPr>
        <w:t xml:space="preserve"> "Instructions for</w:t>
      </w:r>
      <w:r w:rsidR="00231C8F" w:rsidRPr="00C37E20">
        <w:rPr>
          <w:rFonts w:ascii="Calibri" w:hAnsi="Calibri" w:cs="Calibri"/>
          <w:i/>
          <w:sz w:val="22"/>
          <w:szCs w:val="22"/>
          <w:lang w:val="en-GB"/>
        </w:rPr>
        <w:t xml:space="preserve"> obtaining a</w:t>
      </w:r>
      <w:r w:rsidRPr="00C37E20">
        <w:rPr>
          <w:rFonts w:ascii="Calibri" w:hAnsi="Calibri" w:cs="Calibri"/>
          <w:i/>
          <w:sz w:val="22"/>
          <w:szCs w:val="22"/>
          <w:lang w:val="en-GB"/>
        </w:rPr>
        <w:t xml:space="preserve"> </w:t>
      </w:r>
      <w:r w:rsidR="003D4045" w:rsidRPr="00C37E20">
        <w:rPr>
          <w:rFonts w:ascii="Calibri" w:hAnsi="Calibri" w:cs="Calibri"/>
          <w:i/>
          <w:sz w:val="22"/>
          <w:szCs w:val="22"/>
          <w:lang w:val="en-GB"/>
        </w:rPr>
        <w:t>customs certifi</w:t>
      </w:r>
      <w:r w:rsidR="00592469" w:rsidRPr="00C37E20">
        <w:rPr>
          <w:rFonts w:ascii="Calibri" w:hAnsi="Calibri" w:cs="Calibri"/>
          <w:i/>
          <w:sz w:val="22"/>
          <w:szCs w:val="22"/>
          <w:lang w:val="en-GB"/>
        </w:rPr>
        <w:t>c</w:t>
      </w:r>
      <w:r w:rsidR="003D4045" w:rsidRPr="00C37E20">
        <w:rPr>
          <w:rFonts w:ascii="Calibri" w:hAnsi="Calibri" w:cs="Calibri"/>
          <w:i/>
          <w:sz w:val="22"/>
          <w:szCs w:val="22"/>
          <w:lang w:val="en-GB"/>
        </w:rPr>
        <w:t xml:space="preserve">ate and creating </w:t>
      </w:r>
      <w:r w:rsidRPr="00C37E20">
        <w:rPr>
          <w:rFonts w:ascii="Calibri" w:hAnsi="Calibri" w:cs="Calibri"/>
          <w:i/>
          <w:sz w:val="22"/>
          <w:szCs w:val="22"/>
          <w:lang w:val="en-GB"/>
        </w:rPr>
        <w:t>an electronic signature"</w:t>
      </w:r>
      <w:r w:rsidR="00231C8F" w:rsidRPr="00C37E20">
        <w:rPr>
          <w:rFonts w:ascii="Calibri" w:hAnsi="Calibri" w:cs="Calibri"/>
          <w:i/>
          <w:sz w:val="22"/>
          <w:szCs w:val="22"/>
          <w:lang w:val="en-GB"/>
        </w:rPr>
        <w:t>,</w:t>
      </w:r>
      <w:r w:rsidR="00893297" w:rsidRPr="00C37E20">
        <w:rPr>
          <w:rFonts w:ascii="Calibri" w:hAnsi="Calibri" w:cs="Calibri"/>
          <w:i/>
          <w:sz w:val="22"/>
          <w:szCs w:val="22"/>
          <w:lang w:val="en-GB"/>
        </w:rPr>
        <w:t xml:space="preserve"> available on the PUESC, in the tab </w:t>
      </w:r>
      <w:r w:rsidR="00231C8F" w:rsidRPr="00C37E20">
        <w:rPr>
          <w:rFonts w:ascii="Calibri" w:hAnsi="Calibri" w:cs="Calibri"/>
          <w:i/>
          <w:sz w:val="22"/>
          <w:szCs w:val="22"/>
          <w:lang w:val="en-GB"/>
        </w:rPr>
        <w:t>“My account” and ”</w:t>
      </w:r>
      <w:r w:rsidR="006604A7" w:rsidRPr="00C37E20">
        <w:rPr>
          <w:rFonts w:ascii="Calibri" w:hAnsi="Calibri" w:cs="Calibri"/>
          <w:i/>
          <w:sz w:val="22"/>
          <w:szCs w:val="22"/>
          <w:lang w:val="en-GB"/>
        </w:rPr>
        <w:t>SISC</w:t>
      </w:r>
      <w:r w:rsidR="00231C8F" w:rsidRPr="00C37E20">
        <w:rPr>
          <w:rFonts w:ascii="Calibri" w:hAnsi="Calibri" w:cs="Calibri"/>
          <w:i/>
          <w:sz w:val="22"/>
          <w:szCs w:val="22"/>
          <w:lang w:val="en-GB"/>
        </w:rPr>
        <w:t xml:space="preserve">” </w:t>
      </w:r>
      <w:r w:rsidR="00893297" w:rsidRPr="00C37E20">
        <w:rPr>
          <w:rFonts w:ascii="Calibri" w:hAnsi="Calibri" w:cs="Calibri"/>
          <w:i/>
          <w:sz w:val="22"/>
          <w:szCs w:val="22"/>
          <w:lang w:val="en-GB"/>
        </w:rPr>
        <w:t>&gt;</w:t>
      </w:r>
      <w:r w:rsidR="006604A7" w:rsidRPr="00C37E20">
        <w:rPr>
          <w:rFonts w:ascii="Calibri" w:hAnsi="Calibri" w:cs="Calibri"/>
          <w:i/>
          <w:sz w:val="22"/>
          <w:szCs w:val="22"/>
          <w:lang w:val="en-GB"/>
        </w:rPr>
        <w:t>”</w:t>
      </w:r>
      <w:r w:rsidR="00893297" w:rsidRPr="00C37E20">
        <w:rPr>
          <w:rFonts w:ascii="Calibri" w:hAnsi="Calibri" w:cs="Calibri"/>
          <w:i/>
          <w:sz w:val="22"/>
          <w:szCs w:val="22"/>
          <w:lang w:val="en-GB"/>
        </w:rPr>
        <w:t xml:space="preserve"> PKI</w:t>
      </w:r>
      <w:r w:rsidR="006604A7" w:rsidRPr="00C37E20">
        <w:rPr>
          <w:rFonts w:ascii="Calibri" w:hAnsi="Calibri" w:cs="Calibri"/>
          <w:i/>
          <w:sz w:val="22"/>
          <w:szCs w:val="22"/>
          <w:lang w:val="en-GB"/>
        </w:rPr>
        <w:t>”</w:t>
      </w:r>
      <w:r w:rsidR="00893297" w:rsidRPr="00C37E20">
        <w:rPr>
          <w:rFonts w:ascii="Calibri" w:hAnsi="Calibri" w:cs="Calibri"/>
          <w:i/>
          <w:sz w:val="22"/>
          <w:szCs w:val="22"/>
          <w:lang w:val="en-GB"/>
        </w:rPr>
        <w:t xml:space="preserve">. </w:t>
      </w:r>
      <w:r w:rsidR="00893297" w:rsidRPr="00C37E20">
        <w:rPr>
          <w:rStyle w:val="alt-edited"/>
          <w:rFonts w:ascii="Calibri" w:hAnsi="Calibri" w:cs="Calibri"/>
          <w:i/>
          <w:sz w:val="22"/>
          <w:szCs w:val="22"/>
          <w:lang w:val="en-GB"/>
        </w:rPr>
        <w:t xml:space="preserve">There is also posted </w:t>
      </w:r>
      <w:r w:rsidR="000C0766" w:rsidRPr="00C37E20">
        <w:rPr>
          <w:rStyle w:val="alt-edited"/>
          <w:rFonts w:ascii="Calibri" w:hAnsi="Calibri" w:cs="Calibri"/>
          <w:i/>
          <w:sz w:val="22"/>
          <w:szCs w:val="22"/>
          <w:lang w:val="en-GB"/>
        </w:rPr>
        <w:t xml:space="preserve">detailed </w:t>
      </w:r>
      <w:r w:rsidR="00893297" w:rsidRPr="00C37E20">
        <w:rPr>
          <w:rStyle w:val="alt-edited"/>
          <w:rFonts w:ascii="Calibri" w:hAnsi="Calibri" w:cs="Calibri"/>
          <w:i/>
          <w:sz w:val="22"/>
          <w:szCs w:val="22"/>
          <w:lang w:val="en-GB"/>
        </w:rPr>
        <w:t xml:space="preserve"> information about the </w:t>
      </w:r>
      <w:r w:rsidR="00231C8F" w:rsidRPr="00C37E20">
        <w:rPr>
          <w:rStyle w:val="alt-edited"/>
          <w:rFonts w:ascii="Calibri" w:hAnsi="Calibri" w:cs="Calibri"/>
          <w:i/>
          <w:sz w:val="22"/>
          <w:szCs w:val="22"/>
          <w:lang w:val="en-GB"/>
        </w:rPr>
        <w:t>Ministry</w:t>
      </w:r>
      <w:r w:rsidR="00E56C08" w:rsidRPr="00C37E20">
        <w:rPr>
          <w:rStyle w:val="alt-edited"/>
          <w:rFonts w:ascii="Calibri" w:hAnsi="Calibri" w:cs="Calibri"/>
          <w:i/>
          <w:sz w:val="22"/>
          <w:szCs w:val="22"/>
          <w:lang w:val="en-GB"/>
        </w:rPr>
        <w:t xml:space="preserve"> </w:t>
      </w:r>
      <w:r w:rsidR="00231C8F" w:rsidRPr="00C37E20">
        <w:rPr>
          <w:rStyle w:val="alt-edited"/>
          <w:rFonts w:ascii="Calibri" w:hAnsi="Calibri" w:cs="Calibri"/>
          <w:i/>
          <w:sz w:val="22"/>
          <w:szCs w:val="22"/>
          <w:lang w:val="en-GB"/>
        </w:rPr>
        <w:t>of Finance</w:t>
      </w:r>
      <w:r w:rsidR="00231C8F" w:rsidRPr="00C37E20" w:rsidDel="00231C8F">
        <w:rPr>
          <w:rStyle w:val="alt-edited"/>
          <w:rFonts w:ascii="Calibri" w:hAnsi="Calibri" w:cs="Calibri"/>
          <w:i/>
          <w:sz w:val="22"/>
          <w:szCs w:val="22"/>
          <w:lang w:val="en-GB"/>
        </w:rPr>
        <w:t xml:space="preserve"> </w:t>
      </w:r>
      <w:r w:rsidR="00C04EC1" w:rsidRPr="00C37E20">
        <w:rPr>
          <w:rStyle w:val="alt-edited"/>
          <w:rFonts w:ascii="Calibri" w:hAnsi="Calibri" w:cs="Calibri"/>
          <w:i/>
          <w:sz w:val="22"/>
          <w:szCs w:val="22"/>
          <w:lang w:val="en-GB"/>
        </w:rPr>
        <w:t xml:space="preserve">Certification </w:t>
      </w:r>
      <w:proofErr w:type="spellStart"/>
      <w:r w:rsidR="00C04EC1" w:rsidRPr="00C37E20">
        <w:rPr>
          <w:rStyle w:val="alt-edited"/>
          <w:rFonts w:ascii="Calibri" w:hAnsi="Calibri" w:cs="Calibri"/>
          <w:i/>
          <w:sz w:val="22"/>
          <w:szCs w:val="22"/>
          <w:lang w:val="en-GB"/>
        </w:rPr>
        <w:t>Center</w:t>
      </w:r>
      <w:proofErr w:type="spellEnd"/>
      <w:r w:rsidR="00E56C08" w:rsidRPr="00C37E20">
        <w:rPr>
          <w:rStyle w:val="alt-edited"/>
          <w:rFonts w:ascii="Calibri" w:hAnsi="Calibri" w:cs="Calibri"/>
          <w:i/>
          <w:sz w:val="22"/>
          <w:szCs w:val="22"/>
          <w:lang w:val="en-GB"/>
        </w:rPr>
        <w:t>.</w:t>
      </w:r>
      <w:r w:rsidR="00231C8F" w:rsidRPr="00C37E20">
        <w:rPr>
          <w:rStyle w:val="alt-edited"/>
          <w:rFonts w:ascii="Calibri" w:hAnsi="Calibri" w:cs="Calibri"/>
          <w:i/>
          <w:sz w:val="22"/>
          <w:szCs w:val="22"/>
          <w:lang w:val="en-GB"/>
        </w:rPr>
        <w:t xml:space="preserve"> </w:t>
      </w:r>
    </w:p>
    <w:p w:rsidR="00A90FF9" w:rsidRPr="00C37E20" w:rsidRDefault="00A90FF9" w:rsidP="00EC0E30">
      <w:pPr>
        <w:spacing w:line="360" w:lineRule="auto"/>
        <w:ind w:left="1134" w:hanging="1134"/>
        <w:jc w:val="both"/>
        <w:rPr>
          <w:b/>
          <w:szCs w:val="24"/>
          <w:lang w:val="en-GB"/>
        </w:rPr>
      </w:pPr>
    </w:p>
    <w:p w:rsidR="00B551DE" w:rsidRPr="00C37E20" w:rsidRDefault="00E80748" w:rsidP="00D73F2C">
      <w:pPr>
        <w:pStyle w:val="Nagwek2"/>
      </w:pPr>
      <w:bookmarkStart w:id="485" w:name="_Toc504994441"/>
      <w:bookmarkStart w:id="486" w:name="_Toc504994593"/>
      <w:bookmarkStart w:id="487" w:name="_Toc504994833"/>
      <w:bookmarkStart w:id="488" w:name="_Toc504997587"/>
      <w:bookmarkStart w:id="489" w:name="_Toc504997758"/>
      <w:bookmarkStart w:id="490" w:name="_Toc504997880"/>
      <w:bookmarkStart w:id="491" w:name="_Toc505064192"/>
      <w:bookmarkStart w:id="492" w:name="_Toc505068496"/>
      <w:bookmarkStart w:id="493" w:name="_Toc504994442"/>
      <w:bookmarkStart w:id="494" w:name="_Toc504994594"/>
      <w:bookmarkStart w:id="495" w:name="_Toc504994834"/>
      <w:bookmarkStart w:id="496" w:name="_Toc504997588"/>
      <w:bookmarkStart w:id="497" w:name="_Toc504997759"/>
      <w:bookmarkStart w:id="498" w:name="_Toc504997881"/>
      <w:bookmarkStart w:id="499" w:name="_Toc505064193"/>
      <w:bookmarkStart w:id="500" w:name="_Toc505068497"/>
      <w:bookmarkStart w:id="501" w:name="_Toc64571386"/>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C37E20">
        <w:t xml:space="preserve">Sending </w:t>
      </w:r>
      <w:r w:rsidR="00ED21FD" w:rsidRPr="00C37E20">
        <w:t>the</w:t>
      </w:r>
      <w:r w:rsidRPr="00C37E20">
        <w:t xml:space="preserve"> declaration</w:t>
      </w:r>
      <w:bookmarkEnd w:id="501"/>
    </w:p>
    <w:p w:rsidR="00A90FF9" w:rsidRPr="00C37E20" w:rsidRDefault="00A90FF9" w:rsidP="00BC0C57">
      <w:pPr>
        <w:ind w:left="426"/>
        <w:jc w:val="both"/>
        <w:rPr>
          <w:lang w:val="en-GB"/>
        </w:rPr>
      </w:pPr>
    </w:p>
    <w:p w:rsidR="00085AF3" w:rsidRPr="00C37E20" w:rsidRDefault="003E332E" w:rsidP="00746733">
      <w:pPr>
        <w:ind w:left="426"/>
        <w:jc w:val="both"/>
        <w:rPr>
          <w:rFonts w:ascii="Calibri" w:hAnsi="Calibri" w:cs="Calibri"/>
          <w:sz w:val="22"/>
          <w:szCs w:val="22"/>
          <w:lang w:val="en-GB"/>
        </w:rPr>
      </w:pPr>
      <w:r w:rsidRPr="00C37E20">
        <w:rPr>
          <w:rFonts w:ascii="Calibri" w:hAnsi="Calibri" w:cs="Calibri"/>
          <w:sz w:val="22"/>
          <w:szCs w:val="22"/>
          <w:lang w:val="en-GB"/>
        </w:rPr>
        <w:t>The declaration, after being signed with an electronic signature, should be sent via PUESC to the AIS</w:t>
      </w:r>
      <w:r w:rsidR="002A3C0B" w:rsidRPr="00C37E20">
        <w:rPr>
          <w:rFonts w:ascii="Calibri" w:hAnsi="Calibri" w:cs="Calibri"/>
          <w:sz w:val="22"/>
          <w:szCs w:val="22"/>
          <w:lang w:val="en-GB"/>
        </w:rPr>
        <w:t>/</w:t>
      </w:r>
      <w:r w:rsidRPr="00C37E20">
        <w:rPr>
          <w:rFonts w:ascii="Calibri" w:hAnsi="Calibri" w:cs="Calibri"/>
          <w:sz w:val="22"/>
          <w:szCs w:val="22"/>
          <w:lang w:val="en-GB"/>
        </w:rPr>
        <w:t xml:space="preserve">INTRASTAT </w:t>
      </w:r>
      <w:r w:rsidR="00127164" w:rsidRPr="00C37E20">
        <w:rPr>
          <w:rFonts w:ascii="Calibri" w:hAnsi="Calibri" w:cs="Calibri"/>
          <w:sz w:val="22"/>
          <w:szCs w:val="22"/>
          <w:lang w:val="en-GB"/>
        </w:rPr>
        <w:t>s</w:t>
      </w:r>
      <w:r w:rsidRPr="00C37E20">
        <w:rPr>
          <w:rFonts w:ascii="Calibri" w:hAnsi="Calibri" w:cs="Calibri"/>
          <w:sz w:val="22"/>
          <w:szCs w:val="22"/>
          <w:lang w:val="en-GB"/>
        </w:rPr>
        <w:t>ystem in one of the following ways:</w:t>
      </w:r>
    </w:p>
    <w:p w:rsidR="00746733" w:rsidRPr="00C37E20" w:rsidRDefault="00746733" w:rsidP="00746733">
      <w:pPr>
        <w:ind w:left="426"/>
        <w:jc w:val="both"/>
        <w:rPr>
          <w:rFonts w:ascii="Calibri" w:hAnsi="Calibri" w:cs="Calibri"/>
          <w:sz w:val="22"/>
          <w:szCs w:val="22"/>
          <w:lang w:val="en-GB"/>
        </w:rPr>
      </w:pPr>
    </w:p>
    <w:p w:rsidR="003E332E" w:rsidRPr="00C37E20" w:rsidRDefault="0004568B" w:rsidP="00746733">
      <w:pPr>
        <w:ind w:left="709" w:hanging="283"/>
        <w:jc w:val="both"/>
        <w:rPr>
          <w:rStyle w:val="alt-edited"/>
          <w:rFonts w:ascii="Calibri" w:hAnsi="Calibri" w:cs="Calibri"/>
          <w:sz w:val="22"/>
          <w:szCs w:val="22"/>
          <w:lang w:val="en-GB"/>
        </w:rPr>
      </w:pPr>
      <w:r w:rsidRPr="00C37E20">
        <w:rPr>
          <w:rStyle w:val="alt-edited"/>
          <w:rFonts w:ascii="Calibri" w:hAnsi="Calibri" w:cs="Calibri"/>
          <w:sz w:val="22"/>
          <w:szCs w:val="22"/>
          <w:lang w:val="en-GB"/>
        </w:rPr>
        <w:t xml:space="preserve">1. making the upload of the </w:t>
      </w:r>
      <w:r w:rsidR="006604A7" w:rsidRPr="00C37E20">
        <w:rPr>
          <w:rStyle w:val="alt-edited"/>
          <w:rFonts w:ascii="Calibri" w:hAnsi="Calibri" w:cs="Calibri"/>
          <w:sz w:val="22"/>
          <w:szCs w:val="22"/>
          <w:lang w:val="en-GB"/>
        </w:rPr>
        <w:t xml:space="preserve">xml </w:t>
      </w:r>
      <w:r w:rsidRPr="00C37E20">
        <w:rPr>
          <w:rStyle w:val="alt-edited"/>
          <w:rFonts w:ascii="Calibri" w:hAnsi="Calibri" w:cs="Calibri"/>
          <w:sz w:val="22"/>
          <w:szCs w:val="22"/>
          <w:lang w:val="en-GB"/>
        </w:rPr>
        <w:t>file created outside PUESC (</w:t>
      </w:r>
      <w:r w:rsidR="00021B59" w:rsidRPr="00C37E20">
        <w:rPr>
          <w:rStyle w:val="alt-edited"/>
          <w:rFonts w:ascii="Calibri" w:hAnsi="Calibri" w:cs="Calibri"/>
          <w:sz w:val="22"/>
          <w:szCs w:val="22"/>
          <w:lang w:val="en-GB"/>
        </w:rPr>
        <w:t>e.g.</w:t>
      </w:r>
      <w:r w:rsidRPr="00C37E20">
        <w:rPr>
          <w:rStyle w:val="alt-edited"/>
          <w:rFonts w:ascii="Calibri" w:hAnsi="Calibri" w:cs="Calibri"/>
          <w:sz w:val="22"/>
          <w:szCs w:val="22"/>
          <w:lang w:val="en-GB"/>
        </w:rPr>
        <w:t xml:space="preserve"> </w:t>
      </w:r>
      <w:r w:rsidR="00292EA5" w:rsidRPr="00C37E20">
        <w:rPr>
          <w:rStyle w:val="alt-edited"/>
          <w:rFonts w:ascii="Calibri" w:hAnsi="Calibri" w:cs="Calibri"/>
          <w:sz w:val="22"/>
          <w:szCs w:val="22"/>
          <w:lang w:val="en-GB"/>
        </w:rPr>
        <w:t>w</w:t>
      </w:r>
      <w:r w:rsidRPr="00C37E20">
        <w:rPr>
          <w:rStyle w:val="alt-edited"/>
          <w:rFonts w:ascii="Calibri" w:hAnsi="Calibri" w:cs="Calibri"/>
          <w:sz w:val="22"/>
          <w:szCs w:val="22"/>
          <w:lang w:val="en-GB"/>
        </w:rPr>
        <w:t>ith the program ist@t or other dedicated application).</w:t>
      </w:r>
      <w:r w:rsidRPr="00C37E20">
        <w:rPr>
          <w:rFonts w:ascii="Calibri" w:hAnsi="Calibri" w:cs="Calibri"/>
          <w:sz w:val="22"/>
          <w:szCs w:val="22"/>
          <w:lang w:val="en-GB"/>
        </w:rPr>
        <w:t xml:space="preserve"> </w:t>
      </w:r>
      <w:r w:rsidRPr="00C37E20">
        <w:rPr>
          <w:rStyle w:val="alt-edited"/>
          <w:rFonts w:ascii="Calibri" w:hAnsi="Calibri" w:cs="Calibri"/>
          <w:sz w:val="22"/>
          <w:szCs w:val="22"/>
          <w:lang w:val="en-GB"/>
        </w:rPr>
        <w:t xml:space="preserve">Properly generated declaration should be uploaded to the PUESC, and then after signing (if it has not been signed </w:t>
      </w:r>
      <w:r w:rsidR="005F000F" w:rsidRPr="00C37E20">
        <w:rPr>
          <w:rStyle w:val="alt-edited"/>
          <w:rFonts w:ascii="Calibri" w:hAnsi="Calibri" w:cs="Calibri"/>
          <w:sz w:val="22"/>
          <w:szCs w:val="22"/>
          <w:lang w:val="en-GB"/>
        </w:rPr>
        <w:t>out of the</w:t>
      </w:r>
      <w:r w:rsidRPr="00C37E20">
        <w:rPr>
          <w:rStyle w:val="alt-edited"/>
          <w:rFonts w:ascii="Calibri" w:hAnsi="Calibri" w:cs="Calibri"/>
          <w:sz w:val="22"/>
          <w:szCs w:val="22"/>
          <w:lang w:val="en-GB"/>
        </w:rPr>
        <w:t xml:space="preserve"> portal) send to AIS/INTRASTAT </w:t>
      </w:r>
      <w:r w:rsidR="00E56C08" w:rsidRPr="00C37E20">
        <w:rPr>
          <w:rStyle w:val="alt-edited"/>
          <w:rFonts w:ascii="Calibri" w:hAnsi="Calibri" w:cs="Calibri"/>
          <w:sz w:val="22"/>
          <w:szCs w:val="22"/>
          <w:lang w:val="en-GB"/>
        </w:rPr>
        <w:t>s</w:t>
      </w:r>
      <w:r w:rsidRPr="00C37E20">
        <w:rPr>
          <w:rStyle w:val="alt-edited"/>
          <w:rFonts w:ascii="Calibri" w:hAnsi="Calibri" w:cs="Calibri"/>
          <w:sz w:val="22"/>
          <w:szCs w:val="22"/>
          <w:lang w:val="en-GB"/>
        </w:rPr>
        <w:t>ystem;</w:t>
      </w:r>
    </w:p>
    <w:p w:rsidR="0004568B" w:rsidRPr="00C37E20" w:rsidRDefault="0004568B" w:rsidP="00746733">
      <w:pPr>
        <w:ind w:left="709" w:hanging="283"/>
        <w:jc w:val="both"/>
        <w:rPr>
          <w:rStyle w:val="alt-edited"/>
          <w:rFonts w:ascii="Calibri" w:hAnsi="Calibri" w:cs="Calibri"/>
          <w:sz w:val="22"/>
          <w:szCs w:val="22"/>
          <w:lang w:val="en-GB"/>
        </w:rPr>
      </w:pPr>
      <w:r w:rsidRPr="00C37E20">
        <w:rPr>
          <w:rStyle w:val="alt-edited"/>
          <w:rFonts w:ascii="Calibri" w:hAnsi="Calibri" w:cs="Calibri"/>
          <w:sz w:val="22"/>
          <w:szCs w:val="22"/>
          <w:lang w:val="en-GB"/>
        </w:rPr>
        <w:t xml:space="preserve">2. </w:t>
      </w:r>
      <w:r w:rsidR="00597D90" w:rsidRPr="00C37E20">
        <w:rPr>
          <w:rFonts w:ascii="Calibri" w:hAnsi="Calibri" w:cs="Calibri"/>
          <w:sz w:val="22"/>
          <w:szCs w:val="22"/>
          <w:lang w:val="en-GB"/>
        </w:rPr>
        <w:t>f</w:t>
      </w:r>
      <w:r w:rsidR="00C91C84" w:rsidRPr="00C37E20">
        <w:rPr>
          <w:rFonts w:ascii="Calibri" w:hAnsi="Calibri" w:cs="Calibri"/>
          <w:sz w:val="22"/>
          <w:szCs w:val="22"/>
          <w:lang w:val="en-GB"/>
        </w:rPr>
        <w:t xml:space="preserve">illing out the form available on the PUESC. </w:t>
      </w:r>
      <w:r w:rsidR="00C91C84" w:rsidRPr="00C37E20">
        <w:rPr>
          <w:rStyle w:val="alt-edited"/>
          <w:rFonts w:ascii="Calibri" w:hAnsi="Calibri" w:cs="Calibri"/>
          <w:sz w:val="22"/>
          <w:szCs w:val="22"/>
          <w:lang w:val="en-GB"/>
        </w:rPr>
        <w:t xml:space="preserve">When all required </w:t>
      </w:r>
      <w:r w:rsidR="00ED21FD" w:rsidRPr="00C37E20">
        <w:rPr>
          <w:rStyle w:val="alt-edited"/>
          <w:rFonts w:ascii="Calibri" w:hAnsi="Calibri" w:cs="Calibri"/>
          <w:sz w:val="22"/>
          <w:szCs w:val="22"/>
          <w:lang w:val="en-GB"/>
        </w:rPr>
        <w:t xml:space="preserve">boxes </w:t>
      </w:r>
      <w:r w:rsidR="00597D90" w:rsidRPr="00C37E20">
        <w:rPr>
          <w:rStyle w:val="alt-edited"/>
          <w:rFonts w:ascii="Calibri" w:hAnsi="Calibri" w:cs="Calibri"/>
          <w:sz w:val="22"/>
          <w:szCs w:val="22"/>
          <w:lang w:val="en-GB"/>
        </w:rPr>
        <w:t>are</w:t>
      </w:r>
      <w:r w:rsidR="00C91C84" w:rsidRPr="00C37E20">
        <w:rPr>
          <w:rStyle w:val="alt-edited"/>
          <w:rFonts w:ascii="Calibri" w:hAnsi="Calibri" w:cs="Calibri"/>
          <w:sz w:val="22"/>
          <w:szCs w:val="22"/>
          <w:lang w:val="en-GB"/>
        </w:rPr>
        <w:t xml:space="preserve"> completed</w:t>
      </w:r>
      <w:r w:rsidR="008B5E67" w:rsidRPr="00C37E20">
        <w:rPr>
          <w:rStyle w:val="alt-edited"/>
          <w:rFonts w:ascii="Calibri" w:hAnsi="Calibri" w:cs="Calibri"/>
          <w:sz w:val="22"/>
          <w:szCs w:val="22"/>
          <w:lang w:val="en-GB"/>
        </w:rPr>
        <w:t xml:space="preserve"> </w:t>
      </w:r>
      <w:r w:rsidR="00597D90" w:rsidRPr="00C37E20">
        <w:rPr>
          <w:rStyle w:val="alt-edited"/>
          <w:rFonts w:ascii="Calibri" w:hAnsi="Calibri" w:cs="Calibri"/>
          <w:sz w:val="22"/>
          <w:szCs w:val="22"/>
          <w:lang w:val="en-GB"/>
        </w:rPr>
        <w:t>the</w:t>
      </w:r>
      <w:r w:rsidR="008B5E67" w:rsidRPr="00C37E20">
        <w:rPr>
          <w:rStyle w:val="alt-edited"/>
          <w:rFonts w:ascii="Calibri" w:hAnsi="Calibri" w:cs="Calibri"/>
          <w:sz w:val="22"/>
          <w:szCs w:val="22"/>
          <w:lang w:val="en-GB"/>
        </w:rPr>
        <w:t xml:space="preserve"> declaration should be generated</w:t>
      </w:r>
      <w:r w:rsidR="00C91C84" w:rsidRPr="00C37E20">
        <w:rPr>
          <w:rStyle w:val="alt-edited"/>
          <w:rFonts w:ascii="Calibri" w:hAnsi="Calibri" w:cs="Calibri"/>
          <w:sz w:val="22"/>
          <w:szCs w:val="22"/>
          <w:lang w:val="en-GB"/>
        </w:rPr>
        <w:t xml:space="preserve"> a</w:t>
      </w:r>
      <w:r w:rsidR="008B5E67" w:rsidRPr="00C37E20">
        <w:rPr>
          <w:rStyle w:val="alt-edited"/>
          <w:rFonts w:ascii="Calibri" w:hAnsi="Calibri" w:cs="Calibri"/>
          <w:sz w:val="22"/>
          <w:szCs w:val="22"/>
          <w:lang w:val="en-GB"/>
        </w:rPr>
        <w:t>nd</w:t>
      </w:r>
      <w:r w:rsidR="00C91C84" w:rsidRPr="00C37E20">
        <w:rPr>
          <w:rStyle w:val="alt-edited"/>
          <w:rFonts w:ascii="Calibri" w:hAnsi="Calibri" w:cs="Calibri"/>
          <w:sz w:val="22"/>
          <w:szCs w:val="22"/>
          <w:lang w:val="en-GB"/>
        </w:rPr>
        <w:t xml:space="preserve"> after </w:t>
      </w:r>
      <w:r w:rsidR="00597D90" w:rsidRPr="00C37E20">
        <w:rPr>
          <w:rStyle w:val="alt-edited"/>
          <w:rFonts w:ascii="Calibri" w:hAnsi="Calibri" w:cs="Calibri"/>
          <w:sz w:val="22"/>
          <w:szCs w:val="22"/>
          <w:lang w:val="en-GB"/>
        </w:rPr>
        <w:t xml:space="preserve">being signed </w:t>
      </w:r>
      <w:r w:rsidR="00C91C84" w:rsidRPr="00C37E20">
        <w:rPr>
          <w:rStyle w:val="alt-edited"/>
          <w:rFonts w:ascii="Calibri" w:hAnsi="Calibri" w:cs="Calibri"/>
          <w:sz w:val="22"/>
          <w:szCs w:val="22"/>
          <w:lang w:val="en-GB"/>
        </w:rPr>
        <w:t xml:space="preserve">send </w:t>
      </w:r>
      <w:r w:rsidR="00597D90" w:rsidRPr="00C37E20">
        <w:rPr>
          <w:rStyle w:val="alt-edited"/>
          <w:rFonts w:ascii="Calibri" w:hAnsi="Calibri" w:cs="Calibri"/>
          <w:sz w:val="22"/>
          <w:szCs w:val="22"/>
          <w:lang w:val="en-GB"/>
        </w:rPr>
        <w:t xml:space="preserve">to </w:t>
      </w:r>
      <w:r w:rsidR="00C91C84" w:rsidRPr="00C37E20">
        <w:rPr>
          <w:rStyle w:val="alt-edited"/>
          <w:rFonts w:ascii="Calibri" w:hAnsi="Calibri" w:cs="Calibri"/>
          <w:sz w:val="22"/>
          <w:szCs w:val="22"/>
          <w:lang w:val="en-GB"/>
        </w:rPr>
        <w:t>AIS/INTRASTAT</w:t>
      </w:r>
      <w:r w:rsidR="00292EA5" w:rsidRPr="00C37E20">
        <w:rPr>
          <w:rStyle w:val="alt-edited"/>
          <w:rFonts w:ascii="Calibri" w:hAnsi="Calibri" w:cs="Calibri"/>
          <w:sz w:val="22"/>
          <w:szCs w:val="22"/>
          <w:lang w:val="en-GB"/>
        </w:rPr>
        <w:t xml:space="preserve"> </w:t>
      </w:r>
      <w:r w:rsidR="00127164" w:rsidRPr="00C37E20">
        <w:rPr>
          <w:rStyle w:val="alt-edited"/>
          <w:rFonts w:ascii="Calibri" w:hAnsi="Calibri" w:cs="Calibri"/>
          <w:sz w:val="22"/>
          <w:szCs w:val="22"/>
          <w:lang w:val="en-GB"/>
        </w:rPr>
        <w:t>s</w:t>
      </w:r>
      <w:r w:rsidR="00292EA5" w:rsidRPr="00C37E20">
        <w:rPr>
          <w:rStyle w:val="alt-edited"/>
          <w:rFonts w:ascii="Calibri" w:hAnsi="Calibri" w:cs="Calibri"/>
          <w:sz w:val="22"/>
          <w:szCs w:val="22"/>
          <w:lang w:val="en-GB"/>
        </w:rPr>
        <w:t>ystem</w:t>
      </w:r>
      <w:r w:rsidR="00C91C84" w:rsidRPr="00C37E20">
        <w:rPr>
          <w:rStyle w:val="alt-edited"/>
          <w:rFonts w:ascii="Calibri" w:hAnsi="Calibri" w:cs="Calibri"/>
          <w:sz w:val="22"/>
          <w:szCs w:val="22"/>
          <w:lang w:val="en-GB"/>
        </w:rPr>
        <w:t>;</w:t>
      </w:r>
    </w:p>
    <w:p w:rsidR="003677BD" w:rsidRPr="00C37E20" w:rsidRDefault="008B5E67" w:rsidP="00746733">
      <w:pPr>
        <w:ind w:left="709" w:hanging="283"/>
        <w:jc w:val="both"/>
        <w:rPr>
          <w:rFonts w:ascii="Calibri" w:hAnsi="Calibri" w:cs="Calibri"/>
          <w:b/>
          <w:sz w:val="22"/>
          <w:szCs w:val="22"/>
          <w:lang w:val="en-GB"/>
        </w:rPr>
      </w:pPr>
      <w:r w:rsidRPr="00C37E20">
        <w:rPr>
          <w:rStyle w:val="alt-edited"/>
          <w:rFonts w:ascii="Calibri" w:hAnsi="Calibri" w:cs="Calibri"/>
          <w:sz w:val="22"/>
          <w:szCs w:val="22"/>
          <w:lang w:val="en-GB"/>
        </w:rPr>
        <w:t xml:space="preserve">3. </w:t>
      </w:r>
      <w:r w:rsidR="00597D90" w:rsidRPr="00C37E20">
        <w:rPr>
          <w:rStyle w:val="alt-edited"/>
          <w:rFonts w:ascii="Calibri" w:hAnsi="Calibri" w:cs="Calibri"/>
          <w:sz w:val="22"/>
          <w:szCs w:val="22"/>
          <w:lang w:val="en-GB"/>
        </w:rPr>
        <w:t xml:space="preserve">submitting </w:t>
      </w:r>
      <w:r w:rsidR="006604A7" w:rsidRPr="00C37E20">
        <w:rPr>
          <w:rStyle w:val="alt-edited"/>
          <w:rFonts w:ascii="Calibri" w:hAnsi="Calibri" w:cs="Calibri"/>
          <w:sz w:val="22"/>
          <w:szCs w:val="22"/>
          <w:lang w:val="en-GB"/>
        </w:rPr>
        <w:t xml:space="preserve">xml file </w:t>
      </w:r>
      <w:r w:rsidR="00597D90" w:rsidRPr="00C37E20">
        <w:rPr>
          <w:rStyle w:val="alt-edited"/>
          <w:rFonts w:ascii="Calibri" w:hAnsi="Calibri" w:cs="Calibri"/>
          <w:sz w:val="22"/>
          <w:szCs w:val="22"/>
          <w:lang w:val="en-GB"/>
        </w:rPr>
        <w:t>in a form of a</w:t>
      </w:r>
      <w:r w:rsidRPr="00C37E20">
        <w:rPr>
          <w:rStyle w:val="alt-edited"/>
          <w:rFonts w:ascii="Calibri" w:hAnsi="Calibri" w:cs="Calibri"/>
          <w:sz w:val="22"/>
          <w:szCs w:val="22"/>
          <w:lang w:val="en-GB"/>
        </w:rPr>
        <w:t xml:space="preserve">n attachment to e-mail </w:t>
      </w:r>
      <w:r w:rsidR="00F269F5" w:rsidRPr="00C37E20">
        <w:rPr>
          <w:rStyle w:val="alt-edited"/>
          <w:rFonts w:ascii="Calibri" w:hAnsi="Calibri" w:cs="Calibri"/>
          <w:sz w:val="22"/>
          <w:szCs w:val="22"/>
          <w:lang w:val="en-GB"/>
        </w:rPr>
        <w:t xml:space="preserve">address: </w:t>
      </w:r>
      <w:hyperlink r:id="rId12" w:history="1">
        <w:r w:rsidR="00E56C08" w:rsidRPr="00C37E20">
          <w:rPr>
            <w:rFonts w:ascii="Calibri" w:hAnsi="Calibri" w:cs="Calibri"/>
            <w:color w:val="0000FF"/>
            <w:sz w:val="22"/>
            <w:szCs w:val="22"/>
            <w:u w:val="single"/>
            <w:lang w:val="en-GB"/>
          </w:rPr>
          <w:t>puesc@mf.gov.pl</w:t>
        </w:r>
      </w:hyperlink>
      <w:r w:rsidRPr="00C37E20">
        <w:rPr>
          <w:rStyle w:val="alt-edited"/>
          <w:rFonts w:ascii="Calibri" w:hAnsi="Calibri" w:cs="Calibri"/>
          <w:sz w:val="22"/>
          <w:szCs w:val="22"/>
          <w:lang w:val="en-GB"/>
        </w:rPr>
        <w:t>.</w:t>
      </w:r>
      <w:r w:rsidRPr="00C37E20">
        <w:rPr>
          <w:rFonts w:ascii="Calibri" w:hAnsi="Calibri" w:cs="Calibri"/>
          <w:sz w:val="22"/>
          <w:szCs w:val="22"/>
          <w:lang w:val="en-GB"/>
        </w:rPr>
        <w:t xml:space="preserve"> </w:t>
      </w:r>
      <w:r w:rsidR="005C7174" w:rsidRPr="00C37E20">
        <w:rPr>
          <w:rFonts w:ascii="Calibri" w:hAnsi="Calibri" w:cs="Calibri"/>
          <w:b/>
          <w:sz w:val="22"/>
          <w:szCs w:val="22"/>
          <w:lang w:val="en-GB"/>
        </w:rPr>
        <w:t>B</w:t>
      </w:r>
      <w:r w:rsidR="00ED21FD" w:rsidRPr="00C37E20">
        <w:rPr>
          <w:rFonts w:ascii="Calibri" w:hAnsi="Calibri" w:cs="Calibri"/>
          <w:b/>
          <w:sz w:val="22"/>
          <w:szCs w:val="22"/>
          <w:lang w:val="en-GB"/>
        </w:rPr>
        <w:t>efore sending by email</w:t>
      </w:r>
      <w:r w:rsidR="003677BD" w:rsidRPr="00C37E20">
        <w:rPr>
          <w:rFonts w:ascii="Calibri" w:hAnsi="Calibri" w:cs="Calibri"/>
          <w:b/>
          <w:sz w:val="22"/>
          <w:szCs w:val="22"/>
          <w:lang w:val="en-GB"/>
        </w:rPr>
        <w:t>,</w:t>
      </w:r>
      <w:r w:rsidR="00ED21FD" w:rsidRPr="00C37E20">
        <w:rPr>
          <w:rFonts w:ascii="Calibri" w:hAnsi="Calibri" w:cs="Calibri"/>
          <w:b/>
          <w:sz w:val="22"/>
          <w:szCs w:val="22"/>
          <w:lang w:val="en-GB"/>
        </w:rPr>
        <w:t xml:space="preserve"> </w:t>
      </w:r>
      <w:r w:rsidR="003677BD" w:rsidRPr="00C37E20">
        <w:rPr>
          <w:rFonts w:ascii="Calibri" w:hAnsi="Calibri" w:cs="Calibri"/>
          <w:b/>
          <w:sz w:val="22"/>
          <w:szCs w:val="22"/>
          <w:lang w:val="en-GB"/>
        </w:rPr>
        <w:t xml:space="preserve">the declaration </w:t>
      </w:r>
      <w:r w:rsidR="00ED21FD" w:rsidRPr="00C37E20">
        <w:rPr>
          <w:rFonts w:ascii="Calibri" w:hAnsi="Calibri" w:cs="Calibri"/>
          <w:b/>
          <w:sz w:val="22"/>
          <w:szCs w:val="22"/>
          <w:lang w:val="en-GB"/>
        </w:rPr>
        <w:t>must be signed electronically and in this case</w:t>
      </w:r>
      <w:r w:rsidR="00340406" w:rsidRPr="00C37E20">
        <w:rPr>
          <w:rFonts w:ascii="Calibri" w:hAnsi="Calibri" w:cs="Calibri"/>
          <w:b/>
          <w:sz w:val="22"/>
          <w:szCs w:val="22"/>
          <w:lang w:val="en-GB"/>
        </w:rPr>
        <w:t xml:space="preserve"> it </w:t>
      </w:r>
      <w:r w:rsidR="00ED21FD" w:rsidRPr="00C37E20">
        <w:rPr>
          <w:rFonts w:ascii="Calibri" w:hAnsi="Calibri" w:cs="Calibri"/>
          <w:b/>
          <w:sz w:val="22"/>
          <w:szCs w:val="22"/>
          <w:lang w:val="en-GB"/>
        </w:rPr>
        <w:t xml:space="preserve">must be filled in the </w:t>
      </w:r>
      <w:r w:rsidR="00340406" w:rsidRPr="00C37E20">
        <w:rPr>
          <w:rFonts w:ascii="Calibri" w:hAnsi="Calibri" w:cs="Calibri"/>
          <w:b/>
          <w:sz w:val="22"/>
          <w:szCs w:val="22"/>
          <w:lang w:val="en-GB"/>
        </w:rPr>
        <w:t>box</w:t>
      </w:r>
      <w:r w:rsidR="00ED21FD" w:rsidRPr="00C37E20">
        <w:rPr>
          <w:rFonts w:ascii="Calibri" w:hAnsi="Calibri" w:cs="Calibri"/>
          <w:b/>
          <w:sz w:val="22"/>
          <w:szCs w:val="22"/>
          <w:lang w:val="en-GB"/>
        </w:rPr>
        <w:t xml:space="preserve"> "subject"</w:t>
      </w:r>
      <w:r w:rsidR="003677BD" w:rsidRPr="00C37E20">
        <w:rPr>
          <w:rFonts w:ascii="Calibri" w:hAnsi="Calibri" w:cs="Calibri"/>
          <w:b/>
          <w:sz w:val="22"/>
          <w:szCs w:val="22"/>
          <w:lang w:val="en-GB"/>
        </w:rPr>
        <w:t xml:space="preserve"> of the message</w:t>
      </w:r>
      <w:r w:rsidR="00ED21FD" w:rsidRPr="00C37E20">
        <w:rPr>
          <w:rFonts w:ascii="Calibri" w:hAnsi="Calibri" w:cs="Calibri"/>
          <w:b/>
          <w:sz w:val="22"/>
          <w:szCs w:val="22"/>
          <w:lang w:val="en-GB"/>
        </w:rPr>
        <w:t>;</w:t>
      </w:r>
    </w:p>
    <w:p w:rsidR="00AF20CE" w:rsidRPr="00C37E20" w:rsidRDefault="00AF20CE" w:rsidP="00746733">
      <w:pPr>
        <w:ind w:left="709" w:hanging="283"/>
        <w:jc w:val="both"/>
        <w:rPr>
          <w:rFonts w:ascii="Calibri" w:hAnsi="Calibri" w:cs="Calibri"/>
          <w:sz w:val="22"/>
          <w:szCs w:val="22"/>
          <w:lang w:val="en-GB"/>
        </w:rPr>
      </w:pPr>
      <w:r w:rsidRPr="00C37E20">
        <w:rPr>
          <w:rFonts w:ascii="Calibri" w:hAnsi="Calibri" w:cs="Calibri"/>
          <w:sz w:val="22"/>
          <w:szCs w:val="22"/>
          <w:lang w:val="en-GB"/>
        </w:rPr>
        <w:t xml:space="preserve">4. </w:t>
      </w:r>
      <w:r w:rsidR="00F269F5" w:rsidRPr="00C37E20">
        <w:rPr>
          <w:rFonts w:ascii="Calibri" w:hAnsi="Calibri" w:cs="Calibri"/>
          <w:sz w:val="22"/>
          <w:szCs w:val="22"/>
          <w:lang w:val="en-GB"/>
        </w:rPr>
        <w:t>s</w:t>
      </w:r>
      <w:r w:rsidRPr="00C37E20">
        <w:rPr>
          <w:rFonts w:ascii="Calibri" w:hAnsi="Calibri" w:cs="Calibri"/>
          <w:sz w:val="22"/>
          <w:szCs w:val="22"/>
          <w:lang w:val="en-GB"/>
        </w:rPr>
        <w:t xml:space="preserve">ending via non-visual interface in accordance with the documentation published on the website </w:t>
      </w:r>
      <w:hyperlink r:id="rId13" w:history="1">
        <w:r w:rsidR="00292EA5" w:rsidRPr="00C37E20">
          <w:rPr>
            <w:rStyle w:val="Hipercze"/>
            <w:rFonts w:ascii="Calibri" w:hAnsi="Calibri" w:cs="Calibri"/>
            <w:sz w:val="22"/>
            <w:szCs w:val="22"/>
            <w:lang w:val="en-GB"/>
          </w:rPr>
          <w:t>https://puesc.gov.pl/en/ecip/seap</w:t>
        </w:r>
      </w:hyperlink>
      <w:r w:rsidRPr="00C37E20">
        <w:rPr>
          <w:rFonts w:ascii="Calibri" w:hAnsi="Calibri" w:cs="Calibri"/>
          <w:sz w:val="22"/>
          <w:szCs w:val="22"/>
          <w:lang w:val="en-GB"/>
        </w:rPr>
        <w:t>.</w:t>
      </w:r>
    </w:p>
    <w:p w:rsidR="00AF20CE" w:rsidRPr="00C37E20" w:rsidRDefault="00AF20CE" w:rsidP="00BC0C57">
      <w:pPr>
        <w:ind w:left="709" w:hanging="283"/>
        <w:jc w:val="both"/>
        <w:rPr>
          <w:rFonts w:ascii="Calibri" w:hAnsi="Calibri" w:cs="Calibri"/>
          <w:sz w:val="22"/>
          <w:szCs w:val="22"/>
          <w:lang w:val="en-GB"/>
        </w:rPr>
      </w:pPr>
    </w:p>
    <w:p w:rsidR="0033103B" w:rsidRPr="00C37E20" w:rsidRDefault="00AF20CE" w:rsidP="00BC0C57">
      <w:pPr>
        <w:ind w:left="709" w:hanging="283"/>
        <w:jc w:val="both"/>
        <w:rPr>
          <w:rFonts w:ascii="Calibri" w:hAnsi="Calibri" w:cs="Calibri"/>
          <w:i/>
          <w:sz w:val="22"/>
          <w:szCs w:val="22"/>
          <w:lang w:val="en-GB"/>
        </w:rPr>
      </w:pPr>
      <w:r w:rsidRPr="00C37E20">
        <w:rPr>
          <w:rFonts w:ascii="Calibri" w:hAnsi="Calibri" w:cs="Calibri"/>
          <w:b/>
          <w:i/>
          <w:sz w:val="22"/>
          <w:szCs w:val="22"/>
          <w:lang w:val="en-GB"/>
        </w:rPr>
        <w:t>NOTE</w:t>
      </w:r>
      <w:r w:rsidRPr="00C37E20">
        <w:rPr>
          <w:rFonts w:ascii="Calibri" w:hAnsi="Calibri" w:cs="Calibri"/>
          <w:i/>
          <w:sz w:val="22"/>
          <w:szCs w:val="22"/>
          <w:lang w:val="en-GB"/>
        </w:rPr>
        <w:t xml:space="preserve">: </w:t>
      </w:r>
      <w:r w:rsidR="0033103B" w:rsidRPr="00C37E20">
        <w:rPr>
          <w:rFonts w:ascii="Calibri" w:hAnsi="Calibri" w:cs="Calibri"/>
          <w:i/>
          <w:sz w:val="22"/>
          <w:szCs w:val="22"/>
          <w:lang w:val="en-GB"/>
        </w:rPr>
        <w:t>No contracts, agreements, invoices, consignment notes, etc., on the basis of which the data are declared, should be enclosed to the declaration.</w:t>
      </w:r>
    </w:p>
    <w:p w:rsidR="00AF20CE" w:rsidRPr="00C37E20" w:rsidRDefault="00AF20CE" w:rsidP="00BC0C57">
      <w:pPr>
        <w:ind w:left="709" w:hanging="283"/>
        <w:jc w:val="both"/>
        <w:rPr>
          <w:rStyle w:val="alt-edited"/>
          <w:rFonts w:ascii="Calibri" w:hAnsi="Calibri" w:cs="Calibri"/>
          <w:i/>
          <w:sz w:val="22"/>
          <w:szCs w:val="22"/>
          <w:lang w:val="en-GB"/>
        </w:rPr>
      </w:pPr>
    </w:p>
    <w:p w:rsidR="00FD489D" w:rsidRPr="00C37E20" w:rsidRDefault="00FD489D" w:rsidP="00BC0C57">
      <w:pPr>
        <w:ind w:left="426"/>
        <w:jc w:val="both"/>
        <w:rPr>
          <w:rStyle w:val="alt-edited"/>
          <w:rFonts w:ascii="Calibri" w:hAnsi="Calibri" w:cs="Calibri"/>
          <w:sz w:val="22"/>
          <w:szCs w:val="22"/>
          <w:lang w:val="en-GB"/>
        </w:rPr>
      </w:pPr>
      <w:r w:rsidRPr="00C37E20">
        <w:rPr>
          <w:rStyle w:val="alt-edited"/>
          <w:rFonts w:ascii="Calibri" w:hAnsi="Calibri" w:cs="Calibri"/>
          <w:sz w:val="22"/>
          <w:szCs w:val="22"/>
          <w:lang w:val="en-GB"/>
        </w:rPr>
        <w:t>Communication with AIS/INTRAS</w:t>
      </w:r>
      <w:r w:rsidR="008B0E54" w:rsidRPr="00C37E20">
        <w:rPr>
          <w:rStyle w:val="alt-edited"/>
          <w:rFonts w:ascii="Calibri" w:hAnsi="Calibri" w:cs="Calibri"/>
          <w:sz w:val="22"/>
          <w:szCs w:val="22"/>
          <w:lang w:val="en-GB"/>
        </w:rPr>
        <w:t>T</w:t>
      </w:r>
      <w:r w:rsidRPr="00C37E20">
        <w:rPr>
          <w:rStyle w:val="alt-edited"/>
          <w:rFonts w:ascii="Calibri" w:hAnsi="Calibri" w:cs="Calibri"/>
          <w:sz w:val="22"/>
          <w:szCs w:val="22"/>
          <w:lang w:val="en-GB"/>
        </w:rPr>
        <w:t xml:space="preserve">AT </w:t>
      </w:r>
      <w:r w:rsidR="00127164" w:rsidRPr="00C37E20">
        <w:rPr>
          <w:rStyle w:val="alt-edited"/>
          <w:rFonts w:ascii="Calibri" w:hAnsi="Calibri" w:cs="Calibri"/>
          <w:sz w:val="22"/>
          <w:szCs w:val="22"/>
          <w:lang w:val="en-GB"/>
        </w:rPr>
        <w:t>s</w:t>
      </w:r>
      <w:r w:rsidRPr="00C37E20">
        <w:rPr>
          <w:rStyle w:val="alt-edited"/>
          <w:rFonts w:ascii="Calibri" w:hAnsi="Calibri" w:cs="Calibri"/>
          <w:sz w:val="22"/>
          <w:szCs w:val="22"/>
          <w:lang w:val="en-GB"/>
        </w:rPr>
        <w:t xml:space="preserve">ystem </w:t>
      </w:r>
      <w:r w:rsidR="008B0E54" w:rsidRPr="00C37E20">
        <w:rPr>
          <w:rStyle w:val="alt-edited"/>
          <w:rFonts w:ascii="Calibri" w:hAnsi="Calibri" w:cs="Calibri"/>
          <w:sz w:val="22"/>
          <w:szCs w:val="22"/>
          <w:lang w:val="en-GB"/>
        </w:rPr>
        <w:t>carries out</w:t>
      </w:r>
      <w:r w:rsidRPr="00C37E20">
        <w:rPr>
          <w:rStyle w:val="alt-edited"/>
          <w:rFonts w:ascii="Calibri" w:hAnsi="Calibri" w:cs="Calibri"/>
          <w:sz w:val="22"/>
          <w:szCs w:val="22"/>
          <w:lang w:val="en-GB"/>
        </w:rPr>
        <w:t xml:space="preserve"> through the portal PUESC and </w:t>
      </w:r>
      <w:r w:rsidR="008B0E54" w:rsidRPr="00C37E20">
        <w:rPr>
          <w:rStyle w:val="alt-edited"/>
          <w:rFonts w:ascii="Calibri" w:hAnsi="Calibri" w:cs="Calibri"/>
          <w:sz w:val="22"/>
          <w:szCs w:val="22"/>
          <w:lang w:val="en-GB"/>
        </w:rPr>
        <w:t xml:space="preserve">the </w:t>
      </w:r>
      <w:r w:rsidRPr="00C37E20">
        <w:rPr>
          <w:rStyle w:val="alt-edited"/>
          <w:rFonts w:ascii="Calibri" w:hAnsi="Calibri" w:cs="Calibri"/>
          <w:sz w:val="22"/>
          <w:szCs w:val="22"/>
          <w:lang w:val="en-GB"/>
        </w:rPr>
        <w:t xml:space="preserve">rules of that communication are available on the website at: </w:t>
      </w:r>
      <w:hyperlink r:id="rId14" w:history="1">
        <w:r w:rsidR="007A4524" w:rsidRPr="00C37E20">
          <w:rPr>
            <w:rStyle w:val="Hipercze"/>
            <w:rFonts w:ascii="Calibri" w:hAnsi="Calibri" w:cs="Calibri"/>
            <w:sz w:val="22"/>
            <w:szCs w:val="22"/>
            <w:lang w:val="en-GB"/>
          </w:rPr>
          <w:t>https://puesc.gov.pl/</w:t>
        </w:r>
      </w:hyperlink>
      <w:r w:rsidRPr="00C37E20">
        <w:rPr>
          <w:rStyle w:val="alt-edited"/>
          <w:rFonts w:ascii="Calibri" w:hAnsi="Calibri" w:cs="Calibri"/>
          <w:sz w:val="22"/>
          <w:szCs w:val="22"/>
          <w:lang w:val="en-GB"/>
        </w:rPr>
        <w:t>.</w:t>
      </w:r>
    </w:p>
    <w:p w:rsidR="001847DA" w:rsidRPr="00C37E20" w:rsidRDefault="001847DA" w:rsidP="00BC0C57">
      <w:pPr>
        <w:ind w:left="709" w:hanging="283"/>
        <w:jc w:val="both"/>
        <w:rPr>
          <w:rStyle w:val="alt-edited"/>
          <w:rFonts w:ascii="Calibri" w:hAnsi="Calibri" w:cs="Calibri"/>
          <w:sz w:val="22"/>
          <w:szCs w:val="22"/>
          <w:lang w:val="en-GB"/>
        </w:rPr>
      </w:pPr>
    </w:p>
    <w:p w:rsidR="007A4524" w:rsidRPr="00C37E20" w:rsidRDefault="00684BDF" w:rsidP="00BC0C57">
      <w:pPr>
        <w:ind w:left="426"/>
        <w:jc w:val="both"/>
        <w:rPr>
          <w:rFonts w:ascii="Calibri" w:hAnsi="Calibri" w:cs="Calibri"/>
          <w:b/>
          <w:i/>
          <w:sz w:val="22"/>
          <w:szCs w:val="22"/>
          <w:u w:val="single"/>
          <w:lang w:val="en-GB"/>
        </w:rPr>
      </w:pPr>
      <w:r w:rsidRPr="00C37E20">
        <w:rPr>
          <w:rStyle w:val="alt-edited"/>
          <w:rFonts w:ascii="Calibri" w:hAnsi="Calibri" w:cs="Calibri"/>
          <w:b/>
          <w:i/>
          <w:sz w:val="22"/>
          <w:szCs w:val="22"/>
          <w:u w:val="single"/>
          <w:lang w:val="en-GB"/>
        </w:rPr>
        <w:t>N</w:t>
      </w:r>
      <w:r w:rsidR="007A4524" w:rsidRPr="00C37E20">
        <w:rPr>
          <w:rStyle w:val="alt-edited"/>
          <w:rFonts w:ascii="Calibri" w:hAnsi="Calibri" w:cs="Calibri"/>
          <w:b/>
          <w:i/>
          <w:sz w:val="22"/>
          <w:szCs w:val="22"/>
          <w:u w:val="single"/>
          <w:lang w:val="en-GB"/>
        </w:rPr>
        <w:t xml:space="preserve">OTE: </w:t>
      </w:r>
      <w:r w:rsidR="005E5976" w:rsidRPr="00C37E20">
        <w:rPr>
          <w:rFonts w:ascii="Calibri" w:hAnsi="Calibri" w:cs="Calibri"/>
          <w:b/>
          <w:i/>
          <w:sz w:val="22"/>
          <w:szCs w:val="22"/>
          <w:u w:val="single"/>
          <w:lang w:val="en-GB"/>
        </w:rPr>
        <w:t xml:space="preserve">If the PUESC portal is not available, please send an electronic </w:t>
      </w:r>
      <w:r w:rsidRPr="00C37E20">
        <w:rPr>
          <w:rFonts w:ascii="Calibri" w:hAnsi="Calibri" w:cs="Calibri"/>
          <w:b/>
          <w:i/>
          <w:sz w:val="22"/>
          <w:szCs w:val="22"/>
          <w:u w:val="single"/>
          <w:lang w:val="en-GB"/>
        </w:rPr>
        <w:t>declaration</w:t>
      </w:r>
      <w:r w:rsidR="005E5976" w:rsidRPr="00C37E20">
        <w:rPr>
          <w:rFonts w:ascii="Calibri" w:hAnsi="Calibri" w:cs="Calibri"/>
          <w:b/>
          <w:i/>
          <w:sz w:val="22"/>
          <w:szCs w:val="22"/>
          <w:u w:val="single"/>
          <w:lang w:val="en-GB"/>
        </w:rPr>
        <w:t xml:space="preserve"> </w:t>
      </w:r>
      <w:r w:rsidR="008B0E54" w:rsidRPr="00C37E20">
        <w:rPr>
          <w:rFonts w:ascii="Calibri" w:hAnsi="Calibri" w:cs="Calibri"/>
          <w:b/>
          <w:i/>
          <w:sz w:val="22"/>
          <w:szCs w:val="22"/>
          <w:u w:val="single"/>
          <w:lang w:val="en-GB"/>
        </w:rPr>
        <w:t xml:space="preserve">in a form of an attachment </w:t>
      </w:r>
      <w:r w:rsidR="005E5976" w:rsidRPr="00C37E20">
        <w:rPr>
          <w:rFonts w:ascii="Calibri" w:hAnsi="Calibri" w:cs="Calibri"/>
          <w:b/>
          <w:i/>
          <w:sz w:val="22"/>
          <w:szCs w:val="22"/>
          <w:u w:val="single"/>
          <w:lang w:val="en-GB"/>
        </w:rPr>
        <w:t xml:space="preserve"> to</w:t>
      </w:r>
      <w:r w:rsidR="001847DA" w:rsidRPr="00C37E20">
        <w:rPr>
          <w:rFonts w:ascii="Calibri" w:hAnsi="Calibri" w:cs="Calibri"/>
          <w:b/>
          <w:i/>
          <w:sz w:val="22"/>
          <w:szCs w:val="22"/>
          <w:u w:val="single"/>
          <w:lang w:val="en-GB"/>
        </w:rPr>
        <w:t xml:space="preserve"> </w:t>
      </w:r>
      <w:r w:rsidR="005E5976" w:rsidRPr="00C37E20">
        <w:rPr>
          <w:rFonts w:ascii="Calibri" w:hAnsi="Calibri" w:cs="Calibri"/>
          <w:b/>
          <w:i/>
          <w:sz w:val="22"/>
          <w:szCs w:val="22"/>
          <w:u w:val="single"/>
          <w:lang w:val="en-GB"/>
        </w:rPr>
        <w:t xml:space="preserve">the e-mail address </w:t>
      </w:r>
      <w:hyperlink r:id="rId15" w:history="1">
        <w:r w:rsidR="005E5976" w:rsidRPr="00C37E20">
          <w:rPr>
            <w:rStyle w:val="Hipercze"/>
            <w:rFonts w:ascii="Calibri" w:hAnsi="Calibri" w:cs="Calibri"/>
            <w:b/>
            <w:i/>
            <w:sz w:val="22"/>
            <w:szCs w:val="22"/>
            <w:lang w:val="en-GB"/>
          </w:rPr>
          <w:t>puesc@mf.gov.pl</w:t>
        </w:r>
      </w:hyperlink>
      <w:r w:rsidR="005E5976" w:rsidRPr="00C37E20">
        <w:rPr>
          <w:rFonts w:ascii="Calibri" w:hAnsi="Calibri" w:cs="Calibri"/>
          <w:b/>
          <w:i/>
          <w:sz w:val="22"/>
          <w:szCs w:val="22"/>
          <w:u w:val="single"/>
          <w:lang w:val="en-GB"/>
        </w:rPr>
        <w:t>.</w:t>
      </w:r>
    </w:p>
    <w:p w:rsidR="00E3512A" w:rsidRPr="00C37E20" w:rsidRDefault="00E3512A" w:rsidP="008E0619">
      <w:pPr>
        <w:spacing w:line="360" w:lineRule="auto"/>
        <w:jc w:val="both"/>
        <w:rPr>
          <w:lang w:val="en-GB"/>
        </w:rPr>
      </w:pPr>
    </w:p>
    <w:p w:rsidR="005418FA" w:rsidRPr="00C37E20" w:rsidRDefault="005418FA" w:rsidP="00EC0E30">
      <w:pPr>
        <w:spacing w:line="360" w:lineRule="auto"/>
        <w:ind w:left="709" w:hanging="283"/>
        <w:jc w:val="both"/>
        <w:rPr>
          <w:lang w:val="en-GB"/>
        </w:rPr>
      </w:pPr>
    </w:p>
    <w:p w:rsidR="005E5976" w:rsidRPr="00C37E20" w:rsidRDefault="00F138CF" w:rsidP="00D73F2C">
      <w:pPr>
        <w:pStyle w:val="Nagwek2"/>
      </w:pPr>
      <w:bookmarkStart w:id="502" w:name="_Toc64571387"/>
      <w:r w:rsidRPr="00C37E20">
        <w:t xml:space="preserve">Messages generated by the system after </w:t>
      </w:r>
      <w:r w:rsidR="00F14E4C" w:rsidRPr="00C37E20">
        <w:t>submittin</w:t>
      </w:r>
      <w:r w:rsidRPr="00C37E20">
        <w:t>g the declaration</w:t>
      </w:r>
      <w:r w:rsidR="00CE5D4B" w:rsidRPr="00C37E20">
        <w:t>.</w:t>
      </w:r>
      <w:bookmarkEnd w:id="502"/>
    </w:p>
    <w:p w:rsidR="00B551DE" w:rsidRPr="00C37E20" w:rsidRDefault="00B551DE" w:rsidP="00BC0C57">
      <w:pPr>
        <w:rPr>
          <w:lang w:val="en-GB" w:eastAsia="x-none"/>
        </w:rPr>
      </w:pPr>
    </w:p>
    <w:p w:rsidR="00D95A46" w:rsidRPr="00C37E20" w:rsidRDefault="00D95A46" w:rsidP="00BD7C78">
      <w:pPr>
        <w:numPr>
          <w:ilvl w:val="0"/>
          <w:numId w:val="21"/>
        </w:numPr>
        <w:jc w:val="both"/>
        <w:rPr>
          <w:rFonts w:ascii="Calibri" w:hAnsi="Calibri" w:cs="Calibri"/>
          <w:sz w:val="22"/>
          <w:szCs w:val="22"/>
          <w:lang w:val="en-GB"/>
        </w:rPr>
      </w:pPr>
      <w:r w:rsidRPr="00C37E20">
        <w:rPr>
          <w:rFonts w:ascii="Calibri" w:hAnsi="Calibri" w:cs="Calibri"/>
          <w:b/>
          <w:sz w:val="22"/>
          <w:szCs w:val="22"/>
          <w:lang w:val="en-GB"/>
        </w:rPr>
        <w:t xml:space="preserve">UPP – </w:t>
      </w:r>
      <w:r w:rsidRPr="00C37E20">
        <w:rPr>
          <w:rFonts w:ascii="Calibri" w:hAnsi="Calibri" w:cs="Calibri"/>
          <w:sz w:val="22"/>
          <w:szCs w:val="22"/>
          <w:lang w:val="en-GB"/>
        </w:rPr>
        <w:t>The Official Confirmation of Submission is a message confirming that the submitted declaration is in accordance with the required XML scheme and has been accepted for processing at the PUESC.</w:t>
      </w:r>
    </w:p>
    <w:p w:rsidR="00D95A46" w:rsidRPr="00C37E20" w:rsidRDefault="00D95A46" w:rsidP="00BD7C78">
      <w:pPr>
        <w:numPr>
          <w:ilvl w:val="0"/>
          <w:numId w:val="21"/>
        </w:numPr>
        <w:jc w:val="both"/>
        <w:rPr>
          <w:rFonts w:ascii="Calibri" w:hAnsi="Calibri" w:cs="Calibri"/>
          <w:sz w:val="22"/>
          <w:szCs w:val="22"/>
          <w:lang w:val="en-GB"/>
        </w:rPr>
      </w:pPr>
      <w:r w:rsidRPr="00C37E20">
        <w:rPr>
          <w:rFonts w:ascii="Calibri" w:hAnsi="Calibri" w:cs="Calibri"/>
          <w:b/>
          <w:sz w:val="22"/>
          <w:szCs w:val="22"/>
          <w:lang w:val="en-GB"/>
        </w:rPr>
        <w:t xml:space="preserve">NPP – </w:t>
      </w:r>
      <w:r w:rsidRPr="00C37E20">
        <w:rPr>
          <w:rFonts w:ascii="Calibri" w:hAnsi="Calibri" w:cs="Calibri"/>
          <w:sz w:val="22"/>
          <w:szCs w:val="22"/>
          <w:lang w:val="en-GB"/>
        </w:rPr>
        <w:t>The Official Confirmation of Notification is a message informing that the submitted declaration has been rejected at the PUESC level of processing  (e.g. due to incorrect file format, lack of compliance with the XML schema, due to other technical reasons) - it is necessary to send the correct declaration again.</w:t>
      </w:r>
    </w:p>
    <w:p w:rsidR="00D95A46" w:rsidRPr="00C37E20" w:rsidRDefault="00C063C3" w:rsidP="00BD7C78">
      <w:pPr>
        <w:numPr>
          <w:ilvl w:val="0"/>
          <w:numId w:val="21"/>
        </w:numPr>
        <w:jc w:val="both"/>
        <w:rPr>
          <w:rFonts w:ascii="Calibri" w:hAnsi="Calibri" w:cs="Calibri"/>
          <w:sz w:val="22"/>
          <w:szCs w:val="22"/>
          <w:lang w:val="en-GB"/>
        </w:rPr>
      </w:pPr>
      <w:r w:rsidRPr="00C37E20">
        <w:rPr>
          <w:rFonts w:ascii="Calibri" w:hAnsi="Calibri" w:cs="Calibri"/>
          <w:b/>
          <w:sz w:val="22"/>
          <w:szCs w:val="22"/>
          <w:lang w:val="en-GB"/>
        </w:rPr>
        <w:lastRenderedPageBreak/>
        <w:t xml:space="preserve">UPO – </w:t>
      </w:r>
      <w:r w:rsidRPr="00C37E20">
        <w:rPr>
          <w:rFonts w:ascii="Calibri" w:hAnsi="Calibri" w:cs="Calibri"/>
          <w:sz w:val="22"/>
          <w:szCs w:val="22"/>
          <w:lang w:val="en-GB"/>
        </w:rPr>
        <w:t xml:space="preserve">Official Confirmation of Acceptance. </w:t>
      </w:r>
      <w:r w:rsidR="00DB7D93" w:rsidRPr="00C37E20">
        <w:rPr>
          <w:rFonts w:ascii="Calibri" w:hAnsi="Calibri" w:cs="Calibri"/>
          <w:sz w:val="22"/>
          <w:szCs w:val="22"/>
          <w:lang w:val="en-GB"/>
        </w:rPr>
        <w:t xml:space="preserve">It is a message </w:t>
      </w:r>
      <w:r w:rsidR="00E556DE" w:rsidRPr="00C37E20">
        <w:rPr>
          <w:rFonts w:ascii="Calibri" w:hAnsi="Calibri" w:cs="Calibri"/>
          <w:sz w:val="22"/>
          <w:szCs w:val="22"/>
          <w:lang w:val="en-GB"/>
        </w:rPr>
        <w:t xml:space="preserve">which </w:t>
      </w:r>
      <w:r w:rsidR="00DB7D93" w:rsidRPr="00C37E20">
        <w:rPr>
          <w:rFonts w:ascii="Calibri" w:hAnsi="Calibri" w:cs="Calibri"/>
          <w:sz w:val="22"/>
          <w:szCs w:val="22"/>
          <w:lang w:val="en-GB"/>
        </w:rPr>
        <w:t>confirm</w:t>
      </w:r>
      <w:r w:rsidR="00E556DE" w:rsidRPr="00C37E20">
        <w:rPr>
          <w:rFonts w:ascii="Calibri" w:hAnsi="Calibri" w:cs="Calibri"/>
          <w:sz w:val="22"/>
          <w:szCs w:val="22"/>
          <w:lang w:val="en-GB"/>
        </w:rPr>
        <w:t>s</w:t>
      </w:r>
      <w:r w:rsidR="00DB7D93" w:rsidRPr="00C37E20">
        <w:rPr>
          <w:rFonts w:ascii="Calibri" w:hAnsi="Calibri" w:cs="Calibri"/>
          <w:sz w:val="22"/>
          <w:szCs w:val="22"/>
          <w:lang w:val="en-GB"/>
        </w:rPr>
        <w:t xml:space="preserve"> that the declaration has been processed correctly </w:t>
      </w:r>
      <w:r w:rsidR="008A4E3E" w:rsidRPr="00C37E20">
        <w:rPr>
          <w:rFonts w:ascii="Calibri" w:hAnsi="Calibri" w:cs="Calibri"/>
          <w:sz w:val="22"/>
          <w:szCs w:val="22"/>
          <w:lang w:val="en-GB"/>
        </w:rPr>
        <w:t>at</w:t>
      </w:r>
      <w:r w:rsidR="00DB7D93" w:rsidRPr="00C37E20">
        <w:rPr>
          <w:rFonts w:ascii="Calibri" w:hAnsi="Calibri" w:cs="Calibri"/>
          <w:sz w:val="22"/>
          <w:szCs w:val="22"/>
          <w:lang w:val="en-GB"/>
        </w:rPr>
        <w:t xml:space="preserve"> PUESC and was </w:t>
      </w:r>
      <w:r w:rsidR="00E556DE" w:rsidRPr="00C37E20">
        <w:rPr>
          <w:rFonts w:ascii="Calibri" w:hAnsi="Calibri" w:cs="Calibri"/>
          <w:sz w:val="22"/>
          <w:szCs w:val="22"/>
          <w:lang w:val="en-GB"/>
        </w:rPr>
        <w:t xml:space="preserve">directed to service </w:t>
      </w:r>
      <w:r w:rsidR="00DB7D93" w:rsidRPr="00C37E20">
        <w:rPr>
          <w:rFonts w:ascii="Calibri" w:hAnsi="Calibri" w:cs="Calibri"/>
          <w:sz w:val="22"/>
          <w:szCs w:val="22"/>
          <w:lang w:val="en-GB"/>
        </w:rPr>
        <w:t xml:space="preserve">in the AIS/INTRASTAT system. </w:t>
      </w:r>
      <w:r w:rsidR="000872B2" w:rsidRPr="00C37E20">
        <w:rPr>
          <w:rFonts w:ascii="Calibri" w:hAnsi="Calibri" w:cs="Calibri"/>
          <w:sz w:val="22"/>
          <w:szCs w:val="22"/>
          <w:lang w:val="en-GB"/>
        </w:rPr>
        <w:t>THIS</w:t>
      </w:r>
      <w:r w:rsidR="00F14E4C" w:rsidRPr="00C37E20">
        <w:rPr>
          <w:rFonts w:ascii="Calibri" w:hAnsi="Calibri" w:cs="Calibri"/>
          <w:sz w:val="22"/>
          <w:szCs w:val="22"/>
          <w:lang w:val="en-GB"/>
        </w:rPr>
        <w:t xml:space="preserve"> IS NO</w:t>
      </w:r>
      <w:r w:rsidR="00FC2639" w:rsidRPr="00C37E20">
        <w:rPr>
          <w:rFonts w:ascii="Calibri" w:hAnsi="Calibri" w:cs="Calibri"/>
          <w:sz w:val="22"/>
          <w:szCs w:val="22"/>
          <w:lang w:val="en-GB"/>
        </w:rPr>
        <w:t xml:space="preserve">T A </w:t>
      </w:r>
      <w:r w:rsidR="000872B2" w:rsidRPr="00C37E20">
        <w:rPr>
          <w:rFonts w:ascii="Calibri" w:hAnsi="Calibri" w:cs="Calibri"/>
          <w:sz w:val="22"/>
          <w:szCs w:val="22"/>
          <w:lang w:val="en-GB"/>
        </w:rPr>
        <w:t xml:space="preserve">MESSAGE </w:t>
      </w:r>
      <w:r w:rsidR="00FC2639" w:rsidRPr="00C37E20">
        <w:rPr>
          <w:rFonts w:ascii="Calibri" w:hAnsi="Calibri" w:cs="Calibri"/>
          <w:sz w:val="22"/>
          <w:szCs w:val="22"/>
          <w:lang w:val="en-GB"/>
        </w:rPr>
        <w:t>CONFIRM</w:t>
      </w:r>
      <w:r w:rsidR="000872B2" w:rsidRPr="00C37E20">
        <w:rPr>
          <w:rFonts w:ascii="Calibri" w:hAnsi="Calibri" w:cs="Calibri"/>
          <w:sz w:val="22"/>
          <w:szCs w:val="22"/>
          <w:lang w:val="en-GB"/>
        </w:rPr>
        <w:t>ING</w:t>
      </w:r>
      <w:r w:rsidR="00FC2639" w:rsidRPr="00C37E20">
        <w:rPr>
          <w:rFonts w:ascii="Calibri" w:hAnsi="Calibri" w:cs="Calibri"/>
          <w:sz w:val="22"/>
          <w:szCs w:val="22"/>
          <w:lang w:val="en-GB"/>
        </w:rPr>
        <w:t xml:space="preserve"> </w:t>
      </w:r>
      <w:r w:rsidR="000872B2" w:rsidRPr="00C37E20">
        <w:rPr>
          <w:rFonts w:ascii="Calibri" w:hAnsi="Calibri" w:cs="Calibri"/>
          <w:sz w:val="22"/>
          <w:szCs w:val="22"/>
          <w:lang w:val="en-GB"/>
        </w:rPr>
        <w:t>THAT THE</w:t>
      </w:r>
      <w:r w:rsidR="00FA22C9" w:rsidRPr="00C37E20">
        <w:rPr>
          <w:rFonts w:ascii="Calibri" w:hAnsi="Calibri" w:cs="Calibri"/>
          <w:sz w:val="22"/>
          <w:szCs w:val="22"/>
          <w:lang w:val="en-GB"/>
        </w:rPr>
        <w:t xml:space="preserve"> </w:t>
      </w:r>
      <w:r w:rsidR="003725AF" w:rsidRPr="00C37E20">
        <w:rPr>
          <w:rFonts w:ascii="Calibri" w:hAnsi="Calibri" w:cs="Calibri"/>
          <w:sz w:val="22"/>
          <w:szCs w:val="22"/>
          <w:lang w:val="en-GB"/>
        </w:rPr>
        <w:t xml:space="preserve">DECLARATION </w:t>
      </w:r>
      <w:r w:rsidR="000872B2" w:rsidRPr="00C37E20">
        <w:rPr>
          <w:rFonts w:ascii="Calibri" w:hAnsi="Calibri" w:cs="Calibri"/>
          <w:sz w:val="22"/>
          <w:szCs w:val="22"/>
          <w:lang w:val="en-GB"/>
        </w:rPr>
        <w:t xml:space="preserve">HAS BEEN </w:t>
      </w:r>
      <w:r w:rsidR="003725AF" w:rsidRPr="00C37E20">
        <w:rPr>
          <w:rFonts w:ascii="Calibri" w:hAnsi="Calibri" w:cs="Calibri"/>
          <w:sz w:val="22"/>
          <w:szCs w:val="22"/>
          <w:lang w:val="en-GB"/>
        </w:rPr>
        <w:t>ACCEPT</w:t>
      </w:r>
      <w:r w:rsidR="000872B2" w:rsidRPr="00C37E20">
        <w:rPr>
          <w:rFonts w:ascii="Calibri" w:hAnsi="Calibri" w:cs="Calibri"/>
          <w:sz w:val="22"/>
          <w:szCs w:val="22"/>
          <w:lang w:val="en-GB"/>
        </w:rPr>
        <w:t>ED IN THE AIS/INTRASTAT SYSTEM</w:t>
      </w:r>
      <w:r w:rsidR="00FC2639" w:rsidRPr="00C37E20">
        <w:rPr>
          <w:rFonts w:ascii="Calibri" w:hAnsi="Calibri" w:cs="Calibri"/>
          <w:sz w:val="22"/>
          <w:szCs w:val="22"/>
          <w:lang w:val="en-GB"/>
        </w:rPr>
        <w:t>.</w:t>
      </w:r>
    </w:p>
    <w:p w:rsidR="006A18CF" w:rsidRPr="00C37E20" w:rsidRDefault="00C063C3" w:rsidP="00BD7C78">
      <w:pPr>
        <w:numPr>
          <w:ilvl w:val="0"/>
          <w:numId w:val="21"/>
        </w:numPr>
        <w:jc w:val="both"/>
        <w:rPr>
          <w:rFonts w:ascii="Calibri" w:hAnsi="Calibri" w:cs="Calibri"/>
          <w:sz w:val="22"/>
          <w:szCs w:val="22"/>
          <w:lang w:val="en-GB"/>
        </w:rPr>
      </w:pPr>
      <w:r w:rsidRPr="00C37E20">
        <w:rPr>
          <w:rFonts w:ascii="Calibri" w:hAnsi="Calibri" w:cs="Calibri"/>
          <w:b/>
          <w:sz w:val="22"/>
          <w:szCs w:val="22"/>
          <w:lang w:val="en-GB"/>
        </w:rPr>
        <w:t xml:space="preserve">Rejection of the message – </w:t>
      </w:r>
      <w:r w:rsidR="001F7A4C" w:rsidRPr="00C37E20">
        <w:rPr>
          <w:rFonts w:ascii="Calibri" w:hAnsi="Calibri" w:cs="Calibri"/>
          <w:sz w:val="22"/>
          <w:szCs w:val="22"/>
          <w:lang w:val="en-GB"/>
        </w:rPr>
        <w:t>a</w:t>
      </w:r>
      <w:r w:rsidRPr="00C37E20">
        <w:rPr>
          <w:rFonts w:ascii="Calibri" w:hAnsi="Calibri" w:cs="Calibri"/>
          <w:sz w:val="22"/>
          <w:szCs w:val="22"/>
          <w:lang w:val="en-GB"/>
        </w:rPr>
        <w:t xml:space="preserve"> message informing that the declaration has been directed to be further processed in the AIS/INTRASTAT system, however, as a result of errors detected in the framework of the minimal control</w:t>
      </w:r>
      <w:r w:rsidR="002374F5" w:rsidRPr="00C37E20">
        <w:rPr>
          <w:rFonts w:ascii="Calibri" w:hAnsi="Calibri" w:cs="Calibri"/>
          <w:sz w:val="22"/>
          <w:szCs w:val="22"/>
          <w:lang w:val="en-GB"/>
        </w:rPr>
        <w:t xml:space="preserve"> (e.g. repeating own identification number</w:t>
      </w:r>
      <w:r w:rsidR="00246657" w:rsidRPr="00C37E20">
        <w:rPr>
          <w:rFonts w:ascii="Calibri" w:hAnsi="Calibri" w:cs="Calibri"/>
          <w:sz w:val="22"/>
          <w:szCs w:val="22"/>
          <w:lang w:val="en-GB"/>
        </w:rPr>
        <w:t xml:space="preserve"> in INTRASTAT declaration</w:t>
      </w:r>
      <w:r w:rsidR="002374F5" w:rsidRPr="00C37E20">
        <w:rPr>
          <w:rFonts w:ascii="Calibri" w:hAnsi="Calibri" w:cs="Calibri"/>
          <w:sz w:val="22"/>
          <w:szCs w:val="22"/>
          <w:lang w:val="en-GB"/>
        </w:rPr>
        <w:t xml:space="preserve">) </w:t>
      </w:r>
      <w:r w:rsidRPr="00C37E20">
        <w:rPr>
          <w:rFonts w:ascii="Calibri" w:hAnsi="Calibri" w:cs="Calibri"/>
          <w:sz w:val="22"/>
          <w:szCs w:val="22"/>
          <w:lang w:val="en-GB"/>
        </w:rPr>
        <w:t>was rejected at the initial processing stage - it is necessary to send the correct declaration again.</w:t>
      </w:r>
    </w:p>
    <w:p w:rsidR="00C13C48" w:rsidRPr="00C37E20" w:rsidRDefault="00C13C48" w:rsidP="00BD7C78">
      <w:pPr>
        <w:numPr>
          <w:ilvl w:val="0"/>
          <w:numId w:val="21"/>
        </w:numPr>
        <w:jc w:val="both"/>
        <w:rPr>
          <w:rFonts w:ascii="Calibri" w:hAnsi="Calibri" w:cs="Calibri"/>
          <w:sz w:val="22"/>
          <w:szCs w:val="22"/>
          <w:lang w:val="en-GB"/>
        </w:rPr>
      </w:pPr>
      <w:r w:rsidRPr="00C37E20">
        <w:rPr>
          <w:rFonts w:ascii="Calibri" w:hAnsi="Calibri" w:cs="Calibri"/>
          <w:b/>
          <w:sz w:val="22"/>
          <w:szCs w:val="22"/>
          <w:lang w:val="en-GB"/>
        </w:rPr>
        <w:t xml:space="preserve">ISTC – </w:t>
      </w:r>
      <w:r w:rsidR="000872B2" w:rsidRPr="00C37E20">
        <w:rPr>
          <w:rFonts w:ascii="Calibri" w:hAnsi="Calibri" w:cs="Calibri"/>
          <w:sz w:val="22"/>
          <w:szCs w:val="22"/>
          <w:lang w:val="en-GB"/>
        </w:rPr>
        <w:t xml:space="preserve">a </w:t>
      </w:r>
      <w:r w:rsidR="001F7A4C" w:rsidRPr="00C37E20">
        <w:rPr>
          <w:rFonts w:ascii="Calibri" w:hAnsi="Calibri" w:cs="Calibri"/>
          <w:sz w:val="22"/>
          <w:szCs w:val="22"/>
          <w:lang w:val="en-GB"/>
        </w:rPr>
        <w:t>m</w:t>
      </w:r>
      <w:r w:rsidRPr="00C37E20">
        <w:rPr>
          <w:rFonts w:ascii="Calibri" w:hAnsi="Calibri" w:cs="Calibri"/>
          <w:sz w:val="22"/>
          <w:szCs w:val="22"/>
          <w:lang w:val="en-GB"/>
        </w:rPr>
        <w:t>essage informing about the suspension of acceptance of the declaration. The message gives the reason for the suspension of acceptance.</w:t>
      </w:r>
    </w:p>
    <w:p w:rsidR="009D02D1" w:rsidRPr="00C37E20" w:rsidRDefault="009D02D1" w:rsidP="00BD7C78">
      <w:pPr>
        <w:numPr>
          <w:ilvl w:val="0"/>
          <w:numId w:val="22"/>
        </w:numPr>
        <w:jc w:val="both"/>
        <w:rPr>
          <w:rFonts w:ascii="Calibri" w:hAnsi="Calibri" w:cs="Calibri"/>
          <w:sz w:val="22"/>
          <w:szCs w:val="22"/>
          <w:lang w:val="en-GB"/>
        </w:rPr>
      </w:pPr>
      <w:r w:rsidRPr="00C37E20">
        <w:rPr>
          <w:rFonts w:ascii="Calibri" w:hAnsi="Calibri" w:cs="Calibri"/>
          <w:b/>
          <w:sz w:val="22"/>
          <w:szCs w:val="22"/>
          <w:lang w:val="en-GB"/>
        </w:rPr>
        <w:t xml:space="preserve">ISTB – </w:t>
      </w:r>
      <w:r w:rsidR="001F7A4C" w:rsidRPr="00C37E20">
        <w:rPr>
          <w:rFonts w:ascii="Calibri" w:hAnsi="Calibri" w:cs="Calibri"/>
          <w:sz w:val="22"/>
          <w:szCs w:val="22"/>
          <w:lang w:val="en-GB"/>
        </w:rPr>
        <w:t>a</w:t>
      </w:r>
      <w:r w:rsidRPr="00C37E20">
        <w:rPr>
          <w:rFonts w:ascii="Calibri" w:hAnsi="Calibri" w:cs="Calibri"/>
          <w:sz w:val="22"/>
          <w:szCs w:val="22"/>
          <w:lang w:val="en-GB"/>
        </w:rPr>
        <w:t xml:space="preserve"> message indicating rejection of the </w:t>
      </w:r>
      <w:r w:rsidR="000878A1" w:rsidRPr="00C37E20">
        <w:rPr>
          <w:rFonts w:ascii="Calibri" w:hAnsi="Calibri" w:cs="Calibri"/>
          <w:sz w:val="22"/>
          <w:szCs w:val="22"/>
          <w:lang w:val="en-GB"/>
        </w:rPr>
        <w:t>I</w:t>
      </w:r>
      <w:r w:rsidR="000878A1" w:rsidRPr="00C37E20">
        <w:rPr>
          <w:rFonts w:ascii="Calibri" w:hAnsi="Calibri" w:cs="Calibri"/>
          <w:bCs/>
          <w:sz w:val="22"/>
          <w:szCs w:val="22"/>
          <w:lang w:val="en-GB"/>
        </w:rPr>
        <w:t xml:space="preserve">NTRASTAT </w:t>
      </w:r>
      <w:r w:rsidRPr="00C37E20">
        <w:rPr>
          <w:rFonts w:ascii="Calibri" w:hAnsi="Calibri" w:cs="Calibri"/>
          <w:sz w:val="22"/>
          <w:szCs w:val="22"/>
          <w:lang w:val="en-GB"/>
        </w:rPr>
        <w:t>declaration due to the formal reasons. The reason for the rejection is given in the message.</w:t>
      </w:r>
    </w:p>
    <w:p w:rsidR="00BB4BBE" w:rsidRPr="00C37E20" w:rsidRDefault="00055A5D" w:rsidP="00BD7C78">
      <w:pPr>
        <w:numPr>
          <w:ilvl w:val="0"/>
          <w:numId w:val="22"/>
        </w:numPr>
        <w:jc w:val="both"/>
        <w:rPr>
          <w:rFonts w:ascii="Calibri" w:hAnsi="Calibri" w:cs="Calibri"/>
          <w:b/>
          <w:strike/>
          <w:sz w:val="22"/>
          <w:szCs w:val="22"/>
          <w:lang w:val="en-GB"/>
        </w:rPr>
      </w:pPr>
      <w:r w:rsidRPr="00C37E20">
        <w:rPr>
          <w:rFonts w:ascii="Calibri" w:hAnsi="Calibri" w:cs="Calibri"/>
          <w:b/>
          <w:sz w:val="22"/>
          <w:szCs w:val="22"/>
          <w:lang w:val="en-GB"/>
        </w:rPr>
        <w:t>ISTD –</w:t>
      </w:r>
      <w:r w:rsidR="001F7A4C" w:rsidRPr="00C37E20">
        <w:rPr>
          <w:rFonts w:ascii="Calibri" w:hAnsi="Calibri" w:cs="Calibri"/>
          <w:b/>
          <w:sz w:val="22"/>
          <w:szCs w:val="22"/>
          <w:lang w:val="en-GB"/>
        </w:rPr>
        <w:t xml:space="preserve"> </w:t>
      </w:r>
      <w:r w:rsidR="001B4948" w:rsidRPr="00C37E20">
        <w:rPr>
          <w:rFonts w:ascii="Calibri" w:hAnsi="Calibri" w:cs="Calibri"/>
          <w:sz w:val="22"/>
          <w:szCs w:val="22"/>
          <w:lang w:val="en-GB"/>
        </w:rPr>
        <w:t xml:space="preserve">a </w:t>
      </w:r>
      <w:r w:rsidR="001F7A4C" w:rsidRPr="00C37E20">
        <w:rPr>
          <w:rFonts w:ascii="Calibri" w:hAnsi="Calibri" w:cs="Calibri"/>
          <w:sz w:val="22"/>
          <w:szCs w:val="22"/>
          <w:lang w:val="en-GB"/>
        </w:rPr>
        <w:t xml:space="preserve">message </w:t>
      </w:r>
      <w:r w:rsidR="00BC7807" w:rsidRPr="00C37E20">
        <w:rPr>
          <w:rFonts w:ascii="Calibri" w:hAnsi="Calibri" w:cs="Calibri"/>
          <w:sz w:val="22"/>
          <w:szCs w:val="22"/>
          <w:lang w:val="en-GB"/>
        </w:rPr>
        <w:t xml:space="preserve"> informing</w:t>
      </w:r>
      <w:r w:rsidR="00030FE1" w:rsidRPr="00C37E20">
        <w:rPr>
          <w:rFonts w:ascii="Calibri" w:hAnsi="Calibri" w:cs="Calibri"/>
          <w:sz w:val="22"/>
          <w:szCs w:val="22"/>
          <w:lang w:val="en-GB"/>
        </w:rPr>
        <w:t xml:space="preserve"> </w:t>
      </w:r>
      <w:r w:rsidR="001F7A4C" w:rsidRPr="00C37E20">
        <w:rPr>
          <w:rFonts w:ascii="Calibri" w:hAnsi="Calibri" w:cs="Calibri"/>
          <w:sz w:val="22"/>
          <w:szCs w:val="22"/>
          <w:lang w:val="en-GB"/>
        </w:rPr>
        <w:t xml:space="preserve">that the document has been successfully registered in the system. </w:t>
      </w:r>
      <w:r w:rsidR="00621B1E" w:rsidRPr="00C37E20">
        <w:rPr>
          <w:rFonts w:ascii="Calibri" w:hAnsi="Calibri" w:cs="Calibri"/>
          <w:sz w:val="22"/>
          <w:szCs w:val="22"/>
          <w:lang w:val="en-GB"/>
        </w:rPr>
        <w:t>It contains a list of logical errors that can need to be corrected and / or formal errors that need to be corrected.</w:t>
      </w:r>
    </w:p>
    <w:p w:rsidR="00BB4BBE" w:rsidRPr="00C37E20" w:rsidRDefault="00055A5D" w:rsidP="00BD7C78">
      <w:pPr>
        <w:numPr>
          <w:ilvl w:val="0"/>
          <w:numId w:val="22"/>
        </w:numPr>
        <w:jc w:val="both"/>
        <w:rPr>
          <w:rFonts w:ascii="Calibri" w:hAnsi="Calibri" w:cs="Calibri"/>
          <w:b/>
          <w:strike/>
          <w:sz w:val="22"/>
          <w:szCs w:val="22"/>
          <w:lang w:val="en-GB"/>
        </w:rPr>
      </w:pPr>
      <w:r w:rsidRPr="00C37E20">
        <w:rPr>
          <w:rFonts w:ascii="Calibri" w:hAnsi="Calibri" w:cs="Calibri"/>
          <w:b/>
          <w:sz w:val="22"/>
          <w:szCs w:val="22"/>
          <w:lang w:val="en-GB"/>
        </w:rPr>
        <w:t xml:space="preserve">ISTA – </w:t>
      </w:r>
      <w:r w:rsidR="001F7A4C" w:rsidRPr="00C37E20">
        <w:rPr>
          <w:rFonts w:ascii="Calibri" w:hAnsi="Calibri" w:cs="Calibri"/>
          <w:sz w:val="22"/>
          <w:szCs w:val="22"/>
          <w:lang w:val="en-GB"/>
        </w:rPr>
        <w:t>a</w:t>
      </w:r>
      <w:r w:rsidRPr="00C37E20">
        <w:rPr>
          <w:rFonts w:ascii="Calibri" w:hAnsi="Calibri" w:cs="Calibri"/>
          <w:sz w:val="22"/>
          <w:szCs w:val="22"/>
          <w:lang w:val="en-GB"/>
        </w:rPr>
        <w:t xml:space="preserve"> confirmation message acceptance of data contained in the declaration</w:t>
      </w:r>
      <w:r w:rsidR="008751A7" w:rsidRPr="00C37E20">
        <w:rPr>
          <w:rFonts w:ascii="Calibri" w:hAnsi="Calibri" w:cs="Calibri"/>
          <w:sz w:val="22"/>
          <w:szCs w:val="22"/>
          <w:lang w:val="en-GB"/>
        </w:rPr>
        <w:t>.</w:t>
      </w:r>
    </w:p>
    <w:p w:rsidR="005F6BCA" w:rsidRPr="0071167C" w:rsidRDefault="00055A5D" w:rsidP="00BD7C78">
      <w:pPr>
        <w:numPr>
          <w:ilvl w:val="0"/>
          <w:numId w:val="22"/>
        </w:numPr>
        <w:spacing w:after="240"/>
        <w:rPr>
          <w:rFonts w:ascii="Calibri" w:hAnsi="Calibri" w:cs="Calibri"/>
          <w:sz w:val="22"/>
          <w:szCs w:val="22"/>
          <w:lang w:val="en-GB"/>
        </w:rPr>
      </w:pPr>
      <w:r w:rsidRPr="00C37E20">
        <w:rPr>
          <w:rFonts w:ascii="Calibri" w:hAnsi="Calibri" w:cs="Calibri"/>
          <w:b/>
          <w:sz w:val="22"/>
          <w:szCs w:val="22"/>
          <w:lang w:val="en-GB"/>
        </w:rPr>
        <w:t xml:space="preserve">ISTE – </w:t>
      </w:r>
      <w:r w:rsidR="001F7A4C" w:rsidRPr="00C37E20">
        <w:rPr>
          <w:rFonts w:ascii="Calibri" w:hAnsi="Calibri" w:cs="Calibri"/>
          <w:sz w:val="22"/>
          <w:szCs w:val="22"/>
          <w:lang w:val="en-GB"/>
        </w:rPr>
        <w:t xml:space="preserve">a </w:t>
      </w:r>
      <w:r w:rsidR="00601C77" w:rsidRPr="00C37E20">
        <w:rPr>
          <w:rFonts w:ascii="Calibri" w:hAnsi="Calibri" w:cs="Calibri"/>
          <w:sz w:val="22"/>
          <w:szCs w:val="22"/>
          <w:lang w:val="en-GB"/>
        </w:rPr>
        <w:t>message confirming t</w:t>
      </w:r>
      <w:r w:rsidRPr="00C37E20">
        <w:rPr>
          <w:rFonts w:ascii="Calibri" w:hAnsi="Calibri" w:cs="Calibri"/>
          <w:sz w:val="22"/>
          <w:szCs w:val="22"/>
          <w:lang w:val="en-GB"/>
        </w:rPr>
        <w:t>he cancellation of the document.</w:t>
      </w:r>
      <w:r w:rsidR="00E05B7F" w:rsidRPr="00C37E20">
        <w:rPr>
          <w:rFonts w:ascii="Calibri" w:hAnsi="Calibri" w:cs="Calibri"/>
          <w:sz w:val="22"/>
          <w:szCs w:val="22"/>
          <w:lang w:val="en-GB"/>
        </w:rPr>
        <w:t xml:space="preserve"> </w:t>
      </w:r>
      <w:r w:rsidR="00E05B7F" w:rsidRPr="0071167C">
        <w:rPr>
          <w:rFonts w:ascii="Calibri" w:hAnsi="Calibri" w:cs="Calibri"/>
          <w:sz w:val="22"/>
          <w:szCs w:val="22"/>
          <w:lang w:val="en-GB"/>
        </w:rPr>
        <w:t>The reason</w:t>
      </w:r>
      <w:r w:rsidR="00BB4BBE" w:rsidRPr="0071167C">
        <w:rPr>
          <w:rFonts w:ascii="Calibri" w:hAnsi="Calibri" w:cs="Calibri"/>
          <w:sz w:val="22"/>
          <w:szCs w:val="22"/>
          <w:lang w:val="en-GB"/>
        </w:rPr>
        <w:t xml:space="preserve"> of</w:t>
      </w:r>
      <w:r w:rsidR="00E05B7F" w:rsidRPr="0071167C">
        <w:rPr>
          <w:rFonts w:ascii="Calibri" w:hAnsi="Calibri" w:cs="Calibri"/>
          <w:sz w:val="22"/>
          <w:szCs w:val="22"/>
          <w:lang w:val="en-GB"/>
        </w:rPr>
        <w:t xml:space="preserve"> rejection is given in the message.</w:t>
      </w:r>
    </w:p>
    <w:p w:rsidR="001847DA" w:rsidRPr="00C37E20" w:rsidRDefault="00E729FA" w:rsidP="00BC0C57">
      <w:pPr>
        <w:rPr>
          <w:rFonts w:ascii="Calibri" w:hAnsi="Calibri" w:cs="Calibri"/>
          <w:i/>
          <w:sz w:val="22"/>
          <w:szCs w:val="22"/>
          <w:lang w:val="en-GB"/>
        </w:rPr>
      </w:pPr>
      <w:r w:rsidRPr="00C37E20">
        <w:rPr>
          <w:rFonts w:ascii="Calibri" w:hAnsi="Calibri" w:cs="Calibri"/>
          <w:b/>
          <w:i/>
          <w:sz w:val="22"/>
          <w:szCs w:val="22"/>
          <w:lang w:val="en-GB"/>
        </w:rPr>
        <w:t>NOTE</w:t>
      </w:r>
      <w:r w:rsidR="001847DA" w:rsidRPr="00C37E20">
        <w:rPr>
          <w:rFonts w:ascii="Calibri" w:hAnsi="Calibri" w:cs="Calibri"/>
          <w:b/>
          <w:sz w:val="22"/>
          <w:szCs w:val="22"/>
          <w:lang w:val="en-GB"/>
        </w:rPr>
        <w:t xml:space="preserve">: </w:t>
      </w:r>
      <w:r w:rsidR="001847DA" w:rsidRPr="00C37E20">
        <w:rPr>
          <w:rFonts w:ascii="Calibri" w:hAnsi="Calibri" w:cs="Calibri"/>
          <w:i/>
          <w:sz w:val="22"/>
          <w:szCs w:val="22"/>
          <w:lang w:val="en-GB"/>
        </w:rPr>
        <w:t xml:space="preserve">Messages ISTA, ISTB, ISTC, ISTD, ISTE are visible only in </w:t>
      </w:r>
      <w:r w:rsidR="00C914EF" w:rsidRPr="00C37E20">
        <w:rPr>
          <w:rFonts w:ascii="Calibri" w:hAnsi="Calibri" w:cs="Calibri"/>
          <w:i/>
          <w:sz w:val="22"/>
          <w:szCs w:val="22"/>
          <w:lang w:val="en-GB"/>
        </w:rPr>
        <w:t xml:space="preserve">entity </w:t>
      </w:r>
      <w:r w:rsidRPr="00C37E20">
        <w:rPr>
          <w:rFonts w:ascii="Calibri" w:hAnsi="Calibri" w:cs="Calibri"/>
          <w:i/>
          <w:sz w:val="22"/>
          <w:szCs w:val="22"/>
          <w:lang w:val="en-GB"/>
        </w:rPr>
        <w:t>context</w:t>
      </w:r>
      <w:r w:rsidR="001847DA" w:rsidRPr="00C37E20">
        <w:rPr>
          <w:rFonts w:ascii="Calibri" w:hAnsi="Calibri" w:cs="Calibri"/>
          <w:i/>
          <w:sz w:val="22"/>
          <w:szCs w:val="22"/>
          <w:lang w:val="en-GB"/>
        </w:rPr>
        <w:t xml:space="preserve">. In order to change the context, select the "Change" button in the upper right corner of the screen and then select the context of the relevant </w:t>
      </w:r>
      <w:r w:rsidR="00E56C08" w:rsidRPr="00C37E20">
        <w:rPr>
          <w:rFonts w:ascii="Calibri" w:hAnsi="Calibri" w:cs="Calibri"/>
          <w:i/>
          <w:sz w:val="22"/>
          <w:szCs w:val="22"/>
          <w:lang w:val="en-GB"/>
        </w:rPr>
        <w:t>subject</w:t>
      </w:r>
      <w:r w:rsidR="001847DA" w:rsidRPr="00C37E20">
        <w:rPr>
          <w:rFonts w:ascii="Calibri" w:hAnsi="Calibri" w:cs="Calibri"/>
          <w:i/>
          <w:sz w:val="22"/>
          <w:szCs w:val="22"/>
          <w:lang w:val="en-GB"/>
        </w:rPr>
        <w:t xml:space="preserve"> in the "User Context" field.</w:t>
      </w:r>
    </w:p>
    <w:p w:rsidR="00E729FA" w:rsidRPr="00C37E20" w:rsidRDefault="00E3512A" w:rsidP="00B551DE">
      <w:pPr>
        <w:spacing w:line="360" w:lineRule="auto"/>
        <w:jc w:val="both"/>
        <w:rPr>
          <w:rFonts w:ascii="Calibri" w:hAnsi="Calibri" w:cs="Calibri"/>
          <w:sz w:val="22"/>
          <w:szCs w:val="22"/>
          <w:lang w:val="en-GB"/>
        </w:rPr>
      </w:pPr>
      <w:r w:rsidRPr="00C37E20">
        <w:rPr>
          <w:rFonts w:ascii="Calibri" w:hAnsi="Calibri" w:cs="Calibri"/>
          <w:sz w:val="22"/>
          <w:szCs w:val="22"/>
          <w:lang w:val="en-GB"/>
        </w:rPr>
        <w:br w:type="page"/>
      </w:r>
    </w:p>
    <w:p w:rsidR="00D81EB0" w:rsidRPr="00C37E20" w:rsidRDefault="00753E38" w:rsidP="009278BF">
      <w:pPr>
        <w:pStyle w:val="Nagwek1"/>
        <w:rPr>
          <w:lang w:val="en-GB"/>
        </w:rPr>
      </w:pPr>
      <w:bookmarkStart w:id="503" w:name="_Toc504994446"/>
      <w:bookmarkStart w:id="504" w:name="_Toc504994598"/>
      <w:bookmarkStart w:id="505" w:name="_Toc504994838"/>
      <w:bookmarkStart w:id="506" w:name="_Toc504997592"/>
      <w:bookmarkStart w:id="507" w:name="_Toc504997763"/>
      <w:bookmarkStart w:id="508" w:name="_Toc504997885"/>
      <w:bookmarkStart w:id="509" w:name="_Toc505064197"/>
      <w:bookmarkStart w:id="510" w:name="_Toc505068501"/>
      <w:bookmarkStart w:id="511" w:name="_Toc504994447"/>
      <w:bookmarkStart w:id="512" w:name="_Toc504994599"/>
      <w:bookmarkStart w:id="513" w:name="_Toc504994839"/>
      <w:bookmarkStart w:id="514" w:name="_Toc504997593"/>
      <w:bookmarkStart w:id="515" w:name="_Toc504997764"/>
      <w:bookmarkStart w:id="516" w:name="_Toc504997886"/>
      <w:bookmarkStart w:id="517" w:name="_Toc505064198"/>
      <w:bookmarkStart w:id="518" w:name="_Toc505068502"/>
      <w:bookmarkStart w:id="519" w:name="_Toc504994448"/>
      <w:bookmarkStart w:id="520" w:name="_Toc504994600"/>
      <w:bookmarkStart w:id="521" w:name="_Toc504994840"/>
      <w:bookmarkStart w:id="522" w:name="_Toc504997594"/>
      <w:bookmarkStart w:id="523" w:name="_Toc504997765"/>
      <w:bookmarkStart w:id="524" w:name="_Toc504997887"/>
      <w:bookmarkStart w:id="525" w:name="_Toc505064199"/>
      <w:bookmarkStart w:id="526" w:name="_Toc505068503"/>
      <w:bookmarkStart w:id="527" w:name="_Toc504994449"/>
      <w:bookmarkStart w:id="528" w:name="_Toc504994601"/>
      <w:bookmarkStart w:id="529" w:name="_Toc504994841"/>
      <w:bookmarkStart w:id="530" w:name="_Toc504997595"/>
      <w:bookmarkStart w:id="531" w:name="_Toc504997766"/>
      <w:bookmarkStart w:id="532" w:name="_Toc504997888"/>
      <w:bookmarkStart w:id="533" w:name="_Toc505064200"/>
      <w:bookmarkStart w:id="534" w:name="_Toc505068504"/>
      <w:bookmarkStart w:id="535" w:name="_Toc504997596"/>
      <w:bookmarkStart w:id="536" w:name="_Toc504997767"/>
      <w:bookmarkStart w:id="537" w:name="_Toc504997889"/>
      <w:bookmarkStart w:id="538" w:name="_Toc505064201"/>
      <w:bookmarkStart w:id="539" w:name="_Toc505068505"/>
      <w:bookmarkStart w:id="540" w:name="_Toc64571388"/>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C37E20">
        <w:rPr>
          <w:lang w:val="en-GB"/>
        </w:rPr>
        <w:lastRenderedPageBreak/>
        <w:t>CHAPTER</w:t>
      </w:r>
      <w:r w:rsidR="004366A3" w:rsidRPr="00C37E20">
        <w:rPr>
          <w:lang w:val="en-GB"/>
        </w:rPr>
        <w:t xml:space="preserve"> VII - </w:t>
      </w:r>
      <w:r w:rsidR="00337B34" w:rsidRPr="00C37E20">
        <w:rPr>
          <w:lang w:val="en-GB"/>
        </w:rPr>
        <w:t>Annexes</w:t>
      </w:r>
      <w:bookmarkEnd w:id="540"/>
    </w:p>
    <w:p w:rsidR="00A40FB0" w:rsidRPr="00C37E20" w:rsidRDefault="00A40FB0" w:rsidP="00BD7C78">
      <w:pPr>
        <w:pStyle w:val="Akapitzlist"/>
        <w:keepNext/>
        <w:keepLines/>
        <w:numPr>
          <w:ilvl w:val="0"/>
          <w:numId w:val="1"/>
        </w:numPr>
        <w:contextualSpacing/>
        <w:jc w:val="both"/>
        <w:outlineLvl w:val="1"/>
        <w:rPr>
          <w:rFonts w:ascii="Calibri Light" w:hAnsi="Calibri Light" w:cs="Calibri Light"/>
          <w:b/>
          <w:vanish/>
          <w:sz w:val="32"/>
          <w:szCs w:val="32"/>
          <w:lang w:val="en-GB" w:eastAsia="x-none"/>
        </w:rPr>
      </w:pPr>
      <w:bookmarkStart w:id="541" w:name="_Toc376247823"/>
      <w:bookmarkStart w:id="542" w:name="_Toc64545421"/>
      <w:bookmarkStart w:id="543" w:name="_Toc64553161"/>
      <w:bookmarkStart w:id="544" w:name="_Toc64571389"/>
      <w:bookmarkEnd w:id="541"/>
      <w:bookmarkEnd w:id="542"/>
      <w:bookmarkEnd w:id="543"/>
      <w:bookmarkEnd w:id="544"/>
    </w:p>
    <w:p w:rsidR="00D81EB0" w:rsidRPr="00C37E20" w:rsidRDefault="00D81EB0" w:rsidP="0071167C">
      <w:pPr>
        <w:pStyle w:val="Nagwek2"/>
        <w:numPr>
          <w:ilvl w:val="0"/>
          <w:numId w:val="0"/>
        </w:numPr>
        <w:ind w:left="360"/>
      </w:pPr>
      <w:bookmarkStart w:id="545" w:name="_Toc64571390"/>
      <w:r w:rsidRPr="00C37E20">
        <w:t xml:space="preserve">Annex No. 1 - </w:t>
      </w:r>
      <w:r w:rsidR="001847DA" w:rsidRPr="00C37E20">
        <w:t>L</w:t>
      </w:r>
      <w:r w:rsidRPr="00C37E20">
        <w:t xml:space="preserve">ist of </w:t>
      </w:r>
      <w:r w:rsidR="00784CD4" w:rsidRPr="00C37E20">
        <w:t>commodities of</w:t>
      </w:r>
      <w:r w:rsidRPr="00C37E20">
        <w:t xml:space="preserve"> wh</w:t>
      </w:r>
      <w:r w:rsidR="00784CD4" w:rsidRPr="00C37E20">
        <w:t>ich</w:t>
      </w:r>
      <w:r w:rsidRPr="00C37E20">
        <w:t xml:space="preserve"> </w:t>
      </w:r>
      <w:r w:rsidR="00784CD4" w:rsidRPr="00C37E20">
        <w:t>arrival</w:t>
      </w:r>
      <w:r w:rsidRPr="00C37E20">
        <w:t xml:space="preserve"> or </w:t>
      </w:r>
      <w:r w:rsidR="00784CD4" w:rsidRPr="00C37E20">
        <w:t>dispatch</w:t>
      </w:r>
      <w:r w:rsidRPr="00C37E20">
        <w:t xml:space="preserve"> </w:t>
      </w:r>
      <w:r w:rsidR="00784CD4" w:rsidRPr="00C37E20">
        <w:t>is exempted from the</w:t>
      </w:r>
      <w:r w:rsidRPr="00C37E20">
        <w:t xml:space="preserve"> reporting </w:t>
      </w:r>
      <w:r w:rsidR="00784CD4" w:rsidRPr="00C37E20">
        <w:t>obligation within</w:t>
      </w:r>
      <w:r w:rsidRPr="00C37E20">
        <w:t xml:space="preserve"> the</w:t>
      </w:r>
      <w:r w:rsidR="00784CD4" w:rsidRPr="00C37E20">
        <w:t xml:space="preserve"> framework of the</w:t>
      </w:r>
      <w:r w:rsidRPr="00C37E20">
        <w:t xml:space="preserve"> INTRASTAT</w:t>
      </w:r>
      <w:r w:rsidR="00784CD4" w:rsidRPr="00C37E20">
        <w:t xml:space="preserve"> system</w:t>
      </w:r>
      <w:bookmarkEnd w:id="545"/>
    </w:p>
    <w:p w:rsidR="00D81EB0" w:rsidRPr="00C37E20" w:rsidRDefault="00D81EB0" w:rsidP="00BC0C57">
      <w:pPr>
        <w:ind w:left="720"/>
        <w:jc w:val="both"/>
        <w:rPr>
          <w:szCs w:val="24"/>
          <w:lang w:val="en-GB"/>
        </w:rPr>
      </w:pPr>
    </w:p>
    <w:p w:rsidR="005C52FA" w:rsidRPr="00C37E20" w:rsidRDefault="005C52FA" w:rsidP="00BD7C78">
      <w:pPr>
        <w:numPr>
          <w:ilvl w:val="0"/>
          <w:numId w:val="18"/>
        </w:numPr>
        <w:tabs>
          <w:tab w:val="clear" w:pos="1260"/>
          <w:tab w:val="num" w:pos="1080"/>
        </w:tabs>
        <w:ind w:left="1080" w:hanging="540"/>
        <w:jc w:val="both"/>
        <w:rPr>
          <w:rFonts w:ascii="Calibri" w:hAnsi="Calibri" w:cs="Calibri"/>
          <w:sz w:val="22"/>
          <w:szCs w:val="22"/>
          <w:lang w:val="en-GB"/>
        </w:rPr>
      </w:pPr>
      <w:bookmarkStart w:id="546" w:name="_Toc376247832"/>
      <w:bookmarkEnd w:id="546"/>
      <w:r w:rsidRPr="00C37E20">
        <w:rPr>
          <w:rFonts w:ascii="Calibri" w:hAnsi="Calibri" w:cs="Calibri"/>
          <w:sz w:val="22"/>
          <w:szCs w:val="22"/>
          <w:lang w:val="en-GB"/>
        </w:rPr>
        <w:t>monetary gold;</w:t>
      </w:r>
    </w:p>
    <w:p w:rsidR="00746733" w:rsidRPr="00C37E20" w:rsidRDefault="00746733" w:rsidP="00746733">
      <w:pPr>
        <w:ind w:left="1080"/>
        <w:jc w:val="both"/>
        <w:rPr>
          <w:rFonts w:ascii="Calibri" w:hAnsi="Calibri" w:cs="Calibri"/>
          <w:sz w:val="22"/>
          <w:szCs w:val="22"/>
          <w:lang w:val="en-GB"/>
        </w:rPr>
      </w:pPr>
    </w:p>
    <w:p w:rsidR="005C52FA" w:rsidRPr="00C37E20" w:rsidRDefault="005C52FA" w:rsidP="00BD7C78">
      <w:pPr>
        <w:numPr>
          <w:ilvl w:val="0"/>
          <w:numId w:val="18"/>
        </w:numPr>
        <w:tabs>
          <w:tab w:val="clear" w:pos="126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means of payment which are legal tenders and securities, including the payments for services such as postal services, taxes, compensations for use;</w:t>
      </w:r>
    </w:p>
    <w:p w:rsidR="00746733" w:rsidRPr="00C37E20" w:rsidRDefault="00746733" w:rsidP="00746733">
      <w:pPr>
        <w:ind w:left="1080"/>
        <w:jc w:val="both"/>
        <w:rPr>
          <w:rFonts w:ascii="Calibri" w:hAnsi="Calibri" w:cs="Calibri"/>
          <w:sz w:val="22"/>
          <w:szCs w:val="22"/>
          <w:lang w:val="en-GB"/>
        </w:rPr>
      </w:pPr>
    </w:p>
    <w:p w:rsidR="005C52FA" w:rsidRPr="00C37E20" w:rsidRDefault="005C52FA" w:rsidP="00BD7C78">
      <w:pPr>
        <w:numPr>
          <w:ilvl w:val="0"/>
          <w:numId w:val="18"/>
        </w:numPr>
        <w:tabs>
          <w:tab w:val="clear" w:pos="126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 xml:space="preserve">goods for the temporary use or after such use (e.g. hire, loan, operational leasing), </w:t>
      </w:r>
      <w:r w:rsidR="009C18FE" w:rsidRPr="00C37E20">
        <w:rPr>
          <w:rFonts w:ascii="Calibri" w:hAnsi="Calibri" w:cs="Calibri"/>
          <w:sz w:val="22"/>
          <w:szCs w:val="22"/>
          <w:lang w:val="en-GB"/>
        </w:rPr>
        <w:t>provided that:</w:t>
      </w:r>
    </w:p>
    <w:p w:rsidR="00746733" w:rsidRPr="00C37E20" w:rsidRDefault="00746733" w:rsidP="00746733">
      <w:pPr>
        <w:ind w:left="1080"/>
        <w:jc w:val="both"/>
        <w:rPr>
          <w:rFonts w:ascii="Calibri" w:hAnsi="Calibri" w:cs="Calibri"/>
          <w:sz w:val="22"/>
          <w:szCs w:val="22"/>
          <w:lang w:val="en-GB"/>
        </w:rPr>
      </w:pPr>
    </w:p>
    <w:p w:rsidR="009C18FE" w:rsidRPr="00C37E20" w:rsidRDefault="009C18FE" w:rsidP="00BD7C78">
      <w:pPr>
        <w:numPr>
          <w:ilvl w:val="1"/>
          <w:numId w:val="18"/>
        </w:numPr>
        <w:tabs>
          <w:tab w:val="clear" w:pos="20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no processing is,</w:t>
      </w:r>
      <w:r w:rsidR="006D3946" w:rsidRPr="00C37E20">
        <w:rPr>
          <w:rFonts w:ascii="Calibri" w:hAnsi="Calibri" w:cs="Calibri"/>
          <w:sz w:val="22"/>
          <w:szCs w:val="22"/>
          <w:lang w:val="en-GB"/>
        </w:rPr>
        <w:t xml:space="preserve"> </w:t>
      </w:r>
      <w:r w:rsidRPr="00C37E20">
        <w:rPr>
          <w:rFonts w:ascii="Calibri" w:hAnsi="Calibri" w:cs="Calibri"/>
          <w:sz w:val="22"/>
          <w:szCs w:val="22"/>
          <w:lang w:val="en-GB"/>
        </w:rPr>
        <w:t>or was planned or carried out in relation to such commodities,</w:t>
      </w:r>
    </w:p>
    <w:p w:rsidR="00746733" w:rsidRPr="00C37E20" w:rsidRDefault="00746733" w:rsidP="00746733">
      <w:pPr>
        <w:ind w:left="1620"/>
        <w:jc w:val="both"/>
        <w:rPr>
          <w:rFonts w:ascii="Calibri" w:hAnsi="Calibri" w:cs="Calibri"/>
          <w:sz w:val="22"/>
          <w:szCs w:val="22"/>
          <w:lang w:val="en-GB"/>
        </w:rPr>
      </w:pPr>
    </w:p>
    <w:p w:rsidR="009C18FE" w:rsidRPr="00C37E20" w:rsidRDefault="009C18FE" w:rsidP="00BD7C78">
      <w:pPr>
        <w:numPr>
          <w:ilvl w:val="1"/>
          <w:numId w:val="18"/>
        </w:numPr>
        <w:tabs>
          <w:tab w:val="clear" w:pos="20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expected duration of the temporary use wasn’t or is not intended to be longer</w:t>
      </w:r>
      <w:r w:rsidR="006D3946" w:rsidRPr="00C37E20">
        <w:rPr>
          <w:rFonts w:ascii="Calibri" w:hAnsi="Calibri" w:cs="Calibri"/>
          <w:sz w:val="22"/>
          <w:szCs w:val="22"/>
          <w:lang w:val="en-GB"/>
        </w:rPr>
        <w:t xml:space="preserve"> </w:t>
      </w:r>
      <w:r w:rsidRPr="00C37E20">
        <w:rPr>
          <w:rFonts w:ascii="Calibri" w:hAnsi="Calibri" w:cs="Calibri"/>
          <w:sz w:val="22"/>
          <w:szCs w:val="22"/>
          <w:lang w:val="en-GB"/>
        </w:rPr>
        <w:t>than 24 months,</w:t>
      </w:r>
    </w:p>
    <w:p w:rsidR="00746733" w:rsidRPr="00C37E20" w:rsidRDefault="00746733" w:rsidP="00746733">
      <w:pPr>
        <w:ind w:left="1620"/>
        <w:jc w:val="both"/>
        <w:rPr>
          <w:rFonts w:ascii="Calibri" w:hAnsi="Calibri" w:cs="Calibri"/>
          <w:sz w:val="22"/>
          <w:szCs w:val="22"/>
          <w:lang w:val="en-GB"/>
        </w:rPr>
      </w:pPr>
    </w:p>
    <w:p w:rsidR="009C18FE" w:rsidRPr="00C37E20" w:rsidRDefault="009C18FE" w:rsidP="00BD7C78">
      <w:pPr>
        <w:numPr>
          <w:ilvl w:val="1"/>
          <w:numId w:val="18"/>
        </w:numPr>
        <w:tabs>
          <w:tab w:val="clear" w:pos="20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dispatches/arrivals are not declared as the supplies/acquisitions for tax purposes.</w:t>
      </w:r>
    </w:p>
    <w:p w:rsidR="00746733" w:rsidRPr="00C37E20" w:rsidRDefault="00746733" w:rsidP="00746733">
      <w:pPr>
        <w:ind w:left="1620"/>
        <w:jc w:val="both"/>
        <w:rPr>
          <w:rFonts w:ascii="Calibri" w:hAnsi="Calibri" w:cs="Calibri"/>
          <w:sz w:val="22"/>
          <w:szCs w:val="22"/>
          <w:lang w:val="en-GB"/>
        </w:rPr>
      </w:pPr>
    </w:p>
    <w:p w:rsidR="009C18FE" w:rsidRPr="00C37E20" w:rsidRDefault="009C18FE" w:rsidP="00BD7C78">
      <w:pPr>
        <w:numPr>
          <w:ilvl w:val="0"/>
          <w:numId w:val="18"/>
        </w:numPr>
        <w:tabs>
          <w:tab w:val="clear" w:pos="126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commodities moving between:</w:t>
      </w:r>
    </w:p>
    <w:p w:rsidR="00746733" w:rsidRPr="00C37E20" w:rsidRDefault="00746733" w:rsidP="00746733">
      <w:pPr>
        <w:ind w:left="1080"/>
        <w:jc w:val="both"/>
        <w:rPr>
          <w:rFonts w:ascii="Calibri" w:hAnsi="Calibri" w:cs="Calibri"/>
          <w:sz w:val="22"/>
          <w:szCs w:val="22"/>
          <w:lang w:val="en-GB"/>
        </w:rPr>
      </w:pPr>
    </w:p>
    <w:p w:rsidR="009C18FE" w:rsidRPr="00C37E20" w:rsidRDefault="009C18FE" w:rsidP="00BD7C78">
      <w:pPr>
        <w:numPr>
          <w:ilvl w:val="1"/>
          <w:numId w:val="18"/>
        </w:numPr>
        <w:tabs>
          <w:tab w:val="clear" w:pos="20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a Member State and its territorial enclaves in other Member States, and</w:t>
      </w:r>
    </w:p>
    <w:p w:rsidR="00746733" w:rsidRPr="00C37E20" w:rsidRDefault="00746733" w:rsidP="00746733">
      <w:pPr>
        <w:ind w:left="1620"/>
        <w:jc w:val="both"/>
        <w:rPr>
          <w:rFonts w:ascii="Calibri" w:hAnsi="Calibri" w:cs="Calibri"/>
          <w:sz w:val="22"/>
          <w:szCs w:val="22"/>
          <w:lang w:val="en-GB"/>
        </w:rPr>
      </w:pPr>
    </w:p>
    <w:p w:rsidR="009C18FE" w:rsidRPr="00C37E20" w:rsidRDefault="009C18FE" w:rsidP="00BD7C78">
      <w:pPr>
        <w:numPr>
          <w:ilvl w:val="1"/>
          <w:numId w:val="18"/>
        </w:numPr>
        <w:tabs>
          <w:tab w:val="clear" w:pos="20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a Member State and enclaves of other Member States or international organizations situated in its territory.</w:t>
      </w:r>
    </w:p>
    <w:p w:rsidR="00746733" w:rsidRPr="00C37E20" w:rsidRDefault="00746733" w:rsidP="00746733">
      <w:pPr>
        <w:ind w:left="1620"/>
        <w:jc w:val="both"/>
        <w:rPr>
          <w:rFonts w:ascii="Calibri" w:hAnsi="Calibri" w:cs="Calibri"/>
          <w:sz w:val="22"/>
          <w:szCs w:val="22"/>
          <w:lang w:val="en-GB"/>
        </w:rPr>
      </w:pPr>
    </w:p>
    <w:p w:rsidR="009C18FE" w:rsidRPr="00C37E20" w:rsidRDefault="009C18FE" w:rsidP="00BC0C57">
      <w:pPr>
        <w:ind w:left="1080"/>
        <w:jc w:val="both"/>
        <w:rPr>
          <w:rFonts w:ascii="Calibri" w:hAnsi="Calibri" w:cs="Calibri"/>
          <w:sz w:val="22"/>
          <w:szCs w:val="22"/>
          <w:lang w:val="en-GB"/>
        </w:rPr>
      </w:pPr>
      <w:r w:rsidRPr="00C37E20">
        <w:rPr>
          <w:rFonts w:ascii="Calibri" w:hAnsi="Calibri" w:cs="Calibri"/>
          <w:sz w:val="22"/>
          <w:szCs w:val="22"/>
          <w:lang w:val="en-GB"/>
        </w:rPr>
        <w:t>Territorial enclaves include</w:t>
      </w:r>
      <w:r w:rsidR="00FD15B7" w:rsidRPr="00C37E20">
        <w:rPr>
          <w:rFonts w:ascii="Calibri" w:hAnsi="Calibri" w:cs="Calibri"/>
          <w:sz w:val="22"/>
          <w:szCs w:val="22"/>
          <w:lang w:val="en-GB"/>
        </w:rPr>
        <w:t xml:space="preserve"> </w:t>
      </w:r>
      <w:r w:rsidRPr="00C37E20">
        <w:rPr>
          <w:rFonts w:ascii="Calibri" w:hAnsi="Calibri" w:cs="Calibri"/>
          <w:sz w:val="22"/>
          <w:szCs w:val="22"/>
          <w:lang w:val="en-GB"/>
        </w:rPr>
        <w:t>embassies and national armed forces stationed outside the territory of the mother country.</w:t>
      </w:r>
    </w:p>
    <w:p w:rsidR="00746733" w:rsidRPr="00C37E20" w:rsidRDefault="00746733" w:rsidP="00BC0C57">
      <w:pPr>
        <w:ind w:left="1080"/>
        <w:jc w:val="both"/>
        <w:rPr>
          <w:rFonts w:ascii="Calibri" w:hAnsi="Calibri" w:cs="Calibri"/>
          <w:sz w:val="22"/>
          <w:szCs w:val="22"/>
          <w:lang w:val="en-GB"/>
        </w:rPr>
      </w:pPr>
    </w:p>
    <w:p w:rsidR="009C18FE" w:rsidRPr="00C37E20" w:rsidRDefault="00FA3897" w:rsidP="00BD7C78">
      <w:pPr>
        <w:numPr>
          <w:ilvl w:val="0"/>
          <w:numId w:val="18"/>
        </w:numPr>
        <w:tabs>
          <w:tab w:val="clear" w:pos="126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 xml:space="preserve">commodities used as carriers of </w:t>
      </w:r>
      <w:r w:rsidR="00D47D7C" w:rsidRPr="00C37E20">
        <w:rPr>
          <w:rFonts w:ascii="Calibri" w:hAnsi="Calibri" w:cs="Calibri"/>
          <w:sz w:val="22"/>
          <w:szCs w:val="22"/>
          <w:lang w:val="en-GB"/>
        </w:rPr>
        <w:t>customized</w:t>
      </w:r>
      <w:r w:rsidRPr="00C37E20">
        <w:rPr>
          <w:rFonts w:ascii="Calibri" w:hAnsi="Calibri" w:cs="Calibri"/>
          <w:sz w:val="22"/>
          <w:szCs w:val="22"/>
          <w:lang w:val="en-GB"/>
        </w:rPr>
        <w:t xml:space="preserve"> information, including the software.</w:t>
      </w:r>
    </w:p>
    <w:p w:rsidR="00746733" w:rsidRPr="00C37E20" w:rsidRDefault="00746733" w:rsidP="00746733">
      <w:pPr>
        <w:ind w:left="1080"/>
        <w:jc w:val="both"/>
        <w:rPr>
          <w:rFonts w:ascii="Calibri" w:hAnsi="Calibri" w:cs="Calibri"/>
          <w:sz w:val="22"/>
          <w:szCs w:val="22"/>
          <w:lang w:val="en-GB"/>
        </w:rPr>
      </w:pPr>
    </w:p>
    <w:p w:rsidR="00FA3897" w:rsidRPr="00C37E20" w:rsidRDefault="00FA3897" w:rsidP="00BD7C78">
      <w:pPr>
        <w:numPr>
          <w:ilvl w:val="0"/>
          <w:numId w:val="18"/>
        </w:numPr>
        <w:tabs>
          <w:tab w:val="clear" w:pos="126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 xml:space="preserve">software downloaded from the </w:t>
      </w:r>
      <w:r w:rsidR="003C68FC" w:rsidRPr="00C37E20">
        <w:rPr>
          <w:rFonts w:ascii="Calibri" w:hAnsi="Calibri" w:cs="Calibri"/>
          <w:sz w:val="22"/>
          <w:szCs w:val="22"/>
          <w:lang w:val="en-GB"/>
        </w:rPr>
        <w:t>i</w:t>
      </w:r>
      <w:r w:rsidRPr="00C37E20">
        <w:rPr>
          <w:rFonts w:ascii="Calibri" w:hAnsi="Calibri" w:cs="Calibri"/>
          <w:sz w:val="22"/>
          <w:szCs w:val="22"/>
          <w:lang w:val="en-GB"/>
        </w:rPr>
        <w:t>nternet.</w:t>
      </w:r>
    </w:p>
    <w:p w:rsidR="00746733" w:rsidRPr="00C37E20" w:rsidRDefault="00746733" w:rsidP="00746733">
      <w:pPr>
        <w:ind w:left="1080"/>
        <w:jc w:val="both"/>
        <w:rPr>
          <w:rFonts w:ascii="Calibri" w:hAnsi="Calibri" w:cs="Calibri"/>
          <w:sz w:val="22"/>
          <w:szCs w:val="22"/>
          <w:lang w:val="en-GB"/>
        </w:rPr>
      </w:pPr>
    </w:p>
    <w:p w:rsidR="00FA3897" w:rsidRPr="00C37E20" w:rsidRDefault="00FA3897" w:rsidP="00BD7C78">
      <w:pPr>
        <w:numPr>
          <w:ilvl w:val="0"/>
          <w:numId w:val="18"/>
        </w:numPr>
        <w:tabs>
          <w:tab w:val="clear" w:pos="126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 xml:space="preserve">commodities supplied free of charge which themselves are not the subject of a commercial transaction, provided that the sole intention of their movement is to prepare or support an intended commercial transaction </w:t>
      </w:r>
      <w:r w:rsidR="000A0AD8" w:rsidRPr="00C37E20">
        <w:rPr>
          <w:rFonts w:ascii="Calibri" w:hAnsi="Calibri" w:cs="Calibri"/>
          <w:sz w:val="22"/>
          <w:szCs w:val="22"/>
          <w:lang w:val="en-GB"/>
        </w:rPr>
        <w:t>by demonstrating the features or characteristics of those commodities or services, such as:</w:t>
      </w:r>
    </w:p>
    <w:p w:rsidR="00746733" w:rsidRPr="00C37E20" w:rsidRDefault="00746733" w:rsidP="00746733">
      <w:pPr>
        <w:ind w:left="1080"/>
        <w:jc w:val="both"/>
        <w:rPr>
          <w:rFonts w:ascii="Calibri" w:hAnsi="Calibri" w:cs="Calibri"/>
          <w:sz w:val="22"/>
          <w:szCs w:val="22"/>
          <w:lang w:val="en-GB"/>
        </w:rPr>
      </w:pPr>
    </w:p>
    <w:p w:rsidR="000A0AD8" w:rsidRPr="00C37E20" w:rsidRDefault="000A0AD8" w:rsidP="00BD7C78">
      <w:pPr>
        <w:numPr>
          <w:ilvl w:val="1"/>
          <w:numId w:val="18"/>
        </w:numPr>
        <w:tabs>
          <w:tab w:val="clear" w:pos="20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advertising materials,</w:t>
      </w:r>
    </w:p>
    <w:p w:rsidR="00746733" w:rsidRPr="00C37E20" w:rsidRDefault="00746733" w:rsidP="00746733">
      <w:pPr>
        <w:ind w:left="1620"/>
        <w:jc w:val="both"/>
        <w:rPr>
          <w:rFonts w:ascii="Calibri" w:hAnsi="Calibri" w:cs="Calibri"/>
          <w:sz w:val="22"/>
          <w:szCs w:val="22"/>
          <w:lang w:val="en-GB"/>
        </w:rPr>
      </w:pPr>
    </w:p>
    <w:p w:rsidR="000A0AD8" w:rsidRPr="00C37E20" w:rsidRDefault="000A0AD8" w:rsidP="00BD7C78">
      <w:pPr>
        <w:numPr>
          <w:ilvl w:val="1"/>
          <w:numId w:val="18"/>
        </w:numPr>
        <w:tabs>
          <w:tab w:val="clear" w:pos="2040"/>
          <w:tab w:val="num" w:pos="1620"/>
        </w:tabs>
        <w:ind w:left="1620" w:hanging="540"/>
        <w:jc w:val="both"/>
        <w:rPr>
          <w:rFonts w:ascii="Calibri" w:hAnsi="Calibri" w:cs="Calibri"/>
          <w:sz w:val="22"/>
          <w:szCs w:val="22"/>
          <w:lang w:val="en-GB"/>
        </w:rPr>
      </w:pPr>
      <w:r w:rsidRPr="00C37E20">
        <w:rPr>
          <w:rFonts w:ascii="Calibri" w:hAnsi="Calibri" w:cs="Calibri"/>
          <w:sz w:val="22"/>
          <w:szCs w:val="22"/>
          <w:lang w:val="en-GB"/>
        </w:rPr>
        <w:t>commercial samples;</w:t>
      </w:r>
    </w:p>
    <w:p w:rsidR="000A0AD8" w:rsidRPr="00C37E20" w:rsidRDefault="000A0AD8" w:rsidP="00BD7C78">
      <w:pPr>
        <w:numPr>
          <w:ilvl w:val="0"/>
          <w:numId w:val="18"/>
        </w:numPr>
        <w:tabs>
          <w:tab w:val="clear" w:pos="126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lastRenderedPageBreak/>
        <w:t>commodities for and after repair</w:t>
      </w:r>
      <w:r w:rsidR="00617AE8" w:rsidRPr="00C37E20">
        <w:rPr>
          <w:rFonts w:ascii="Calibri" w:hAnsi="Calibri" w:cs="Calibri"/>
          <w:sz w:val="22"/>
          <w:szCs w:val="22"/>
          <w:lang w:val="en-GB"/>
        </w:rPr>
        <w:t xml:space="preserve"> and replacement parts that are incorporated in the repair program and the replaced defective parts;</w:t>
      </w:r>
    </w:p>
    <w:p w:rsidR="00746733" w:rsidRPr="00C37E20" w:rsidRDefault="00746733" w:rsidP="00746733">
      <w:pPr>
        <w:ind w:left="1080"/>
        <w:jc w:val="both"/>
        <w:rPr>
          <w:rFonts w:ascii="Calibri" w:hAnsi="Calibri" w:cs="Calibri"/>
          <w:sz w:val="22"/>
          <w:szCs w:val="22"/>
          <w:lang w:val="en-GB"/>
        </w:rPr>
      </w:pPr>
    </w:p>
    <w:p w:rsidR="00617AE8" w:rsidRPr="00C37E20" w:rsidRDefault="00617AE8" w:rsidP="00BD7C78">
      <w:pPr>
        <w:numPr>
          <w:ilvl w:val="0"/>
          <w:numId w:val="18"/>
        </w:numPr>
        <w:tabs>
          <w:tab w:val="clear" w:pos="126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means of transport</w:t>
      </w:r>
      <w:r w:rsidR="006D3946" w:rsidRPr="00C37E20">
        <w:rPr>
          <w:rFonts w:ascii="Calibri" w:hAnsi="Calibri" w:cs="Calibri"/>
          <w:sz w:val="22"/>
          <w:szCs w:val="22"/>
          <w:lang w:val="en-GB"/>
        </w:rPr>
        <w:t xml:space="preserve"> </w:t>
      </w:r>
      <w:r w:rsidRPr="00C37E20">
        <w:rPr>
          <w:rFonts w:ascii="Calibri" w:hAnsi="Calibri" w:cs="Calibri"/>
          <w:sz w:val="22"/>
          <w:szCs w:val="22"/>
          <w:lang w:val="en-GB"/>
        </w:rPr>
        <w:t>which cross the border in the course of performed work, including the spacecraft launchers at the time of spacecraft launching;</w:t>
      </w:r>
    </w:p>
    <w:p w:rsidR="00746733" w:rsidRPr="00C37E20" w:rsidRDefault="00746733" w:rsidP="00746733">
      <w:pPr>
        <w:ind w:left="1080"/>
        <w:jc w:val="both"/>
        <w:rPr>
          <w:rFonts w:ascii="Calibri" w:hAnsi="Calibri" w:cs="Calibri"/>
          <w:sz w:val="22"/>
          <w:szCs w:val="22"/>
          <w:lang w:val="en-GB"/>
        </w:rPr>
      </w:pPr>
    </w:p>
    <w:p w:rsidR="00617AE8" w:rsidRPr="00C37E20" w:rsidRDefault="00617AE8" w:rsidP="00BD7C78">
      <w:pPr>
        <w:numPr>
          <w:ilvl w:val="0"/>
          <w:numId w:val="18"/>
        </w:numPr>
        <w:tabs>
          <w:tab w:val="clear" w:pos="126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electrical energy – CN code</w:t>
      </w:r>
      <w:r w:rsidR="00FD15B7" w:rsidRPr="00C37E20">
        <w:rPr>
          <w:rFonts w:ascii="Calibri" w:hAnsi="Calibri" w:cs="Calibri"/>
          <w:sz w:val="22"/>
          <w:szCs w:val="22"/>
          <w:lang w:val="en-GB"/>
        </w:rPr>
        <w:t>:</w:t>
      </w:r>
      <w:r w:rsidRPr="00C37E20">
        <w:rPr>
          <w:rFonts w:ascii="Calibri" w:hAnsi="Calibri" w:cs="Calibri"/>
          <w:sz w:val="22"/>
          <w:szCs w:val="22"/>
          <w:lang w:val="en-GB"/>
        </w:rPr>
        <w:t xml:space="preserve"> 2716 00 00;</w:t>
      </w:r>
    </w:p>
    <w:p w:rsidR="00746733" w:rsidRPr="00C37E20" w:rsidRDefault="00746733" w:rsidP="00746733">
      <w:pPr>
        <w:ind w:left="1080"/>
        <w:jc w:val="both"/>
        <w:rPr>
          <w:rFonts w:ascii="Calibri" w:hAnsi="Calibri" w:cs="Calibri"/>
          <w:sz w:val="22"/>
          <w:szCs w:val="22"/>
          <w:lang w:val="en-GB"/>
        </w:rPr>
      </w:pPr>
    </w:p>
    <w:p w:rsidR="00617AE8" w:rsidRPr="00C37E20" w:rsidRDefault="00617AE8" w:rsidP="00BD7C78">
      <w:pPr>
        <w:numPr>
          <w:ilvl w:val="0"/>
          <w:numId w:val="18"/>
        </w:numPr>
        <w:tabs>
          <w:tab w:val="clear" w:pos="1260"/>
          <w:tab w:val="num" w:pos="1080"/>
        </w:tabs>
        <w:ind w:left="1080" w:hanging="540"/>
        <w:jc w:val="both"/>
        <w:rPr>
          <w:rFonts w:ascii="Calibri" w:hAnsi="Calibri" w:cs="Calibri"/>
          <w:sz w:val="22"/>
          <w:szCs w:val="22"/>
          <w:lang w:val="en-GB"/>
        </w:rPr>
      </w:pPr>
      <w:r w:rsidRPr="00C37E20">
        <w:rPr>
          <w:rFonts w:ascii="Calibri" w:hAnsi="Calibri" w:cs="Calibri"/>
          <w:sz w:val="22"/>
          <w:szCs w:val="22"/>
          <w:lang w:val="en-GB"/>
        </w:rPr>
        <w:t>natural gas – CN codes</w:t>
      </w:r>
      <w:r w:rsidR="00FD15B7" w:rsidRPr="00C37E20">
        <w:rPr>
          <w:rFonts w:ascii="Calibri" w:hAnsi="Calibri" w:cs="Calibri"/>
          <w:sz w:val="22"/>
          <w:szCs w:val="22"/>
          <w:lang w:val="en-GB"/>
        </w:rPr>
        <w:t>:</w:t>
      </w:r>
      <w:r w:rsidRPr="00C37E20">
        <w:rPr>
          <w:rFonts w:ascii="Calibri" w:hAnsi="Calibri" w:cs="Calibri"/>
          <w:sz w:val="22"/>
          <w:szCs w:val="22"/>
          <w:lang w:val="en-GB"/>
        </w:rPr>
        <w:t xml:space="preserve"> 2711 11 00 and 2711 21 00.</w:t>
      </w:r>
    </w:p>
    <w:p w:rsidR="005418FA" w:rsidRPr="00C37E20" w:rsidRDefault="005418FA" w:rsidP="005418FA">
      <w:pPr>
        <w:spacing w:line="360" w:lineRule="auto"/>
        <w:ind w:left="1080"/>
        <w:jc w:val="both"/>
        <w:rPr>
          <w:szCs w:val="24"/>
          <w:lang w:val="en-GB"/>
        </w:rPr>
      </w:pPr>
      <w:r w:rsidRPr="00C37E20">
        <w:rPr>
          <w:szCs w:val="24"/>
          <w:lang w:val="en-GB"/>
        </w:rPr>
        <w:br w:type="page"/>
      </w:r>
    </w:p>
    <w:p w:rsidR="005C52FA" w:rsidRPr="00C37E20" w:rsidRDefault="009157D2" w:rsidP="0071167C">
      <w:pPr>
        <w:pStyle w:val="Nagwek2"/>
        <w:numPr>
          <w:ilvl w:val="0"/>
          <w:numId w:val="0"/>
        </w:numPr>
        <w:ind w:left="360"/>
      </w:pPr>
      <w:bookmarkStart w:id="547" w:name="_Toc64571391"/>
      <w:r w:rsidRPr="00C37E20">
        <w:lastRenderedPageBreak/>
        <w:t xml:space="preserve">Annex No. </w:t>
      </w:r>
      <w:r w:rsidR="001819D1" w:rsidRPr="00C37E20">
        <w:t xml:space="preserve">2 </w:t>
      </w:r>
      <w:r w:rsidRPr="00C37E20">
        <w:t xml:space="preserve">- </w:t>
      </w:r>
      <w:r w:rsidR="00D46C28" w:rsidRPr="00C37E20">
        <w:t>List of country codes (</w:t>
      </w:r>
      <w:r w:rsidR="00847A1F" w:rsidRPr="00C37E20">
        <w:t xml:space="preserve">entered </w:t>
      </w:r>
      <w:r w:rsidR="00D46C28" w:rsidRPr="00C37E20">
        <w:t>in box 11 of declaration)</w:t>
      </w:r>
      <w:bookmarkEnd w:id="547"/>
    </w:p>
    <w:p w:rsidR="00BC0C57" w:rsidRPr="00C37E20" w:rsidRDefault="00BC0C57" w:rsidP="00BC0C57">
      <w:pPr>
        <w:rPr>
          <w:lang w:val="en-GB" w:eastAsia="x-none"/>
        </w:rPr>
      </w:pPr>
    </w:p>
    <w:tbl>
      <w:tblPr>
        <w:tblW w:w="958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5817"/>
      </w:tblGrid>
      <w:tr w:rsidR="00D46C28" w:rsidRPr="00C37E20" w:rsidTr="007B6A9A">
        <w:tc>
          <w:tcPr>
            <w:tcW w:w="3765" w:type="dxa"/>
            <w:shd w:val="clear" w:color="auto" w:fill="D9D9D9"/>
          </w:tcPr>
          <w:p w:rsidR="00D46C28" w:rsidRPr="00C37E20" w:rsidRDefault="00D46C28" w:rsidP="00257424">
            <w:pPr>
              <w:widowControl w:val="0"/>
              <w:autoSpaceDE w:val="0"/>
              <w:autoSpaceDN w:val="0"/>
              <w:adjustRightInd w:val="0"/>
              <w:spacing w:before="240"/>
              <w:jc w:val="center"/>
              <w:rPr>
                <w:rFonts w:asciiTheme="minorHAnsi" w:hAnsiTheme="minorHAnsi" w:cstheme="minorHAnsi"/>
                <w:b/>
                <w:bCs/>
                <w:szCs w:val="24"/>
                <w:lang w:val="en-GB"/>
              </w:rPr>
            </w:pPr>
            <w:r w:rsidRPr="00C37E20">
              <w:rPr>
                <w:rFonts w:asciiTheme="minorHAnsi" w:hAnsiTheme="minorHAnsi" w:cstheme="minorHAnsi"/>
                <w:b/>
                <w:bCs/>
                <w:szCs w:val="24"/>
                <w:lang w:val="en-GB"/>
              </w:rPr>
              <w:t>Code</w:t>
            </w:r>
          </w:p>
        </w:tc>
        <w:tc>
          <w:tcPr>
            <w:tcW w:w="5817" w:type="dxa"/>
            <w:shd w:val="clear" w:color="auto" w:fill="D9D9D9"/>
          </w:tcPr>
          <w:p w:rsidR="00D46C28" w:rsidRPr="00C37E20" w:rsidRDefault="00D46C28" w:rsidP="00257424">
            <w:pPr>
              <w:widowControl w:val="0"/>
              <w:autoSpaceDE w:val="0"/>
              <w:autoSpaceDN w:val="0"/>
              <w:adjustRightInd w:val="0"/>
              <w:spacing w:before="240"/>
              <w:jc w:val="center"/>
              <w:rPr>
                <w:rFonts w:asciiTheme="minorHAnsi" w:hAnsiTheme="minorHAnsi" w:cstheme="minorHAnsi"/>
                <w:b/>
                <w:bCs/>
                <w:szCs w:val="24"/>
                <w:lang w:val="en-GB"/>
              </w:rPr>
            </w:pPr>
            <w:r w:rsidRPr="00C37E20">
              <w:rPr>
                <w:rFonts w:asciiTheme="minorHAnsi" w:hAnsiTheme="minorHAnsi" w:cstheme="minorHAnsi"/>
                <w:b/>
                <w:bCs/>
                <w:szCs w:val="24"/>
                <w:lang w:val="en-GB"/>
              </w:rPr>
              <w:t>Name</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AT</w:t>
            </w:r>
          </w:p>
        </w:tc>
        <w:tc>
          <w:tcPr>
            <w:tcW w:w="5817"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Austria</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BE</w:t>
            </w:r>
          </w:p>
        </w:tc>
        <w:tc>
          <w:tcPr>
            <w:tcW w:w="5817"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Belgium</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BG</w:t>
            </w:r>
          </w:p>
        </w:tc>
        <w:tc>
          <w:tcPr>
            <w:tcW w:w="5817"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Bulgaria</w:t>
            </w:r>
          </w:p>
        </w:tc>
      </w:tr>
      <w:tr w:rsidR="00170E88" w:rsidRPr="00C37E20" w:rsidTr="007B6A9A">
        <w:tc>
          <w:tcPr>
            <w:tcW w:w="3765" w:type="dxa"/>
          </w:tcPr>
          <w:p w:rsidR="00170E88" w:rsidRPr="00C37E20" w:rsidRDefault="00170E8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HR</w:t>
            </w:r>
          </w:p>
        </w:tc>
        <w:tc>
          <w:tcPr>
            <w:tcW w:w="5817" w:type="dxa"/>
          </w:tcPr>
          <w:p w:rsidR="00170E88" w:rsidRPr="00C37E20" w:rsidRDefault="00170E8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Croatia</w:t>
            </w:r>
          </w:p>
        </w:tc>
      </w:tr>
      <w:tr w:rsidR="008C520F" w:rsidRPr="00C37E20" w:rsidTr="007B6A9A">
        <w:tc>
          <w:tcPr>
            <w:tcW w:w="3765" w:type="dxa"/>
          </w:tcPr>
          <w:p w:rsidR="008C520F" w:rsidRPr="00C37E20" w:rsidRDefault="008C520F"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CY</w:t>
            </w:r>
          </w:p>
        </w:tc>
        <w:tc>
          <w:tcPr>
            <w:tcW w:w="5817" w:type="dxa"/>
          </w:tcPr>
          <w:p w:rsidR="008C520F" w:rsidRPr="00C37E20" w:rsidRDefault="008C520F"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Cyprus</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CZ</w:t>
            </w:r>
          </w:p>
        </w:tc>
        <w:tc>
          <w:tcPr>
            <w:tcW w:w="5817"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Czech</w:t>
            </w:r>
            <w:r w:rsidR="005C15AE" w:rsidRPr="00C37E20">
              <w:rPr>
                <w:rFonts w:ascii="Calibri" w:hAnsi="Calibri" w:cs="Calibri"/>
                <w:sz w:val="22"/>
                <w:szCs w:val="22"/>
                <w:lang w:val="en-GB"/>
              </w:rPr>
              <w:t>ia</w:t>
            </w:r>
            <w:r w:rsidRPr="00C37E20">
              <w:rPr>
                <w:rFonts w:ascii="Calibri" w:hAnsi="Calibri" w:cs="Calibri"/>
                <w:sz w:val="22"/>
                <w:szCs w:val="22"/>
                <w:lang w:val="en-GB"/>
              </w:rPr>
              <w:t xml:space="preserve"> </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DK</w:t>
            </w:r>
          </w:p>
        </w:tc>
        <w:tc>
          <w:tcPr>
            <w:tcW w:w="5817"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Denmark</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EE</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Estonia</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FI</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Finland</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FR</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France</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GR</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Greece</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ES</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Spain</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IE</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Ireland</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LT</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Lithuania</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LU</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Luxembourg</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LV</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Latvia</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MT</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Malta</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NL</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Netherlands</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DE</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Germany</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PT</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Portugal</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RO</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Romania</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lastRenderedPageBreak/>
              <w:t>SK</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Slovakia</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SI</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Slovenia</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SE</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Sweden</w:t>
            </w:r>
          </w:p>
        </w:tc>
      </w:tr>
      <w:tr w:rsidR="00D46C28" w:rsidRPr="00C37E20" w:rsidTr="007B6A9A">
        <w:tc>
          <w:tcPr>
            <w:tcW w:w="3765" w:type="dxa"/>
          </w:tcPr>
          <w:p w:rsidR="00D46C28" w:rsidRPr="00C37E20" w:rsidRDefault="00D46C28"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HU</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Hungary</w:t>
            </w:r>
          </w:p>
        </w:tc>
      </w:tr>
      <w:tr w:rsidR="008C520F" w:rsidRPr="00C37E20" w:rsidTr="007B6A9A">
        <w:tc>
          <w:tcPr>
            <w:tcW w:w="3765" w:type="dxa"/>
          </w:tcPr>
          <w:p w:rsidR="008C520F" w:rsidRPr="00C37E20" w:rsidRDefault="008C520F"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IT</w:t>
            </w:r>
          </w:p>
        </w:tc>
        <w:tc>
          <w:tcPr>
            <w:tcW w:w="5817" w:type="dxa"/>
          </w:tcPr>
          <w:p w:rsidR="008C520F" w:rsidRPr="00C37E20" w:rsidRDefault="008C520F"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Italy</w:t>
            </w:r>
          </w:p>
        </w:tc>
      </w:tr>
      <w:tr w:rsidR="00D46C28" w:rsidRPr="00C37E20" w:rsidTr="007B6A9A">
        <w:tc>
          <w:tcPr>
            <w:tcW w:w="3765" w:type="dxa"/>
          </w:tcPr>
          <w:p w:rsidR="00D46C28" w:rsidRPr="00C37E20" w:rsidRDefault="00DA05E4"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XI</w:t>
            </w:r>
          </w:p>
        </w:tc>
        <w:tc>
          <w:tcPr>
            <w:tcW w:w="5817" w:type="dxa"/>
          </w:tcPr>
          <w:p w:rsidR="00D46C28" w:rsidRPr="00C37E20" w:rsidRDefault="00CD77E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United Kingdom</w:t>
            </w:r>
            <w:r w:rsidR="00DA05E4" w:rsidRPr="00C37E20">
              <w:rPr>
                <w:rFonts w:ascii="Calibri" w:hAnsi="Calibri" w:cs="Calibri"/>
                <w:sz w:val="22"/>
                <w:szCs w:val="22"/>
                <w:lang w:val="en-GB"/>
              </w:rPr>
              <w:t xml:space="preserve"> (Northern Ireland)</w:t>
            </w:r>
          </w:p>
        </w:tc>
      </w:tr>
      <w:tr w:rsidR="00D46C28" w:rsidRPr="003F6F84" w:rsidTr="007B6A9A">
        <w:tc>
          <w:tcPr>
            <w:tcW w:w="3765" w:type="dxa"/>
          </w:tcPr>
          <w:p w:rsidR="00D46C28" w:rsidRPr="00C37E20" w:rsidRDefault="008C520F"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QV</w:t>
            </w:r>
          </w:p>
        </w:tc>
        <w:tc>
          <w:tcPr>
            <w:tcW w:w="5817" w:type="dxa"/>
          </w:tcPr>
          <w:p w:rsidR="00631AAF" w:rsidRPr="00C37E20" w:rsidRDefault="008C520F"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Stocks and supply of offshore installations as part of intra-EU trade</w:t>
            </w:r>
            <w:r w:rsidRPr="00C37E20" w:rsidDel="008C520F">
              <w:rPr>
                <w:rFonts w:ascii="Calibri" w:hAnsi="Calibri" w:cs="Calibri"/>
                <w:sz w:val="22"/>
                <w:szCs w:val="22"/>
                <w:lang w:val="en-GB"/>
              </w:rPr>
              <w:t xml:space="preserve"> </w:t>
            </w:r>
          </w:p>
        </w:tc>
      </w:tr>
      <w:tr w:rsidR="006E351B" w:rsidRPr="003F6F84" w:rsidTr="007B6A9A">
        <w:tc>
          <w:tcPr>
            <w:tcW w:w="3765" w:type="dxa"/>
          </w:tcPr>
          <w:p w:rsidR="006E351B" w:rsidRPr="00C37E20" w:rsidRDefault="006E351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QR</w:t>
            </w:r>
          </w:p>
        </w:tc>
        <w:tc>
          <w:tcPr>
            <w:tcW w:w="5817" w:type="dxa"/>
          </w:tcPr>
          <w:p w:rsidR="006E351B" w:rsidRPr="00C37E20" w:rsidRDefault="006E351B" w:rsidP="00257424">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Stocks and supply of ships and aircrafts as part of intra-EU trade</w:t>
            </w:r>
          </w:p>
        </w:tc>
      </w:tr>
    </w:tbl>
    <w:p w:rsidR="00D46C28" w:rsidRPr="00C37E20" w:rsidRDefault="00F33B21" w:rsidP="00C410E8">
      <w:pPr>
        <w:ind w:left="709"/>
        <w:jc w:val="both"/>
        <w:rPr>
          <w:rFonts w:ascii="Calibri Light" w:hAnsi="Calibri Light" w:cs="Calibri Light"/>
          <w:b/>
          <w:sz w:val="32"/>
          <w:szCs w:val="32"/>
          <w:lang w:val="en-GB"/>
        </w:rPr>
      </w:pPr>
      <w:r w:rsidRPr="00C37E20">
        <w:rPr>
          <w:rFonts w:ascii="Calibri" w:hAnsi="Calibri" w:cs="Calibri"/>
          <w:sz w:val="22"/>
          <w:szCs w:val="22"/>
          <w:lang w:val="en-GB"/>
        </w:rPr>
        <w:br w:type="page"/>
      </w:r>
      <w:r w:rsidR="00BE7D9F" w:rsidRPr="00C37E20">
        <w:rPr>
          <w:rFonts w:ascii="Calibri Light" w:hAnsi="Calibri Light" w:cs="Calibri Light"/>
          <w:b/>
          <w:sz w:val="32"/>
          <w:szCs w:val="32"/>
          <w:lang w:val="en-GB"/>
        </w:rPr>
        <w:lastRenderedPageBreak/>
        <w:t xml:space="preserve">Annex No. </w:t>
      </w:r>
      <w:r w:rsidR="00844237" w:rsidRPr="00C37E20">
        <w:rPr>
          <w:rFonts w:ascii="Calibri Light" w:hAnsi="Calibri Light" w:cs="Calibri Light"/>
          <w:b/>
          <w:sz w:val="32"/>
          <w:szCs w:val="32"/>
          <w:lang w:val="en-GB"/>
        </w:rPr>
        <w:t xml:space="preserve">3 </w:t>
      </w:r>
      <w:r w:rsidR="009157D2" w:rsidRPr="00C37E20">
        <w:rPr>
          <w:rFonts w:ascii="Calibri Light" w:hAnsi="Calibri Light" w:cs="Calibri Light"/>
          <w:b/>
          <w:sz w:val="32"/>
          <w:szCs w:val="32"/>
          <w:lang w:val="en-GB"/>
        </w:rPr>
        <w:t>-</w:t>
      </w:r>
      <w:r w:rsidR="00BE7D9F" w:rsidRPr="00C37E20">
        <w:rPr>
          <w:rFonts w:ascii="Calibri Light" w:hAnsi="Calibri Light" w:cs="Calibri Light"/>
          <w:b/>
          <w:sz w:val="32"/>
          <w:szCs w:val="32"/>
          <w:lang w:val="en-GB"/>
        </w:rPr>
        <w:t xml:space="preserve"> Terms of delivery according to </w:t>
      </w:r>
      <w:r w:rsidR="005E0D56" w:rsidRPr="00C37E20">
        <w:rPr>
          <w:rFonts w:ascii="Calibri Light" w:hAnsi="Calibri Light" w:cs="Calibri Light"/>
          <w:b/>
          <w:sz w:val="32"/>
          <w:szCs w:val="32"/>
          <w:lang w:val="en-GB"/>
        </w:rPr>
        <w:t xml:space="preserve">the </w:t>
      </w:r>
      <w:r w:rsidR="00BE7D9F" w:rsidRPr="00C37E20">
        <w:rPr>
          <w:rFonts w:ascii="Calibri Light" w:hAnsi="Calibri Light" w:cs="Calibri Light"/>
          <w:b/>
          <w:sz w:val="32"/>
          <w:szCs w:val="32"/>
          <w:lang w:val="en-GB"/>
        </w:rPr>
        <w:t>INCOTERMS 20</w:t>
      </w:r>
      <w:r w:rsidR="005418FA" w:rsidRPr="00C37E20">
        <w:rPr>
          <w:rFonts w:ascii="Calibri Light" w:hAnsi="Calibri Light" w:cs="Calibri Light"/>
          <w:b/>
          <w:sz w:val="32"/>
          <w:szCs w:val="32"/>
          <w:lang w:val="en-GB"/>
        </w:rPr>
        <w:t>2</w:t>
      </w:r>
      <w:r w:rsidR="00BE7D9F" w:rsidRPr="00C37E20">
        <w:rPr>
          <w:rFonts w:ascii="Calibri Light" w:hAnsi="Calibri Light" w:cs="Calibri Light"/>
          <w:b/>
          <w:sz w:val="32"/>
          <w:szCs w:val="32"/>
          <w:lang w:val="en-GB"/>
        </w:rPr>
        <w:t>0</w:t>
      </w:r>
      <w:r w:rsidR="005E0D56" w:rsidRPr="00C37E20">
        <w:rPr>
          <w:rFonts w:ascii="Calibri Light" w:hAnsi="Calibri Light" w:cs="Calibri Light"/>
          <w:b/>
          <w:sz w:val="32"/>
          <w:szCs w:val="32"/>
          <w:lang w:val="en-GB"/>
        </w:rPr>
        <w:t xml:space="preserve"> rules</w:t>
      </w:r>
    </w:p>
    <w:p w:rsidR="00195B19" w:rsidRPr="00C37E20" w:rsidRDefault="00195B19" w:rsidP="00677AB9">
      <w:pPr>
        <w:jc w:val="both"/>
        <w:rPr>
          <w:i/>
          <w:szCs w:val="24"/>
          <w:lang w:val="en-G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5637"/>
      </w:tblGrid>
      <w:tr w:rsidR="00195B19" w:rsidRPr="00C37E20" w:rsidTr="008D7C08">
        <w:tc>
          <w:tcPr>
            <w:tcW w:w="2903" w:type="dxa"/>
            <w:shd w:val="clear" w:color="auto" w:fill="D9D9D9"/>
          </w:tcPr>
          <w:p w:rsidR="00195B19" w:rsidRPr="00C37E20" w:rsidRDefault="00195B19" w:rsidP="007B6A9A">
            <w:pPr>
              <w:widowControl w:val="0"/>
              <w:autoSpaceDE w:val="0"/>
              <w:autoSpaceDN w:val="0"/>
              <w:adjustRightInd w:val="0"/>
              <w:spacing w:before="240"/>
              <w:jc w:val="center"/>
              <w:rPr>
                <w:rFonts w:ascii="Calibri" w:hAnsi="Calibri" w:cs="Calibri"/>
                <w:b/>
                <w:sz w:val="22"/>
                <w:szCs w:val="22"/>
                <w:lang w:val="en-GB"/>
              </w:rPr>
            </w:pPr>
            <w:r w:rsidRPr="00C37E20">
              <w:rPr>
                <w:rFonts w:ascii="Calibri" w:hAnsi="Calibri" w:cs="Calibri"/>
                <w:b/>
                <w:sz w:val="22"/>
                <w:szCs w:val="22"/>
                <w:lang w:val="en-GB"/>
              </w:rPr>
              <w:t>I</w:t>
            </w:r>
            <w:r w:rsidR="00257424" w:rsidRPr="00C37E20">
              <w:rPr>
                <w:rFonts w:ascii="Calibri" w:hAnsi="Calibri" w:cs="Calibri"/>
                <w:b/>
                <w:sz w:val="22"/>
                <w:szCs w:val="22"/>
                <w:lang w:val="en-GB"/>
              </w:rPr>
              <w:t>ncoterms</w:t>
            </w:r>
            <w:r w:rsidR="006B275C" w:rsidRPr="00C37E20">
              <w:rPr>
                <w:rFonts w:ascii="Calibri" w:hAnsi="Calibri" w:cs="Calibri"/>
                <w:b/>
                <w:sz w:val="22"/>
                <w:szCs w:val="22"/>
                <w:lang w:val="en-GB"/>
              </w:rPr>
              <w:t xml:space="preserve"> </w:t>
            </w:r>
            <w:r w:rsidR="007B6A9A" w:rsidRPr="00C37E20">
              <w:rPr>
                <w:rFonts w:ascii="Calibri" w:hAnsi="Calibri" w:cs="Calibri"/>
                <w:b/>
                <w:sz w:val="22"/>
                <w:szCs w:val="22"/>
                <w:lang w:val="en-GB"/>
              </w:rPr>
              <w:t xml:space="preserve">Rules </w:t>
            </w:r>
            <w:r w:rsidRPr="00C37E20">
              <w:rPr>
                <w:rFonts w:ascii="Calibri" w:hAnsi="Calibri" w:cs="Calibri"/>
                <w:b/>
                <w:sz w:val="22"/>
                <w:szCs w:val="22"/>
                <w:lang w:val="en-GB"/>
              </w:rPr>
              <w:t>20</w:t>
            </w:r>
            <w:r w:rsidR="005418FA" w:rsidRPr="00C37E20">
              <w:rPr>
                <w:rFonts w:ascii="Calibri" w:hAnsi="Calibri" w:cs="Calibri"/>
                <w:b/>
                <w:sz w:val="22"/>
                <w:szCs w:val="22"/>
                <w:lang w:val="en-GB"/>
              </w:rPr>
              <w:t>2</w:t>
            </w:r>
            <w:r w:rsidRPr="00C37E20">
              <w:rPr>
                <w:rFonts w:ascii="Calibri" w:hAnsi="Calibri" w:cs="Calibri"/>
                <w:b/>
                <w:sz w:val="22"/>
                <w:szCs w:val="22"/>
                <w:lang w:val="en-GB"/>
              </w:rPr>
              <w:t>0</w:t>
            </w:r>
          </w:p>
        </w:tc>
        <w:tc>
          <w:tcPr>
            <w:tcW w:w="5738" w:type="dxa"/>
            <w:shd w:val="clear" w:color="auto" w:fill="D9D9D9"/>
          </w:tcPr>
          <w:p w:rsidR="00195B19" w:rsidRPr="00C37E20" w:rsidRDefault="00195B19" w:rsidP="00257424">
            <w:pPr>
              <w:widowControl w:val="0"/>
              <w:autoSpaceDE w:val="0"/>
              <w:autoSpaceDN w:val="0"/>
              <w:adjustRightInd w:val="0"/>
              <w:spacing w:before="240"/>
              <w:jc w:val="center"/>
              <w:rPr>
                <w:rFonts w:ascii="Calibri" w:hAnsi="Calibri" w:cs="Calibri"/>
                <w:b/>
                <w:sz w:val="22"/>
                <w:szCs w:val="22"/>
                <w:lang w:val="en-GB"/>
              </w:rPr>
            </w:pPr>
            <w:r w:rsidRPr="00C37E20">
              <w:rPr>
                <w:rFonts w:ascii="Calibri" w:hAnsi="Calibri" w:cs="Calibri"/>
                <w:b/>
                <w:sz w:val="22"/>
                <w:szCs w:val="22"/>
                <w:lang w:val="en-GB"/>
              </w:rPr>
              <w:t>I</w:t>
            </w:r>
            <w:r w:rsidR="00257424" w:rsidRPr="00C37E20">
              <w:rPr>
                <w:rFonts w:ascii="Calibri" w:hAnsi="Calibri" w:cs="Calibri"/>
                <w:b/>
                <w:sz w:val="22"/>
                <w:szCs w:val="22"/>
                <w:lang w:val="en-GB"/>
              </w:rPr>
              <w:t>ncoterms</w:t>
            </w:r>
            <w:r w:rsidRPr="00C37E20">
              <w:rPr>
                <w:rFonts w:ascii="Calibri" w:hAnsi="Calibri" w:cs="Calibri"/>
                <w:b/>
                <w:sz w:val="22"/>
                <w:szCs w:val="22"/>
                <w:lang w:val="en-GB"/>
              </w:rPr>
              <w:t>– ICC/ECE</w:t>
            </w:r>
          </w:p>
        </w:tc>
      </w:tr>
      <w:tr w:rsidR="00195B19" w:rsidRPr="003F6F84" w:rsidTr="008D7C08">
        <w:tc>
          <w:tcPr>
            <w:tcW w:w="2903" w:type="dxa"/>
          </w:tcPr>
          <w:p w:rsidR="00195B19" w:rsidRPr="003F6F84" w:rsidRDefault="00030DAF" w:rsidP="00257424">
            <w:pPr>
              <w:widowControl w:val="0"/>
              <w:autoSpaceDE w:val="0"/>
              <w:autoSpaceDN w:val="0"/>
              <w:adjustRightInd w:val="0"/>
              <w:spacing w:before="240"/>
              <w:jc w:val="center"/>
              <w:rPr>
                <w:rFonts w:ascii="Calibri" w:hAnsi="Calibri" w:cs="Calibri"/>
                <w:sz w:val="22"/>
                <w:szCs w:val="22"/>
              </w:rPr>
            </w:pPr>
            <w:r w:rsidRPr="003F6F84">
              <w:rPr>
                <w:rFonts w:ascii="Calibri" w:hAnsi="Calibri" w:cs="Calibri"/>
                <w:sz w:val="22"/>
                <w:szCs w:val="22"/>
              </w:rPr>
              <w:t>EXW</w:t>
            </w:r>
          </w:p>
          <w:p w:rsidR="00030DAF" w:rsidRPr="003F6F84" w:rsidRDefault="00030DAF" w:rsidP="00257424">
            <w:pPr>
              <w:widowControl w:val="0"/>
              <w:autoSpaceDE w:val="0"/>
              <w:autoSpaceDN w:val="0"/>
              <w:adjustRightInd w:val="0"/>
              <w:spacing w:before="240"/>
              <w:jc w:val="center"/>
              <w:rPr>
                <w:rFonts w:ascii="Calibri" w:hAnsi="Calibri" w:cs="Calibri"/>
                <w:sz w:val="22"/>
                <w:szCs w:val="22"/>
              </w:rPr>
            </w:pPr>
            <w:r w:rsidRPr="003F6F84">
              <w:rPr>
                <w:rFonts w:ascii="Calibri" w:hAnsi="Calibri" w:cs="Calibri"/>
                <w:sz w:val="22"/>
                <w:szCs w:val="22"/>
              </w:rPr>
              <w:t>FCA</w:t>
            </w:r>
          </w:p>
          <w:p w:rsidR="009E5B0F" w:rsidRPr="003F6F84" w:rsidRDefault="009E5B0F" w:rsidP="00257424">
            <w:pPr>
              <w:widowControl w:val="0"/>
              <w:autoSpaceDE w:val="0"/>
              <w:autoSpaceDN w:val="0"/>
              <w:adjustRightInd w:val="0"/>
              <w:spacing w:before="240"/>
              <w:jc w:val="center"/>
              <w:rPr>
                <w:rFonts w:ascii="Calibri" w:hAnsi="Calibri" w:cs="Calibri"/>
                <w:sz w:val="22"/>
                <w:szCs w:val="22"/>
              </w:rPr>
            </w:pPr>
            <w:r w:rsidRPr="003F6F84">
              <w:rPr>
                <w:rFonts w:ascii="Calibri" w:hAnsi="Calibri" w:cs="Calibri"/>
                <w:sz w:val="22"/>
                <w:szCs w:val="22"/>
              </w:rPr>
              <w:t>CPT</w:t>
            </w:r>
          </w:p>
          <w:p w:rsidR="00030DAF" w:rsidRPr="003F6F84" w:rsidRDefault="00030DAF" w:rsidP="00257424">
            <w:pPr>
              <w:widowControl w:val="0"/>
              <w:autoSpaceDE w:val="0"/>
              <w:autoSpaceDN w:val="0"/>
              <w:adjustRightInd w:val="0"/>
              <w:spacing w:before="240"/>
              <w:jc w:val="center"/>
              <w:rPr>
                <w:rFonts w:ascii="Calibri" w:hAnsi="Calibri" w:cs="Calibri"/>
                <w:sz w:val="22"/>
                <w:szCs w:val="22"/>
              </w:rPr>
            </w:pPr>
            <w:r w:rsidRPr="003F6F84">
              <w:rPr>
                <w:rFonts w:ascii="Calibri" w:hAnsi="Calibri" w:cs="Calibri"/>
                <w:sz w:val="22"/>
                <w:szCs w:val="22"/>
              </w:rPr>
              <w:t>CIP</w:t>
            </w:r>
          </w:p>
          <w:p w:rsidR="00030DAF" w:rsidRPr="003F6F84" w:rsidRDefault="00030DAF" w:rsidP="00257424">
            <w:pPr>
              <w:widowControl w:val="0"/>
              <w:autoSpaceDE w:val="0"/>
              <w:autoSpaceDN w:val="0"/>
              <w:adjustRightInd w:val="0"/>
              <w:spacing w:before="240"/>
              <w:jc w:val="center"/>
              <w:rPr>
                <w:rFonts w:ascii="Calibri" w:hAnsi="Calibri" w:cs="Calibri"/>
                <w:sz w:val="22"/>
                <w:szCs w:val="22"/>
              </w:rPr>
            </w:pPr>
            <w:r w:rsidRPr="003F6F84">
              <w:rPr>
                <w:rFonts w:ascii="Calibri" w:hAnsi="Calibri" w:cs="Calibri"/>
                <w:sz w:val="22"/>
                <w:szCs w:val="22"/>
              </w:rPr>
              <w:t>DAP</w:t>
            </w:r>
          </w:p>
          <w:p w:rsidR="00850FBA" w:rsidRPr="003F6F84" w:rsidRDefault="00850FBA" w:rsidP="00257424">
            <w:pPr>
              <w:widowControl w:val="0"/>
              <w:autoSpaceDE w:val="0"/>
              <w:autoSpaceDN w:val="0"/>
              <w:adjustRightInd w:val="0"/>
              <w:spacing w:before="240"/>
              <w:jc w:val="center"/>
              <w:rPr>
                <w:rFonts w:ascii="Calibri" w:hAnsi="Calibri" w:cs="Calibri"/>
                <w:sz w:val="22"/>
                <w:szCs w:val="22"/>
              </w:rPr>
            </w:pPr>
            <w:r w:rsidRPr="003F6F84">
              <w:rPr>
                <w:rFonts w:ascii="Calibri" w:hAnsi="Calibri" w:cs="Calibri"/>
                <w:sz w:val="22"/>
                <w:szCs w:val="22"/>
              </w:rPr>
              <w:t>DPU</w:t>
            </w:r>
          </w:p>
          <w:p w:rsidR="00030DAF" w:rsidRPr="003F6F84" w:rsidRDefault="00030DAF" w:rsidP="00257424">
            <w:pPr>
              <w:widowControl w:val="0"/>
              <w:autoSpaceDE w:val="0"/>
              <w:autoSpaceDN w:val="0"/>
              <w:adjustRightInd w:val="0"/>
              <w:spacing w:before="240"/>
              <w:jc w:val="center"/>
              <w:rPr>
                <w:rFonts w:ascii="Calibri" w:hAnsi="Calibri" w:cs="Calibri"/>
                <w:sz w:val="22"/>
                <w:szCs w:val="22"/>
              </w:rPr>
            </w:pPr>
            <w:r w:rsidRPr="003F6F84">
              <w:rPr>
                <w:rFonts w:ascii="Calibri" w:hAnsi="Calibri" w:cs="Calibri"/>
                <w:sz w:val="22"/>
                <w:szCs w:val="22"/>
              </w:rPr>
              <w:t>DDP</w:t>
            </w:r>
          </w:p>
          <w:p w:rsidR="00030DAF" w:rsidRPr="00C37E20" w:rsidRDefault="00030DAF" w:rsidP="00257424">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FAS</w:t>
            </w:r>
          </w:p>
          <w:p w:rsidR="00030DAF" w:rsidRPr="00C37E20" w:rsidRDefault="00030DAF" w:rsidP="00257424">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FOB</w:t>
            </w:r>
          </w:p>
          <w:p w:rsidR="00030DAF" w:rsidRPr="00C37E20" w:rsidRDefault="00030DAF" w:rsidP="00257424">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CFR</w:t>
            </w:r>
          </w:p>
          <w:p w:rsidR="00030DAF" w:rsidRPr="00C37E20" w:rsidRDefault="00030DAF" w:rsidP="00257424">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CIF</w:t>
            </w:r>
          </w:p>
        </w:tc>
        <w:tc>
          <w:tcPr>
            <w:tcW w:w="5738" w:type="dxa"/>
          </w:tcPr>
          <w:p w:rsidR="00195B19" w:rsidRPr="00C37E20" w:rsidRDefault="00030DAF"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Ex works</w:t>
            </w:r>
          </w:p>
          <w:p w:rsidR="00030DAF" w:rsidRPr="00C37E20" w:rsidRDefault="00030DAF"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Free carrier</w:t>
            </w:r>
          </w:p>
          <w:p w:rsidR="00030DAF" w:rsidRPr="00C37E20" w:rsidRDefault="00030DAF"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Carriage paid to</w:t>
            </w:r>
          </w:p>
          <w:p w:rsidR="009E5B0F" w:rsidRPr="00C37E20" w:rsidRDefault="009E5B0F"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Carriage and insurance paid to</w:t>
            </w:r>
          </w:p>
          <w:p w:rsidR="00030DAF" w:rsidRPr="00C37E20" w:rsidRDefault="00030DAF"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Delivered at place</w:t>
            </w:r>
          </w:p>
          <w:p w:rsidR="00850FBA" w:rsidRPr="00C37E20" w:rsidRDefault="00850FBA"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Delivered at place unloaded</w:t>
            </w:r>
          </w:p>
          <w:p w:rsidR="00030DAF" w:rsidRPr="00C37E20" w:rsidRDefault="00030DAF"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Delivered duty paid</w:t>
            </w:r>
          </w:p>
          <w:p w:rsidR="00030DAF" w:rsidRPr="00C37E20" w:rsidRDefault="00030DAF"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Free alongside ship</w:t>
            </w:r>
          </w:p>
          <w:p w:rsidR="00030DAF" w:rsidRPr="00C37E20" w:rsidRDefault="00030DAF"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Free on board</w:t>
            </w:r>
          </w:p>
          <w:p w:rsidR="00030DAF" w:rsidRPr="00C37E20" w:rsidRDefault="00030DAF"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Cost and freight</w:t>
            </w:r>
          </w:p>
          <w:p w:rsidR="00030DAF" w:rsidRPr="00C37E20" w:rsidRDefault="00030DAF" w:rsidP="00257424">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Cost, insurance and freight</w:t>
            </w:r>
          </w:p>
        </w:tc>
      </w:tr>
    </w:tbl>
    <w:p w:rsidR="00195B19" w:rsidRPr="00C37E20" w:rsidRDefault="00195B19" w:rsidP="00195B19">
      <w:pPr>
        <w:spacing w:line="360" w:lineRule="auto"/>
        <w:jc w:val="both"/>
        <w:rPr>
          <w:szCs w:val="24"/>
          <w:lang w:val="en-GB"/>
        </w:rPr>
      </w:pPr>
    </w:p>
    <w:p w:rsidR="00C71A14" w:rsidRPr="00C37E20" w:rsidRDefault="00C71A14" w:rsidP="00195B19">
      <w:pPr>
        <w:spacing w:line="360" w:lineRule="auto"/>
        <w:jc w:val="both"/>
        <w:rPr>
          <w:szCs w:val="24"/>
          <w:lang w:val="en-GB"/>
        </w:rPr>
      </w:pPr>
    </w:p>
    <w:p w:rsidR="00467B1E" w:rsidRPr="00C37E20" w:rsidRDefault="00850FBA" w:rsidP="00703C2D">
      <w:pPr>
        <w:pStyle w:val="Nagwek2"/>
        <w:numPr>
          <w:ilvl w:val="0"/>
          <w:numId w:val="0"/>
        </w:numPr>
        <w:ind w:left="792"/>
      </w:pPr>
      <w:r w:rsidRPr="00C37E20">
        <w:br w:type="page"/>
      </w:r>
      <w:bookmarkStart w:id="548" w:name="_Toc64571392"/>
      <w:r w:rsidR="00804DF9" w:rsidRPr="00C37E20">
        <w:lastRenderedPageBreak/>
        <w:t xml:space="preserve">Annex No. </w:t>
      </w:r>
      <w:r w:rsidR="00844237" w:rsidRPr="00C37E20">
        <w:t xml:space="preserve">4 </w:t>
      </w:r>
      <w:r w:rsidR="009157D2" w:rsidRPr="00C37E20">
        <w:t>-</w:t>
      </w:r>
      <w:r w:rsidR="00CF3E5A" w:rsidRPr="00C37E20">
        <w:t xml:space="preserve"> Nature of transaction codes</w:t>
      </w:r>
      <w:bookmarkEnd w:id="548"/>
    </w:p>
    <w:p w:rsidR="006A518C" w:rsidRPr="00C37E20" w:rsidRDefault="006A518C" w:rsidP="006A518C">
      <w:pPr>
        <w:rPr>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1394"/>
        <w:gridCol w:w="3861"/>
      </w:tblGrid>
      <w:tr w:rsidR="00467B1E" w:rsidRPr="00C37E20" w:rsidTr="00257424">
        <w:trPr>
          <w:trHeight w:val="834"/>
        </w:trPr>
        <w:tc>
          <w:tcPr>
            <w:tcW w:w="4411" w:type="dxa"/>
            <w:shd w:val="clear" w:color="auto" w:fill="D9D9D9"/>
          </w:tcPr>
          <w:p w:rsidR="00467B1E" w:rsidRPr="00C37E20" w:rsidRDefault="00467B1E" w:rsidP="00257424">
            <w:pPr>
              <w:widowControl w:val="0"/>
              <w:autoSpaceDE w:val="0"/>
              <w:autoSpaceDN w:val="0"/>
              <w:adjustRightInd w:val="0"/>
              <w:spacing w:before="240"/>
              <w:ind w:left="252" w:hanging="252"/>
              <w:jc w:val="center"/>
              <w:rPr>
                <w:rFonts w:ascii="Calibri" w:hAnsi="Calibri" w:cs="Calibri"/>
                <w:b/>
                <w:sz w:val="22"/>
                <w:szCs w:val="22"/>
                <w:lang w:val="en-GB"/>
              </w:rPr>
            </w:pPr>
            <w:r w:rsidRPr="00C37E20">
              <w:rPr>
                <w:rFonts w:ascii="Calibri" w:hAnsi="Calibri" w:cs="Calibri"/>
                <w:b/>
                <w:sz w:val="22"/>
                <w:szCs w:val="22"/>
                <w:lang w:val="en-GB"/>
              </w:rPr>
              <w:t>A</w:t>
            </w:r>
          </w:p>
        </w:tc>
        <w:tc>
          <w:tcPr>
            <w:tcW w:w="1520" w:type="dxa"/>
            <w:shd w:val="clear" w:color="auto" w:fill="D9D9D9"/>
          </w:tcPr>
          <w:p w:rsidR="00467B1E" w:rsidRPr="00C37E20" w:rsidRDefault="00467B1E" w:rsidP="00257424">
            <w:pPr>
              <w:widowControl w:val="0"/>
              <w:autoSpaceDE w:val="0"/>
              <w:autoSpaceDN w:val="0"/>
              <w:adjustRightInd w:val="0"/>
              <w:spacing w:before="240"/>
              <w:ind w:left="252" w:hanging="252"/>
              <w:jc w:val="center"/>
              <w:rPr>
                <w:rFonts w:ascii="Calibri" w:hAnsi="Calibri" w:cs="Calibri"/>
                <w:b/>
                <w:sz w:val="22"/>
                <w:szCs w:val="22"/>
                <w:lang w:val="en-GB"/>
              </w:rPr>
            </w:pPr>
            <w:r w:rsidRPr="00C37E20">
              <w:rPr>
                <w:rFonts w:ascii="Calibri" w:hAnsi="Calibri" w:cs="Calibri"/>
                <w:b/>
                <w:sz w:val="22"/>
                <w:szCs w:val="22"/>
                <w:lang w:val="en-GB"/>
              </w:rPr>
              <w:t>Transaction</w:t>
            </w:r>
          </w:p>
          <w:p w:rsidR="00467B1E" w:rsidRPr="00C37E20" w:rsidRDefault="00467B1E" w:rsidP="00257424">
            <w:pPr>
              <w:widowControl w:val="0"/>
              <w:autoSpaceDE w:val="0"/>
              <w:autoSpaceDN w:val="0"/>
              <w:adjustRightInd w:val="0"/>
              <w:spacing w:before="240"/>
              <w:ind w:left="252" w:hanging="252"/>
              <w:jc w:val="center"/>
              <w:rPr>
                <w:rFonts w:ascii="Calibri" w:hAnsi="Calibri" w:cs="Calibri"/>
                <w:b/>
                <w:sz w:val="22"/>
                <w:szCs w:val="22"/>
                <w:lang w:val="en-GB"/>
              </w:rPr>
            </w:pPr>
            <w:r w:rsidRPr="00C37E20">
              <w:rPr>
                <w:rFonts w:ascii="Calibri" w:hAnsi="Calibri" w:cs="Calibri"/>
                <w:b/>
                <w:sz w:val="22"/>
                <w:szCs w:val="22"/>
                <w:lang w:val="en-GB"/>
              </w:rPr>
              <w:t>code</w:t>
            </w:r>
          </w:p>
        </w:tc>
        <w:tc>
          <w:tcPr>
            <w:tcW w:w="4411" w:type="dxa"/>
            <w:shd w:val="clear" w:color="auto" w:fill="D9D9D9"/>
          </w:tcPr>
          <w:p w:rsidR="00467B1E" w:rsidRPr="00C37E20" w:rsidRDefault="00467B1E" w:rsidP="00257424">
            <w:pPr>
              <w:widowControl w:val="0"/>
              <w:autoSpaceDE w:val="0"/>
              <w:autoSpaceDN w:val="0"/>
              <w:adjustRightInd w:val="0"/>
              <w:spacing w:before="240"/>
              <w:ind w:left="252" w:hanging="252"/>
              <w:jc w:val="center"/>
              <w:rPr>
                <w:rFonts w:ascii="Calibri" w:hAnsi="Calibri" w:cs="Calibri"/>
                <w:b/>
                <w:sz w:val="22"/>
                <w:szCs w:val="22"/>
                <w:lang w:val="en-GB"/>
              </w:rPr>
            </w:pPr>
            <w:r w:rsidRPr="00C37E20">
              <w:rPr>
                <w:rFonts w:ascii="Calibri" w:hAnsi="Calibri" w:cs="Calibri"/>
                <w:b/>
                <w:sz w:val="22"/>
                <w:szCs w:val="22"/>
                <w:lang w:val="en-GB"/>
              </w:rPr>
              <w:t>B</w:t>
            </w:r>
          </w:p>
        </w:tc>
      </w:tr>
      <w:tr w:rsidR="00AB5380" w:rsidRPr="00C37E20" w:rsidTr="000764E9">
        <w:tc>
          <w:tcPr>
            <w:tcW w:w="4411" w:type="dxa"/>
            <w:vMerge w:val="restart"/>
          </w:tcPr>
          <w:p w:rsidR="00AB5380" w:rsidRPr="00C37E20" w:rsidRDefault="00AB5380" w:rsidP="00BC0C57">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1.</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 xml:space="preserve">Transactions involving actual or intended transfer of ownership from residents to non-residents against </w:t>
            </w:r>
            <w:r w:rsidR="00C714C5" w:rsidRPr="00C37E20">
              <w:rPr>
                <w:rFonts w:ascii="Calibri" w:hAnsi="Calibri" w:cs="Calibri"/>
                <w:color w:val="000000"/>
                <w:sz w:val="22"/>
                <w:szCs w:val="22"/>
                <w:lang w:val="en-GB"/>
              </w:rPr>
              <w:t xml:space="preserve">the </w:t>
            </w:r>
            <w:r w:rsidRPr="00C37E20">
              <w:rPr>
                <w:rFonts w:ascii="Calibri" w:hAnsi="Calibri" w:cs="Calibri"/>
                <w:color w:val="000000"/>
                <w:sz w:val="22"/>
                <w:szCs w:val="22"/>
                <w:lang w:val="en-GB"/>
              </w:rPr>
              <w:t xml:space="preserve">financial or other compensation (except </w:t>
            </w:r>
            <w:r w:rsidR="00C714C5" w:rsidRPr="00C37E20">
              <w:rPr>
                <w:rFonts w:ascii="Calibri" w:hAnsi="Calibri" w:cs="Calibri"/>
                <w:color w:val="000000"/>
                <w:sz w:val="22"/>
                <w:szCs w:val="22"/>
                <w:lang w:val="en-GB"/>
              </w:rPr>
              <w:t xml:space="preserve">for </w:t>
            </w:r>
            <w:r w:rsidRPr="00C37E20">
              <w:rPr>
                <w:rFonts w:ascii="Calibri" w:hAnsi="Calibri" w:cs="Calibri"/>
                <w:color w:val="000000"/>
                <w:sz w:val="22"/>
                <w:szCs w:val="22"/>
                <w:lang w:val="en-GB"/>
              </w:rPr>
              <w:t>the transactions listed under</w:t>
            </w:r>
            <w:r w:rsidR="00C714C5" w:rsidRPr="00C37E20">
              <w:rPr>
                <w:rFonts w:ascii="Calibri" w:hAnsi="Calibri" w:cs="Calibri"/>
                <w:color w:val="000000"/>
                <w:sz w:val="22"/>
                <w:szCs w:val="22"/>
                <w:lang w:val="en-GB"/>
              </w:rPr>
              <w:t xml:space="preserve"> the</w:t>
            </w:r>
            <w:r w:rsidRPr="00C37E20">
              <w:rPr>
                <w:rFonts w:ascii="Calibri" w:hAnsi="Calibri" w:cs="Calibri"/>
                <w:color w:val="000000"/>
                <w:sz w:val="22"/>
                <w:szCs w:val="22"/>
                <w:lang w:val="en-GB"/>
              </w:rPr>
              <w:t xml:space="preserve"> codes 2, 7 and </w:t>
            </w:r>
            <w:r w:rsidR="00C714C5" w:rsidRPr="00C37E20">
              <w:rPr>
                <w:rFonts w:ascii="Calibri" w:hAnsi="Calibri" w:cs="Calibri"/>
                <w:color w:val="000000"/>
                <w:sz w:val="22"/>
                <w:szCs w:val="22"/>
                <w:lang w:val="en-GB"/>
              </w:rPr>
              <w:t>8</w:t>
            </w:r>
            <w:r w:rsidRPr="00C37E20">
              <w:rPr>
                <w:rFonts w:ascii="Calibri" w:hAnsi="Calibri" w:cs="Calibri"/>
                <w:color w:val="000000"/>
                <w:sz w:val="22"/>
                <w:szCs w:val="22"/>
                <w:lang w:val="en-GB"/>
              </w:rPr>
              <w:t xml:space="preserve"> of column A)</w:t>
            </w:r>
          </w:p>
        </w:tc>
        <w:tc>
          <w:tcPr>
            <w:tcW w:w="1520" w:type="dxa"/>
          </w:tcPr>
          <w:p w:rsidR="00AB5380" w:rsidRPr="00C37E20" w:rsidRDefault="00AB5380" w:rsidP="00BC0C57">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11</w:t>
            </w:r>
          </w:p>
        </w:tc>
        <w:tc>
          <w:tcPr>
            <w:tcW w:w="4411" w:type="dxa"/>
          </w:tcPr>
          <w:p w:rsidR="00AB5380" w:rsidRPr="00C37E20" w:rsidRDefault="00AB5380" w:rsidP="00BC0C57">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1.</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Outright purchase/sale</w:t>
            </w:r>
          </w:p>
        </w:tc>
      </w:tr>
      <w:tr w:rsidR="00AB5380" w:rsidRPr="003F6F84" w:rsidTr="000764E9">
        <w:tc>
          <w:tcPr>
            <w:tcW w:w="4411" w:type="dxa"/>
            <w:vMerge/>
          </w:tcPr>
          <w:p w:rsidR="00AB5380" w:rsidRPr="00C37E20" w:rsidRDefault="00AB5380" w:rsidP="00BC0C57">
            <w:pPr>
              <w:widowControl w:val="0"/>
              <w:autoSpaceDE w:val="0"/>
              <w:autoSpaceDN w:val="0"/>
              <w:adjustRightInd w:val="0"/>
              <w:spacing w:before="240"/>
              <w:ind w:left="252" w:hanging="252"/>
              <w:rPr>
                <w:rFonts w:ascii="Calibri" w:hAnsi="Calibri" w:cs="Calibri"/>
                <w:color w:val="000000"/>
                <w:sz w:val="22"/>
                <w:szCs w:val="22"/>
                <w:lang w:val="en-GB"/>
              </w:rPr>
            </w:pPr>
          </w:p>
        </w:tc>
        <w:tc>
          <w:tcPr>
            <w:tcW w:w="1520" w:type="dxa"/>
          </w:tcPr>
          <w:p w:rsidR="00AB5380" w:rsidRPr="00C37E20" w:rsidRDefault="00AB5380" w:rsidP="00BC0C57">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12</w:t>
            </w:r>
          </w:p>
        </w:tc>
        <w:tc>
          <w:tcPr>
            <w:tcW w:w="4411" w:type="dxa"/>
          </w:tcPr>
          <w:p w:rsidR="00AB5380" w:rsidRPr="00C37E20" w:rsidRDefault="00AB5380" w:rsidP="00BC0C57">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2.</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Supply for sale on approval or after trial, provided for consignment or with the intermediation of a commission agent</w:t>
            </w:r>
          </w:p>
        </w:tc>
      </w:tr>
      <w:tr w:rsidR="00AB5380" w:rsidRPr="003F6F84" w:rsidTr="000764E9">
        <w:tc>
          <w:tcPr>
            <w:tcW w:w="4411" w:type="dxa"/>
            <w:vMerge/>
          </w:tcPr>
          <w:p w:rsidR="00AB5380" w:rsidRPr="00C37E20" w:rsidRDefault="00AB5380" w:rsidP="00BC0C57">
            <w:pPr>
              <w:widowControl w:val="0"/>
              <w:autoSpaceDE w:val="0"/>
              <w:autoSpaceDN w:val="0"/>
              <w:adjustRightInd w:val="0"/>
              <w:spacing w:before="240"/>
              <w:ind w:left="252" w:hanging="252"/>
              <w:rPr>
                <w:rFonts w:ascii="Calibri" w:hAnsi="Calibri" w:cs="Calibri"/>
                <w:color w:val="000000"/>
                <w:sz w:val="22"/>
                <w:szCs w:val="22"/>
                <w:lang w:val="en-GB"/>
              </w:rPr>
            </w:pPr>
          </w:p>
        </w:tc>
        <w:tc>
          <w:tcPr>
            <w:tcW w:w="1520" w:type="dxa"/>
          </w:tcPr>
          <w:p w:rsidR="00AB5380" w:rsidRPr="00C37E20" w:rsidRDefault="00AB5380" w:rsidP="00BC0C57">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13</w:t>
            </w:r>
          </w:p>
        </w:tc>
        <w:tc>
          <w:tcPr>
            <w:tcW w:w="4411" w:type="dxa"/>
          </w:tcPr>
          <w:p w:rsidR="00AB5380" w:rsidRPr="00C37E20" w:rsidRDefault="00AB5380" w:rsidP="00BC0C57">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3.</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Barter trade (compensation in kind)</w:t>
            </w:r>
          </w:p>
        </w:tc>
      </w:tr>
      <w:tr w:rsidR="00AB5380" w:rsidRPr="00C37E20" w:rsidTr="000764E9">
        <w:tc>
          <w:tcPr>
            <w:tcW w:w="4411" w:type="dxa"/>
            <w:vMerge/>
          </w:tcPr>
          <w:p w:rsidR="00AB5380" w:rsidRPr="00C37E20" w:rsidRDefault="00AB5380" w:rsidP="00BC0C57">
            <w:pPr>
              <w:widowControl w:val="0"/>
              <w:autoSpaceDE w:val="0"/>
              <w:autoSpaceDN w:val="0"/>
              <w:adjustRightInd w:val="0"/>
              <w:spacing w:before="240"/>
              <w:ind w:left="252" w:hanging="252"/>
              <w:rPr>
                <w:rFonts w:ascii="Calibri" w:hAnsi="Calibri" w:cs="Calibri"/>
                <w:color w:val="000000"/>
                <w:sz w:val="22"/>
                <w:szCs w:val="22"/>
                <w:lang w:val="en-GB"/>
              </w:rPr>
            </w:pPr>
          </w:p>
        </w:tc>
        <w:tc>
          <w:tcPr>
            <w:tcW w:w="1520" w:type="dxa"/>
          </w:tcPr>
          <w:p w:rsidR="00AB5380" w:rsidRPr="00C37E20" w:rsidRDefault="00AB5380" w:rsidP="00BC0C57">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14</w:t>
            </w:r>
          </w:p>
        </w:tc>
        <w:tc>
          <w:tcPr>
            <w:tcW w:w="4411" w:type="dxa"/>
          </w:tcPr>
          <w:p w:rsidR="00AB5380" w:rsidRPr="00C37E20" w:rsidRDefault="00AB5380" w:rsidP="00BC0C57">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4.</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Financial leasing (hire-purchase)(1)</w:t>
            </w:r>
          </w:p>
        </w:tc>
      </w:tr>
      <w:tr w:rsidR="00AB5380" w:rsidRPr="00C37E20" w:rsidTr="000764E9">
        <w:tc>
          <w:tcPr>
            <w:tcW w:w="4411" w:type="dxa"/>
            <w:vMerge/>
          </w:tcPr>
          <w:p w:rsidR="00AB5380" w:rsidRPr="00C37E20" w:rsidRDefault="00AB5380" w:rsidP="00BC0C57">
            <w:pPr>
              <w:widowControl w:val="0"/>
              <w:autoSpaceDE w:val="0"/>
              <w:autoSpaceDN w:val="0"/>
              <w:adjustRightInd w:val="0"/>
              <w:spacing w:before="240"/>
              <w:ind w:left="252" w:hanging="252"/>
              <w:rPr>
                <w:rFonts w:ascii="Calibri" w:hAnsi="Calibri" w:cs="Calibri"/>
                <w:color w:val="000000"/>
                <w:sz w:val="22"/>
                <w:szCs w:val="22"/>
                <w:lang w:val="en-GB"/>
              </w:rPr>
            </w:pPr>
          </w:p>
        </w:tc>
        <w:tc>
          <w:tcPr>
            <w:tcW w:w="1520" w:type="dxa"/>
          </w:tcPr>
          <w:p w:rsidR="00AB5380" w:rsidRPr="00C37E20" w:rsidRDefault="00AB5380" w:rsidP="00BC0C57">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19</w:t>
            </w:r>
          </w:p>
        </w:tc>
        <w:tc>
          <w:tcPr>
            <w:tcW w:w="4411" w:type="dxa"/>
          </w:tcPr>
          <w:p w:rsidR="00AB5380" w:rsidRPr="00C37E20" w:rsidRDefault="00AB5380" w:rsidP="00BC0C57">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9.</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Other</w:t>
            </w:r>
          </w:p>
        </w:tc>
      </w:tr>
      <w:tr w:rsidR="00AB5380" w:rsidRPr="00C37E20" w:rsidTr="000764E9">
        <w:tc>
          <w:tcPr>
            <w:tcW w:w="4411" w:type="dxa"/>
            <w:vMerge w:val="restart"/>
          </w:tcPr>
          <w:p w:rsidR="00AB5380" w:rsidRPr="00C37E20" w:rsidRDefault="00AB5380"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2.</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Return and replacement of goods free of charge after registration of the original transaction</w:t>
            </w:r>
          </w:p>
        </w:tc>
        <w:tc>
          <w:tcPr>
            <w:tcW w:w="1520" w:type="dxa"/>
          </w:tcPr>
          <w:p w:rsidR="00AB5380" w:rsidRPr="00C37E20" w:rsidRDefault="00AB5380" w:rsidP="00257424">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21</w:t>
            </w:r>
          </w:p>
        </w:tc>
        <w:tc>
          <w:tcPr>
            <w:tcW w:w="4411" w:type="dxa"/>
          </w:tcPr>
          <w:p w:rsidR="00AB5380" w:rsidRPr="00C37E20" w:rsidRDefault="00AB5380"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1.</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 xml:space="preserve">Return of goods </w:t>
            </w:r>
          </w:p>
        </w:tc>
      </w:tr>
      <w:tr w:rsidR="00AB5380" w:rsidRPr="00C37E20" w:rsidTr="000764E9">
        <w:tc>
          <w:tcPr>
            <w:tcW w:w="4411" w:type="dxa"/>
            <w:vMerge/>
          </w:tcPr>
          <w:p w:rsidR="00AB5380" w:rsidRPr="00C37E20" w:rsidRDefault="00AB5380" w:rsidP="00257424">
            <w:pPr>
              <w:widowControl w:val="0"/>
              <w:autoSpaceDE w:val="0"/>
              <w:autoSpaceDN w:val="0"/>
              <w:adjustRightInd w:val="0"/>
              <w:spacing w:before="240"/>
              <w:ind w:left="252" w:hanging="252"/>
              <w:rPr>
                <w:rFonts w:ascii="Calibri" w:hAnsi="Calibri" w:cs="Calibri"/>
                <w:color w:val="000000"/>
                <w:sz w:val="22"/>
                <w:szCs w:val="22"/>
                <w:lang w:val="en-GB"/>
              </w:rPr>
            </w:pPr>
          </w:p>
        </w:tc>
        <w:tc>
          <w:tcPr>
            <w:tcW w:w="1520" w:type="dxa"/>
          </w:tcPr>
          <w:p w:rsidR="00AB5380" w:rsidRPr="00C37E20" w:rsidRDefault="00AB5380" w:rsidP="00257424">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22</w:t>
            </w:r>
          </w:p>
        </w:tc>
        <w:tc>
          <w:tcPr>
            <w:tcW w:w="4411" w:type="dxa"/>
          </w:tcPr>
          <w:p w:rsidR="00AB5380" w:rsidRPr="00C37E20" w:rsidRDefault="00AB5380"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2.</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Replacement for returned goods</w:t>
            </w:r>
          </w:p>
        </w:tc>
      </w:tr>
      <w:tr w:rsidR="00AB5380" w:rsidRPr="003F6F84" w:rsidTr="000764E9">
        <w:tc>
          <w:tcPr>
            <w:tcW w:w="4411" w:type="dxa"/>
            <w:vMerge/>
          </w:tcPr>
          <w:p w:rsidR="00AB5380" w:rsidRPr="00C37E20" w:rsidRDefault="00AB5380" w:rsidP="00257424">
            <w:pPr>
              <w:widowControl w:val="0"/>
              <w:autoSpaceDE w:val="0"/>
              <w:autoSpaceDN w:val="0"/>
              <w:adjustRightInd w:val="0"/>
              <w:spacing w:before="240"/>
              <w:ind w:left="252" w:hanging="252"/>
              <w:rPr>
                <w:rFonts w:ascii="Calibri" w:hAnsi="Calibri" w:cs="Calibri"/>
                <w:color w:val="000000"/>
                <w:sz w:val="22"/>
                <w:szCs w:val="22"/>
                <w:lang w:val="en-GB"/>
              </w:rPr>
            </w:pPr>
          </w:p>
        </w:tc>
        <w:tc>
          <w:tcPr>
            <w:tcW w:w="1520" w:type="dxa"/>
          </w:tcPr>
          <w:p w:rsidR="00AB5380" w:rsidRPr="00C37E20" w:rsidRDefault="00AB5380" w:rsidP="00257424">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23</w:t>
            </w:r>
          </w:p>
        </w:tc>
        <w:tc>
          <w:tcPr>
            <w:tcW w:w="4411" w:type="dxa"/>
          </w:tcPr>
          <w:p w:rsidR="00AB5380" w:rsidRPr="00C37E20" w:rsidRDefault="00AB5380"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3.</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Replacement (e.g. under warranty) for goods not being returned</w:t>
            </w:r>
          </w:p>
        </w:tc>
      </w:tr>
      <w:tr w:rsidR="00AB5380" w:rsidRPr="00C37E20" w:rsidTr="000764E9">
        <w:tc>
          <w:tcPr>
            <w:tcW w:w="4411" w:type="dxa"/>
            <w:vMerge/>
          </w:tcPr>
          <w:p w:rsidR="00AB5380" w:rsidRPr="00C37E20" w:rsidRDefault="00AB5380" w:rsidP="00257424">
            <w:pPr>
              <w:widowControl w:val="0"/>
              <w:autoSpaceDE w:val="0"/>
              <w:autoSpaceDN w:val="0"/>
              <w:adjustRightInd w:val="0"/>
              <w:spacing w:before="240"/>
              <w:ind w:left="252" w:hanging="252"/>
              <w:rPr>
                <w:rFonts w:ascii="Calibri" w:hAnsi="Calibri" w:cs="Calibri"/>
                <w:color w:val="000000"/>
                <w:sz w:val="22"/>
                <w:szCs w:val="22"/>
                <w:lang w:val="en-GB"/>
              </w:rPr>
            </w:pPr>
          </w:p>
        </w:tc>
        <w:tc>
          <w:tcPr>
            <w:tcW w:w="1520" w:type="dxa"/>
          </w:tcPr>
          <w:p w:rsidR="00AB5380" w:rsidRPr="00C37E20" w:rsidRDefault="00AB5380" w:rsidP="00257424">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29</w:t>
            </w:r>
          </w:p>
        </w:tc>
        <w:tc>
          <w:tcPr>
            <w:tcW w:w="4411" w:type="dxa"/>
          </w:tcPr>
          <w:p w:rsidR="00AB5380" w:rsidRPr="00C37E20" w:rsidRDefault="00AB5380"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9.</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Other</w:t>
            </w:r>
          </w:p>
        </w:tc>
      </w:tr>
      <w:tr w:rsidR="00AB5380" w:rsidRPr="00C37E20" w:rsidTr="000764E9">
        <w:tc>
          <w:tcPr>
            <w:tcW w:w="4411" w:type="dxa"/>
          </w:tcPr>
          <w:p w:rsidR="00AB5380" w:rsidRPr="00C37E20" w:rsidRDefault="00AB5380"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3.</w:t>
            </w:r>
            <w:r w:rsidR="006D3946" w:rsidRPr="00C37E20">
              <w:rPr>
                <w:rFonts w:ascii="Calibri" w:hAnsi="Calibri" w:cs="Calibri"/>
                <w:color w:val="000000"/>
                <w:sz w:val="22"/>
                <w:szCs w:val="22"/>
                <w:lang w:val="en-GB"/>
              </w:rPr>
              <w:t> </w:t>
            </w:r>
            <w:r w:rsidR="00335749" w:rsidRPr="00C37E20">
              <w:rPr>
                <w:rFonts w:ascii="Calibri" w:hAnsi="Calibri" w:cs="Calibri"/>
                <w:color w:val="000000"/>
                <w:sz w:val="22"/>
                <w:szCs w:val="22"/>
                <w:lang w:val="en-GB"/>
              </w:rPr>
              <w:t>Transactions involving</w:t>
            </w:r>
            <w:r w:rsidR="00C714C5" w:rsidRPr="00C37E20">
              <w:rPr>
                <w:rFonts w:ascii="Calibri" w:hAnsi="Calibri" w:cs="Calibri"/>
                <w:color w:val="000000"/>
                <w:sz w:val="22"/>
                <w:szCs w:val="22"/>
                <w:lang w:val="en-GB"/>
              </w:rPr>
              <w:t xml:space="preserve"> the </w:t>
            </w:r>
            <w:r w:rsidR="00335749" w:rsidRPr="00C37E20">
              <w:rPr>
                <w:rFonts w:ascii="Calibri" w:hAnsi="Calibri" w:cs="Calibri"/>
                <w:color w:val="000000"/>
                <w:sz w:val="22"/>
                <w:szCs w:val="22"/>
                <w:lang w:val="en-GB"/>
              </w:rPr>
              <w:t>transfer of ownership without financial or in kind compensation (e.g. aid shipments)</w:t>
            </w:r>
          </w:p>
        </w:tc>
        <w:tc>
          <w:tcPr>
            <w:tcW w:w="1520" w:type="dxa"/>
          </w:tcPr>
          <w:p w:rsidR="00AB5380" w:rsidRPr="00C37E20" w:rsidRDefault="00AB5380" w:rsidP="00257424">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30</w:t>
            </w:r>
          </w:p>
        </w:tc>
        <w:tc>
          <w:tcPr>
            <w:tcW w:w="4411" w:type="dxa"/>
          </w:tcPr>
          <w:p w:rsidR="00AB5380" w:rsidRPr="00C37E20" w:rsidRDefault="00AB5380" w:rsidP="00257424">
            <w:pPr>
              <w:widowControl w:val="0"/>
              <w:autoSpaceDE w:val="0"/>
              <w:autoSpaceDN w:val="0"/>
              <w:adjustRightInd w:val="0"/>
              <w:spacing w:before="240"/>
              <w:ind w:left="252" w:hanging="252"/>
              <w:rPr>
                <w:rFonts w:ascii="Calibri" w:hAnsi="Calibri" w:cs="Calibri"/>
                <w:color w:val="000000"/>
                <w:sz w:val="22"/>
                <w:szCs w:val="22"/>
                <w:lang w:val="en-GB"/>
              </w:rPr>
            </w:pPr>
          </w:p>
        </w:tc>
      </w:tr>
      <w:tr w:rsidR="00335749" w:rsidRPr="003F6F84" w:rsidTr="000764E9">
        <w:tc>
          <w:tcPr>
            <w:tcW w:w="4411" w:type="dxa"/>
            <w:vMerge w:val="restart"/>
          </w:tcPr>
          <w:p w:rsidR="00335749" w:rsidRPr="00C37E20" w:rsidRDefault="00335749"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4.</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Operations with a view to</w:t>
            </w:r>
            <w:r w:rsidR="00C714C5" w:rsidRPr="00C37E20">
              <w:rPr>
                <w:rFonts w:ascii="Calibri" w:hAnsi="Calibri" w:cs="Calibri"/>
                <w:color w:val="000000"/>
                <w:sz w:val="22"/>
                <w:szCs w:val="22"/>
                <w:lang w:val="en-GB"/>
              </w:rPr>
              <w:t xml:space="preserve"> the</w:t>
            </w:r>
            <w:r w:rsidRPr="00C37E20">
              <w:rPr>
                <w:rFonts w:ascii="Calibri" w:hAnsi="Calibri" w:cs="Calibri"/>
                <w:color w:val="000000"/>
                <w:sz w:val="22"/>
                <w:szCs w:val="22"/>
                <w:lang w:val="en-GB"/>
              </w:rPr>
              <w:t xml:space="preserve"> processing under contract (no transfer of ownership to the processor</w:t>
            </w:r>
            <w:r w:rsidR="00127A46" w:rsidRPr="00C37E20">
              <w:rPr>
                <w:rFonts w:ascii="Calibri" w:hAnsi="Calibri" w:cs="Calibri"/>
                <w:color w:val="000000"/>
                <w:sz w:val="22"/>
                <w:szCs w:val="22"/>
                <w:lang w:val="en-GB"/>
              </w:rPr>
              <w:t>)</w:t>
            </w:r>
          </w:p>
        </w:tc>
        <w:tc>
          <w:tcPr>
            <w:tcW w:w="1520" w:type="dxa"/>
          </w:tcPr>
          <w:p w:rsidR="00335749" w:rsidRPr="00C37E20" w:rsidRDefault="00335749" w:rsidP="00257424">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41</w:t>
            </w:r>
          </w:p>
        </w:tc>
        <w:tc>
          <w:tcPr>
            <w:tcW w:w="4411" w:type="dxa"/>
          </w:tcPr>
          <w:p w:rsidR="00335749" w:rsidRPr="00C37E20" w:rsidRDefault="00335749"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1.</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Goods expected to return to the initial Member State of dispatch</w:t>
            </w:r>
          </w:p>
        </w:tc>
      </w:tr>
      <w:tr w:rsidR="00335749" w:rsidRPr="003F6F84" w:rsidTr="000764E9">
        <w:tc>
          <w:tcPr>
            <w:tcW w:w="4411" w:type="dxa"/>
            <w:vMerge/>
          </w:tcPr>
          <w:p w:rsidR="00335749" w:rsidRPr="00C37E20" w:rsidRDefault="00335749" w:rsidP="00257424">
            <w:pPr>
              <w:widowControl w:val="0"/>
              <w:autoSpaceDE w:val="0"/>
              <w:autoSpaceDN w:val="0"/>
              <w:adjustRightInd w:val="0"/>
              <w:spacing w:before="240"/>
              <w:ind w:left="252" w:hanging="252"/>
              <w:rPr>
                <w:rFonts w:ascii="Calibri" w:hAnsi="Calibri" w:cs="Calibri"/>
                <w:color w:val="000000"/>
                <w:sz w:val="22"/>
                <w:szCs w:val="22"/>
                <w:lang w:val="en-GB"/>
              </w:rPr>
            </w:pPr>
          </w:p>
        </w:tc>
        <w:tc>
          <w:tcPr>
            <w:tcW w:w="1520" w:type="dxa"/>
          </w:tcPr>
          <w:p w:rsidR="00335749" w:rsidRPr="00C37E20" w:rsidRDefault="00335749" w:rsidP="00257424">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42</w:t>
            </w:r>
          </w:p>
        </w:tc>
        <w:tc>
          <w:tcPr>
            <w:tcW w:w="4411" w:type="dxa"/>
          </w:tcPr>
          <w:p w:rsidR="00335749" w:rsidRPr="00C37E20" w:rsidRDefault="00335749"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2.</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Goods not expected to return to the initial Member State of dispatch</w:t>
            </w:r>
          </w:p>
        </w:tc>
      </w:tr>
      <w:tr w:rsidR="00127A46" w:rsidRPr="003F6F84" w:rsidTr="000764E9">
        <w:tc>
          <w:tcPr>
            <w:tcW w:w="4411" w:type="dxa"/>
            <w:vMerge w:val="restart"/>
          </w:tcPr>
          <w:p w:rsidR="00127A46" w:rsidRPr="00C37E20" w:rsidRDefault="00127A46"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5.</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Operations following</w:t>
            </w:r>
            <w:r w:rsidR="00C714C5" w:rsidRPr="00C37E20">
              <w:rPr>
                <w:rFonts w:ascii="Calibri" w:hAnsi="Calibri" w:cs="Calibri"/>
                <w:color w:val="000000"/>
                <w:sz w:val="22"/>
                <w:szCs w:val="22"/>
                <w:lang w:val="en-GB"/>
              </w:rPr>
              <w:t xml:space="preserve"> the</w:t>
            </w:r>
            <w:r w:rsidRPr="00C37E20">
              <w:rPr>
                <w:rFonts w:ascii="Calibri" w:hAnsi="Calibri" w:cs="Calibri"/>
                <w:color w:val="000000"/>
                <w:sz w:val="22"/>
                <w:szCs w:val="22"/>
                <w:lang w:val="en-GB"/>
              </w:rPr>
              <w:t xml:space="preserve"> processing under contract (no transfer of ownership to the processor)</w:t>
            </w:r>
          </w:p>
        </w:tc>
        <w:tc>
          <w:tcPr>
            <w:tcW w:w="1520" w:type="dxa"/>
          </w:tcPr>
          <w:p w:rsidR="00127A46" w:rsidRPr="00C37E20" w:rsidRDefault="00127A46" w:rsidP="00257424">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51</w:t>
            </w:r>
          </w:p>
        </w:tc>
        <w:tc>
          <w:tcPr>
            <w:tcW w:w="4411" w:type="dxa"/>
          </w:tcPr>
          <w:p w:rsidR="00127A46" w:rsidRPr="00C37E20" w:rsidRDefault="00127A46"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1.</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Goods returning to the initial Member State of dispatch</w:t>
            </w:r>
          </w:p>
        </w:tc>
      </w:tr>
      <w:tr w:rsidR="00127A46" w:rsidRPr="003F6F84" w:rsidTr="000764E9">
        <w:tc>
          <w:tcPr>
            <w:tcW w:w="4411" w:type="dxa"/>
            <w:vMerge/>
          </w:tcPr>
          <w:p w:rsidR="00127A46" w:rsidRPr="00C37E20" w:rsidRDefault="00127A46" w:rsidP="00257424">
            <w:pPr>
              <w:widowControl w:val="0"/>
              <w:autoSpaceDE w:val="0"/>
              <w:autoSpaceDN w:val="0"/>
              <w:adjustRightInd w:val="0"/>
              <w:spacing w:before="240"/>
              <w:ind w:left="252" w:hanging="252"/>
              <w:rPr>
                <w:rFonts w:ascii="Calibri" w:hAnsi="Calibri" w:cs="Calibri"/>
                <w:color w:val="000000"/>
                <w:sz w:val="22"/>
                <w:szCs w:val="22"/>
                <w:lang w:val="en-GB"/>
              </w:rPr>
            </w:pPr>
          </w:p>
        </w:tc>
        <w:tc>
          <w:tcPr>
            <w:tcW w:w="1520" w:type="dxa"/>
          </w:tcPr>
          <w:p w:rsidR="00127A46" w:rsidRPr="00C37E20" w:rsidRDefault="00127A46" w:rsidP="00257424">
            <w:pPr>
              <w:widowControl w:val="0"/>
              <w:autoSpaceDE w:val="0"/>
              <w:autoSpaceDN w:val="0"/>
              <w:adjustRightInd w:val="0"/>
              <w:spacing w:before="240"/>
              <w:ind w:left="252" w:hanging="252"/>
              <w:jc w:val="center"/>
              <w:rPr>
                <w:rFonts w:ascii="Calibri" w:hAnsi="Calibri" w:cs="Calibri"/>
                <w:color w:val="000000"/>
                <w:sz w:val="22"/>
                <w:szCs w:val="22"/>
                <w:lang w:val="en-GB"/>
              </w:rPr>
            </w:pPr>
            <w:r w:rsidRPr="00C37E20">
              <w:rPr>
                <w:rFonts w:ascii="Calibri" w:hAnsi="Calibri" w:cs="Calibri"/>
                <w:color w:val="000000"/>
                <w:sz w:val="22"/>
                <w:szCs w:val="22"/>
                <w:lang w:val="en-GB"/>
              </w:rPr>
              <w:t>52</w:t>
            </w:r>
          </w:p>
        </w:tc>
        <w:tc>
          <w:tcPr>
            <w:tcW w:w="4411" w:type="dxa"/>
          </w:tcPr>
          <w:p w:rsidR="00127A46" w:rsidRPr="00C37E20" w:rsidRDefault="00127A46" w:rsidP="00257424">
            <w:pPr>
              <w:widowControl w:val="0"/>
              <w:autoSpaceDE w:val="0"/>
              <w:autoSpaceDN w:val="0"/>
              <w:adjustRightInd w:val="0"/>
              <w:spacing w:before="240"/>
              <w:ind w:left="252" w:hanging="252"/>
              <w:rPr>
                <w:rFonts w:ascii="Calibri" w:hAnsi="Calibri" w:cs="Calibri"/>
                <w:color w:val="000000"/>
                <w:sz w:val="22"/>
                <w:szCs w:val="22"/>
                <w:lang w:val="en-GB"/>
              </w:rPr>
            </w:pPr>
            <w:r w:rsidRPr="00C37E20">
              <w:rPr>
                <w:rFonts w:ascii="Calibri" w:hAnsi="Calibri" w:cs="Calibri"/>
                <w:color w:val="000000"/>
                <w:sz w:val="22"/>
                <w:szCs w:val="22"/>
                <w:lang w:val="en-GB"/>
              </w:rPr>
              <w:t>2.</w:t>
            </w:r>
            <w:r w:rsidR="006D3946" w:rsidRPr="00C37E20">
              <w:rPr>
                <w:rFonts w:ascii="Calibri" w:hAnsi="Calibri" w:cs="Calibri"/>
                <w:color w:val="000000"/>
                <w:sz w:val="22"/>
                <w:szCs w:val="22"/>
                <w:lang w:val="en-GB"/>
              </w:rPr>
              <w:t> </w:t>
            </w:r>
            <w:r w:rsidRPr="00C37E20">
              <w:rPr>
                <w:rFonts w:ascii="Calibri" w:hAnsi="Calibri" w:cs="Calibri"/>
                <w:color w:val="000000"/>
                <w:sz w:val="22"/>
                <w:szCs w:val="22"/>
                <w:lang w:val="en-GB"/>
              </w:rPr>
              <w:t>Goods not returning to the initial Member State of dispatch</w:t>
            </w:r>
          </w:p>
        </w:tc>
      </w:tr>
      <w:tr w:rsidR="00127A46" w:rsidRPr="00C37E20" w:rsidTr="000764E9">
        <w:tc>
          <w:tcPr>
            <w:tcW w:w="4411" w:type="dxa"/>
            <w:vMerge w:val="restart"/>
          </w:tcPr>
          <w:p w:rsidR="00127A46" w:rsidRPr="00C37E20" w:rsidRDefault="00127A46" w:rsidP="00F00E33">
            <w:pPr>
              <w:widowControl w:val="0"/>
              <w:autoSpaceDE w:val="0"/>
              <w:autoSpaceDN w:val="0"/>
              <w:adjustRightInd w:val="0"/>
              <w:spacing w:before="240"/>
              <w:ind w:left="252" w:hanging="252"/>
              <w:rPr>
                <w:rFonts w:ascii="Calibri" w:hAnsi="Calibri" w:cs="Calibri"/>
                <w:sz w:val="22"/>
                <w:szCs w:val="22"/>
                <w:lang w:val="en-GB"/>
              </w:rPr>
            </w:pPr>
            <w:r w:rsidRPr="00C37E20">
              <w:rPr>
                <w:rFonts w:ascii="Calibri" w:hAnsi="Calibri" w:cs="Calibri"/>
                <w:sz w:val="22"/>
                <w:szCs w:val="22"/>
                <w:lang w:val="en-GB"/>
              </w:rPr>
              <w:lastRenderedPageBreak/>
              <w:t>6.</w:t>
            </w:r>
            <w:r w:rsidR="006D3946" w:rsidRPr="00C37E20">
              <w:rPr>
                <w:rFonts w:ascii="Calibri" w:hAnsi="Calibri" w:cs="Calibri"/>
                <w:sz w:val="22"/>
                <w:szCs w:val="22"/>
                <w:lang w:val="en-GB"/>
              </w:rPr>
              <w:t> </w:t>
            </w:r>
            <w:r w:rsidRPr="00C37E20">
              <w:rPr>
                <w:rFonts w:ascii="Calibri" w:hAnsi="Calibri" w:cs="Calibri"/>
                <w:sz w:val="22"/>
                <w:szCs w:val="22"/>
                <w:lang w:val="en-GB"/>
              </w:rPr>
              <w:t>Particular transactions recorded for national purposes</w:t>
            </w:r>
          </w:p>
        </w:tc>
        <w:tc>
          <w:tcPr>
            <w:tcW w:w="1520" w:type="dxa"/>
          </w:tcPr>
          <w:p w:rsidR="00127A46" w:rsidRPr="00C37E20" w:rsidRDefault="00127A46" w:rsidP="00F00E33">
            <w:pPr>
              <w:widowControl w:val="0"/>
              <w:autoSpaceDE w:val="0"/>
              <w:autoSpaceDN w:val="0"/>
              <w:adjustRightInd w:val="0"/>
              <w:spacing w:before="240"/>
              <w:ind w:left="252" w:hanging="252"/>
              <w:jc w:val="center"/>
              <w:rPr>
                <w:rFonts w:ascii="Calibri" w:hAnsi="Calibri" w:cs="Calibri"/>
                <w:sz w:val="22"/>
                <w:szCs w:val="22"/>
                <w:lang w:val="en-GB"/>
              </w:rPr>
            </w:pPr>
            <w:r w:rsidRPr="00C37E20">
              <w:rPr>
                <w:rFonts w:ascii="Calibri" w:hAnsi="Calibri" w:cs="Calibri"/>
                <w:sz w:val="22"/>
                <w:szCs w:val="22"/>
                <w:lang w:val="en-GB"/>
              </w:rPr>
              <w:t>61</w:t>
            </w:r>
          </w:p>
        </w:tc>
        <w:tc>
          <w:tcPr>
            <w:tcW w:w="4411" w:type="dxa"/>
          </w:tcPr>
          <w:p w:rsidR="00127A46" w:rsidRPr="00C37E20" w:rsidRDefault="00127A46" w:rsidP="00F00E33">
            <w:pPr>
              <w:widowControl w:val="0"/>
              <w:autoSpaceDE w:val="0"/>
              <w:autoSpaceDN w:val="0"/>
              <w:adjustRightInd w:val="0"/>
              <w:spacing w:before="240"/>
              <w:ind w:left="252" w:hanging="252"/>
              <w:rPr>
                <w:rFonts w:ascii="Calibri" w:hAnsi="Calibri" w:cs="Calibri"/>
                <w:sz w:val="22"/>
                <w:szCs w:val="22"/>
                <w:lang w:val="en-GB"/>
              </w:rPr>
            </w:pPr>
            <w:r w:rsidRPr="00C37E20">
              <w:rPr>
                <w:rFonts w:ascii="Calibri" w:hAnsi="Calibri" w:cs="Calibri"/>
                <w:sz w:val="22"/>
                <w:szCs w:val="22"/>
                <w:lang w:val="en-GB"/>
              </w:rPr>
              <w:t>1.</w:t>
            </w:r>
            <w:r w:rsidR="006D3946" w:rsidRPr="00C37E20">
              <w:rPr>
                <w:rFonts w:ascii="Calibri" w:hAnsi="Calibri" w:cs="Calibri"/>
                <w:sz w:val="22"/>
                <w:szCs w:val="22"/>
                <w:lang w:val="en-GB"/>
              </w:rPr>
              <w:t> </w:t>
            </w:r>
            <w:r w:rsidRPr="00C37E20">
              <w:rPr>
                <w:rFonts w:ascii="Calibri" w:hAnsi="Calibri" w:cs="Calibri"/>
                <w:sz w:val="22"/>
                <w:szCs w:val="22"/>
                <w:lang w:val="en-GB"/>
              </w:rPr>
              <w:t>Intra-</w:t>
            </w:r>
            <w:r w:rsidR="00E62727" w:rsidRPr="00C37E20">
              <w:rPr>
                <w:rFonts w:ascii="Calibri" w:hAnsi="Calibri" w:cs="Calibri"/>
                <w:sz w:val="22"/>
                <w:szCs w:val="22"/>
                <w:lang w:val="en-GB"/>
              </w:rPr>
              <w:t xml:space="preserve">EU  </w:t>
            </w:r>
            <w:r w:rsidRPr="00C37E20">
              <w:rPr>
                <w:rFonts w:ascii="Calibri" w:hAnsi="Calibri" w:cs="Calibri"/>
                <w:sz w:val="22"/>
                <w:szCs w:val="22"/>
                <w:lang w:val="en-GB"/>
              </w:rPr>
              <w:t>acquisition of biocomponents</w:t>
            </w:r>
          </w:p>
          <w:p w:rsidR="00E62727" w:rsidRPr="00C37E20" w:rsidRDefault="00E62727" w:rsidP="00F00E33">
            <w:pPr>
              <w:widowControl w:val="0"/>
              <w:autoSpaceDE w:val="0"/>
              <w:autoSpaceDN w:val="0"/>
              <w:adjustRightInd w:val="0"/>
              <w:spacing w:before="240"/>
              <w:ind w:left="252" w:hanging="252"/>
              <w:rPr>
                <w:rFonts w:ascii="Calibri" w:hAnsi="Calibri" w:cs="Calibri"/>
                <w:sz w:val="22"/>
                <w:szCs w:val="22"/>
                <w:lang w:val="en-GB"/>
              </w:rPr>
            </w:pPr>
          </w:p>
        </w:tc>
      </w:tr>
      <w:tr w:rsidR="00127A46" w:rsidRPr="00C37E20" w:rsidTr="000764E9">
        <w:tc>
          <w:tcPr>
            <w:tcW w:w="4411" w:type="dxa"/>
            <w:vMerge/>
          </w:tcPr>
          <w:p w:rsidR="00127A46" w:rsidRPr="00C37E20" w:rsidRDefault="00127A46" w:rsidP="00F00E33">
            <w:pPr>
              <w:widowControl w:val="0"/>
              <w:autoSpaceDE w:val="0"/>
              <w:autoSpaceDN w:val="0"/>
              <w:adjustRightInd w:val="0"/>
              <w:spacing w:before="240"/>
              <w:ind w:left="252" w:hanging="252"/>
              <w:rPr>
                <w:rFonts w:ascii="Calibri" w:hAnsi="Calibri" w:cs="Calibri"/>
                <w:sz w:val="22"/>
                <w:szCs w:val="22"/>
                <w:lang w:val="en-GB"/>
              </w:rPr>
            </w:pPr>
          </w:p>
        </w:tc>
        <w:tc>
          <w:tcPr>
            <w:tcW w:w="1520" w:type="dxa"/>
          </w:tcPr>
          <w:p w:rsidR="00127A46" w:rsidRPr="00C37E20" w:rsidRDefault="00127A46" w:rsidP="00F00E33">
            <w:pPr>
              <w:widowControl w:val="0"/>
              <w:autoSpaceDE w:val="0"/>
              <w:autoSpaceDN w:val="0"/>
              <w:adjustRightInd w:val="0"/>
              <w:spacing w:before="240"/>
              <w:ind w:left="252" w:hanging="252"/>
              <w:jc w:val="center"/>
              <w:rPr>
                <w:rFonts w:ascii="Calibri" w:hAnsi="Calibri" w:cs="Calibri"/>
                <w:sz w:val="22"/>
                <w:szCs w:val="22"/>
                <w:lang w:val="en-GB"/>
              </w:rPr>
            </w:pPr>
            <w:r w:rsidRPr="00C37E20">
              <w:rPr>
                <w:rFonts w:ascii="Calibri" w:hAnsi="Calibri" w:cs="Calibri"/>
                <w:sz w:val="22"/>
                <w:szCs w:val="22"/>
                <w:lang w:val="en-GB"/>
              </w:rPr>
              <w:t>62</w:t>
            </w:r>
          </w:p>
        </w:tc>
        <w:tc>
          <w:tcPr>
            <w:tcW w:w="4411" w:type="dxa"/>
          </w:tcPr>
          <w:p w:rsidR="00127A46" w:rsidRPr="00C37E20" w:rsidRDefault="00127A46" w:rsidP="00F00E33">
            <w:pPr>
              <w:widowControl w:val="0"/>
              <w:autoSpaceDE w:val="0"/>
              <w:autoSpaceDN w:val="0"/>
              <w:adjustRightInd w:val="0"/>
              <w:spacing w:before="240"/>
              <w:ind w:left="252" w:hanging="252"/>
              <w:rPr>
                <w:rFonts w:ascii="Calibri" w:hAnsi="Calibri" w:cs="Calibri"/>
                <w:sz w:val="22"/>
                <w:szCs w:val="22"/>
                <w:lang w:val="en-GB"/>
              </w:rPr>
            </w:pPr>
            <w:r w:rsidRPr="00C37E20">
              <w:rPr>
                <w:rFonts w:ascii="Calibri" w:hAnsi="Calibri" w:cs="Calibri"/>
                <w:sz w:val="22"/>
                <w:szCs w:val="22"/>
                <w:lang w:val="en-GB"/>
              </w:rPr>
              <w:t>2.</w:t>
            </w:r>
            <w:r w:rsidR="006D3946" w:rsidRPr="00C37E20">
              <w:rPr>
                <w:rFonts w:ascii="Calibri" w:hAnsi="Calibri" w:cs="Calibri"/>
                <w:sz w:val="22"/>
                <w:szCs w:val="22"/>
                <w:lang w:val="en-GB"/>
              </w:rPr>
              <w:t> </w:t>
            </w:r>
            <w:r w:rsidRPr="00C37E20">
              <w:rPr>
                <w:rFonts w:ascii="Calibri" w:hAnsi="Calibri" w:cs="Calibri"/>
                <w:sz w:val="22"/>
                <w:szCs w:val="22"/>
                <w:lang w:val="en-GB"/>
              </w:rPr>
              <w:t>Intra-</w:t>
            </w:r>
            <w:r w:rsidR="00E62727" w:rsidRPr="00C37E20">
              <w:rPr>
                <w:rFonts w:ascii="Calibri" w:hAnsi="Calibri" w:cs="Calibri"/>
                <w:sz w:val="22"/>
                <w:szCs w:val="22"/>
                <w:lang w:val="en-GB"/>
              </w:rPr>
              <w:t xml:space="preserve">EU  </w:t>
            </w:r>
            <w:r w:rsidRPr="00C37E20">
              <w:rPr>
                <w:rFonts w:ascii="Calibri" w:hAnsi="Calibri" w:cs="Calibri"/>
                <w:sz w:val="22"/>
                <w:szCs w:val="22"/>
                <w:lang w:val="en-GB"/>
              </w:rPr>
              <w:t>acquisition of biomasses</w:t>
            </w:r>
          </w:p>
          <w:p w:rsidR="00E62727" w:rsidRPr="00C37E20" w:rsidRDefault="00E62727" w:rsidP="00F00E33">
            <w:pPr>
              <w:widowControl w:val="0"/>
              <w:autoSpaceDE w:val="0"/>
              <w:autoSpaceDN w:val="0"/>
              <w:adjustRightInd w:val="0"/>
              <w:spacing w:before="240"/>
              <w:ind w:left="252" w:hanging="252"/>
              <w:rPr>
                <w:rFonts w:ascii="Calibri" w:hAnsi="Calibri" w:cs="Calibri"/>
                <w:sz w:val="22"/>
                <w:szCs w:val="22"/>
                <w:lang w:val="en-GB"/>
              </w:rPr>
            </w:pPr>
          </w:p>
        </w:tc>
      </w:tr>
      <w:tr w:rsidR="00127A46" w:rsidRPr="003F6F84" w:rsidTr="000764E9">
        <w:tc>
          <w:tcPr>
            <w:tcW w:w="4411" w:type="dxa"/>
            <w:vMerge/>
          </w:tcPr>
          <w:p w:rsidR="00127A46" w:rsidRPr="00C37E20" w:rsidRDefault="00127A46" w:rsidP="00F00E33">
            <w:pPr>
              <w:widowControl w:val="0"/>
              <w:autoSpaceDE w:val="0"/>
              <w:autoSpaceDN w:val="0"/>
              <w:adjustRightInd w:val="0"/>
              <w:spacing w:before="240"/>
              <w:ind w:left="252" w:hanging="252"/>
              <w:rPr>
                <w:rFonts w:ascii="Calibri" w:hAnsi="Calibri" w:cs="Calibri"/>
                <w:sz w:val="22"/>
                <w:szCs w:val="22"/>
                <w:lang w:val="en-GB"/>
              </w:rPr>
            </w:pPr>
          </w:p>
        </w:tc>
        <w:tc>
          <w:tcPr>
            <w:tcW w:w="1520" w:type="dxa"/>
          </w:tcPr>
          <w:p w:rsidR="00127A46" w:rsidRPr="00C37E20" w:rsidRDefault="00127A46" w:rsidP="00F00E33">
            <w:pPr>
              <w:widowControl w:val="0"/>
              <w:autoSpaceDE w:val="0"/>
              <w:autoSpaceDN w:val="0"/>
              <w:adjustRightInd w:val="0"/>
              <w:spacing w:before="240"/>
              <w:ind w:left="252" w:hanging="252"/>
              <w:jc w:val="center"/>
              <w:rPr>
                <w:rFonts w:ascii="Calibri" w:hAnsi="Calibri" w:cs="Calibri"/>
                <w:sz w:val="22"/>
                <w:szCs w:val="22"/>
                <w:lang w:val="en-GB"/>
              </w:rPr>
            </w:pPr>
            <w:r w:rsidRPr="00C37E20">
              <w:rPr>
                <w:rFonts w:ascii="Calibri" w:hAnsi="Calibri" w:cs="Calibri"/>
                <w:sz w:val="22"/>
                <w:szCs w:val="22"/>
                <w:lang w:val="en-GB"/>
              </w:rPr>
              <w:t>63</w:t>
            </w:r>
          </w:p>
        </w:tc>
        <w:tc>
          <w:tcPr>
            <w:tcW w:w="4411" w:type="dxa"/>
          </w:tcPr>
          <w:p w:rsidR="00127A46" w:rsidRPr="00C37E20" w:rsidRDefault="00127A46" w:rsidP="00F00E33">
            <w:pPr>
              <w:widowControl w:val="0"/>
              <w:autoSpaceDE w:val="0"/>
              <w:autoSpaceDN w:val="0"/>
              <w:adjustRightInd w:val="0"/>
              <w:spacing w:before="240"/>
              <w:ind w:left="252" w:hanging="252"/>
              <w:rPr>
                <w:rFonts w:ascii="Calibri" w:hAnsi="Calibri" w:cs="Calibri"/>
                <w:sz w:val="22"/>
                <w:szCs w:val="22"/>
                <w:lang w:val="en-GB"/>
              </w:rPr>
            </w:pPr>
            <w:r w:rsidRPr="00C37E20">
              <w:rPr>
                <w:rFonts w:ascii="Calibri" w:hAnsi="Calibri" w:cs="Calibri"/>
                <w:sz w:val="22"/>
                <w:szCs w:val="22"/>
                <w:lang w:val="en-GB"/>
              </w:rPr>
              <w:t>3.</w:t>
            </w:r>
            <w:r w:rsidR="006D3946" w:rsidRPr="00C37E20">
              <w:rPr>
                <w:rFonts w:ascii="Calibri" w:hAnsi="Calibri" w:cs="Calibri"/>
                <w:sz w:val="22"/>
                <w:szCs w:val="22"/>
                <w:lang w:val="en-GB"/>
              </w:rPr>
              <w:t> </w:t>
            </w:r>
            <w:r w:rsidRPr="00C37E20">
              <w:rPr>
                <w:rFonts w:ascii="Calibri" w:hAnsi="Calibri" w:cs="Calibri"/>
                <w:sz w:val="22"/>
                <w:szCs w:val="22"/>
                <w:lang w:val="en-GB"/>
              </w:rPr>
              <w:t>Intra-</w:t>
            </w:r>
            <w:r w:rsidR="00E62727" w:rsidRPr="00C37E20">
              <w:rPr>
                <w:rFonts w:ascii="Calibri" w:hAnsi="Calibri" w:cs="Calibri"/>
                <w:sz w:val="22"/>
                <w:szCs w:val="22"/>
                <w:lang w:val="en-GB"/>
              </w:rPr>
              <w:t>EU</w:t>
            </w:r>
            <w:r w:rsidR="00850FBA" w:rsidRPr="00C37E20">
              <w:rPr>
                <w:rFonts w:ascii="Calibri" w:hAnsi="Calibri" w:cs="Calibri"/>
                <w:sz w:val="22"/>
                <w:szCs w:val="22"/>
                <w:lang w:val="en-GB"/>
              </w:rPr>
              <w:t xml:space="preserve"> </w:t>
            </w:r>
            <w:r w:rsidRPr="00C37E20">
              <w:rPr>
                <w:rFonts w:ascii="Calibri" w:hAnsi="Calibri" w:cs="Calibri"/>
                <w:sz w:val="22"/>
                <w:szCs w:val="22"/>
                <w:lang w:val="en-GB"/>
              </w:rPr>
              <w:t>acquisition of biofuels</w:t>
            </w:r>
          </w:p>
        </w:tc>
      </w:tr>
      <w:tr w:rsidR="00127A46" w:rsidRPr="00C37E20" w:rsidTr="000764E9">
        <w:tc>
          <w:tcPr>
            <w:tcW w:w="4411" w:type="dxa"/>
          </w:tcPr>
          <w:p w:rsidR="00127A46" w:rsidRPr="00C37E20" w:rsidRDefault="00127A46" w:rsidP="00F00E33">
            <w:pPr>
              <w:widowControl w:val="0"/>
              <w:autoSpaceDE w:val="0"/>
              <w:autoSpaceDN w:val="0"/>
              <w:adjustRightInd w:val="0"/>
              <w:spacing w:before="240"/>
              <w:ind w:left="252" w:hanging="252"/>
              <w:rPr>
                <w:rFonts w:ascii="Calibri" w:hAnsi="Calibri" w:cs="Calibri"/>
                <w:sz w:val="22"/>
                <w:szCs w:val="22"/>
                <w:lang w:val="en-GB"/>
              </w:rPr>
            </w:pPr>
            <w:r w:rsidRPr="00C37E20">
              <w:rPr>
                <w:rFonts w:ascii="Calibri" w:hAnsi="Calibri" w:cs="Calibri"/>
                <w:sz w:val="22"/>
                <w:szCs w:val="22"/>
                <w:lang w:val="en-GB"/>
              </w:rPr>
              <w:t>7.</w:t>
            </w:r>
            <w:r w:rsidR="006D3946" w:rsidRPr="00C37E20">
              <w:rPr>
                <w:rFonts w:ascii="Calibri" w:hAnsi="Calibri" w:cs="Calibri"/>
                <w:sz w:val="22"/>
                <w:szCs w:val="22"/>
                <w:lang w:val="en-GB"/>
              </w:rPr>
              <w:t> </w:t>
            </w:r>
            <w:r w:rsidRPr="00C37E20">
              <w:rPr>
                <w:rFonts w:ascii="Calibri" w:hAnsi="Calibri" w:cs="Calibri"/>
                <w:sz w:val="22"/>
                <w:szCs w:val="22"/>
                <w:lang w:val="en-GB"/>
              </w:rPr>
              <w:t xml:space="preserve">Operations under joint </w:t>
            </w:r>
            <w:proofErr w:type="spellStart"/>
            <w:r w:rsidR="006B275C" w:rsidRPr="00C37E20">
              <w:rPr>
                <w:rFonts w:ascii="Calibri" w:hAnsi="Calibri" w:cs="Calibri"/>
                <w:sz w:val="22"/>
                <w:szCs w:val="22"/>
                <w:lang w:val="en-GB"/>
              </w:rPr>
              <w:t>defense</w:t>
            </w:r>
            <w:proofErr w:type="spellEnd"/>
            <w:r w:rsidRPr="00C37E20">
              <w:rPr>
                <w:rFonts w:ascii="Calibri" w:hAnsi="Calibri" w:cs="Calibri"/>
                <w:sz w:val="22"/>
                <w:szCs w:val="22"/>
                <w:lang w:val="en-GB"/>
              </w:rPr>
              <w:t xml:space="preserve"> projects or other joint intergovernmental production programs</w:t>
            </w:r>
          </w:p>
        </w:tc>
        <w:tc>
          <w:tcPr>
            <w:tcW w:w="1520" w:type="dxa"/>
          </w:tcPr>
          <w:p w:rsidR="00127A46" w:rsidRPr="00C37E20" w:rsidRDefault="009B386E" w:rsidP="00F00E33">
            <w:pPr>
              <w:widowControl w:val="0"/>
              <w:autoSpaceDE w:val="0"/>
              <w:autoSpaceDN w:val="0"/>
              <w:adjustRightInd w:val="0"/>
              <w:spacing w:before="240"/>
              <w:ind w:left="252" w:hanging="252"/>
              <w:jc w:val="center"/>
              <w:rPr>
                <w:rFonts w:ascii="Calibri" w:hAnsi="Calibri" w:cs="Calibri"/>
                <w:sz w:val="22"/>
                <w:szCs w:val="22"/>
                <w:lang w:val="en-GB"/>
              </w:rPr>
            </w:pPr>
            <w:r w:rsidRPr="00C37E20">
              <w:rPr>
                <w:rFonts w:ascii="Calibri" w:hAnsi="Calibri" w:cs="Calibri"/>
                <w:sz w:val="22"/>
                <w:szCs w:val="22"/>
                <w:lang w:val="en-GB"/>
              </w:rPr>
              <w:t>70</w:t>
            </w:r>
          </w:p>
        </w:tc>
        <w:tc>
          <w:tcPr>
            <w:tcW w:w="4411" w:type="dxa"/>
          </w:tcPr>
          <w:p w:rsidR="00127A46" w:rsidRPr="00C37E20" w:rsidRDefault="00127A46" w:rsidP="00F00E33">
            <w:pPr>
              <w:widowControl w:val="0"/>
              <w:autoSpaceDE w:val="0"/>
              <w:autoSpaceDN w:val="0"/>
              <w:adjustRightInd w:val="0"/>
              <w:spacing w:before="240"/>
              <w:ind w:left="252" w:hanging="252"/>
              <w:rPr>
                <w:rFonts w:ascii="Calibri" w:hAnsi="Calibri" w:cs="Calibri"/>
                <w:sz w:val="22"/>
                <w:szCs w:val="22"/>
                <w:lang w:val="en-GB"/>
              </w:rPr>
            </w:pPr>
          </w:p>
        </w:tc>
      </w:tr>
      <w:tr w:rsidR="009B386E" w:rsidRPr="00C37E20" w:rsidTr="000764E9">
        <w:tc>
          <w:tcPr>
            <w:tcW w:w="4411" w:type="dxa"/>
          </w:tcPr>
          <w:p w:rsidR="009B386E" w:rsidRPr="00C37E20" w:rsidRDefault="009B386E" w:rsidP="00F00E33">
            <w:pPr>
              <w:widowControl w:val="0"/>
              <w:autoSpaceDE w:val="0"/>
              <w:autoSpaceDN w:val="0"/>
              <w:adjustRightInd w:val="0"/>
              <w:spacing w:before="240"/>
              <w:ind w:left="252" w:hanging="252"/>
              <w:rPr>
                <w:rFonts w:ascii="Calibri" w:hAnsi="Calibri" w:cs="Calibri"/>
                <w:sz w:val="22"/>
                <w:szCs w:val="22"/>
                <w:lang w:val="en-GB"/>
              </w:rPr>
            </w:pPr>
            <w:r w:rsidRPr="00C37E20">
              <w:rPr>
                <w:rFonts w:ascii="Calibri" w:hAnsi="Calibri" w:cs="Calibri"/>
                <w:sz w:val="22"/>
                <w:szCs w:val="22"/>
                <w:lang w:val="en-GB"/>
              </w:rPr>
              <w:t>8.</w:t>
            </w:r>
            <w:r w:rsidR="006D3946" w:rsidRPr="00C37E20">
              <w:rPr>
                <w:rFonts w:ascii="Calibri" w:hAnsi="Calibri" w:cs="Calibri"/>
                <w:sz w:val="22"/>
                <w:szCs w:val="22"/>
                <w:lang w:val="en-GB"/>
              </w:rPr>
              <w:t> </w:t>
            </w:r>
            <w:r w:rsidRPr="00C37E20">
              <w:rPr>
                <w:rFonts w:ascii="Calibri" w:hAnsi="Calibri" w:cs="Calibri"/>
                <w:sz w:val="22"/>
                <w:szCs w:val="22"/>
                <w:lang w:val="en-GB"/>
              </w:rPr>
              <w:t>Transactions involving the supply of building materials and technical equipment under a general construction or civil engineering</w:t>
            </w:r>
            <w:r w:rsidR="00C714C5" w:rsidRPr="00C37E20">
              <w:rPr>
                <w:rFonts w:ascii="Calibri" w:hAnsi="Calibri" w:cs="Calibri"/>
                <w:sz w:val="22"/>
                <w:szCs w:val="22"/>
                <w:lang w:val="en-GB"/>
              </w:rPr>
              <w:t xml:space="preserve"> contract</w:t>
            </w:r>
            <w:r w:rsidRPr="00C37E20">
              <w:rPr>
                <w:rFonts w:ascii="Calibri" w:hAnsi="Calibri" w:cs="Calibri"/>
                <w:sz w:val="22"/>
                <w:szCs w:val="22"/>
                <w:lang w:val="en-GB"/>
              </w:rPr>
              <w:t xml:space="preserve"> for which no separate invoicing of the commodities is required and an invoice for the total contract is issued</w:t>
            </w:r>
          </w:p>
        </w:tc>
        <w:tc>
          <w:tcPr>
            <w:tcW w:w="1520" w:type="dxa"/>
          </w:tcPr>
          <w:p w:rsidR="009B386E" w:rsidRPr="00C37E20" w:rsidRDefault="0023519D" w:rsidP="00F00E33">
            <w:pPr>
              <w:widowControl w:val="0"/>
              <w:autoSpaceDE w:val="0"/>
              <w:autoSpaceDN w:val="0"/>
              <w:adjustRightInd w:val="0"/>
              <w:spacing w:before="240"/>
              <w:ind w:left="252" w:hanging="252"/>
              <w:jc w:val="center"/>
              <w:rPr>
                <w:rFonts w:ascii="Calibri" w:hAnsi="Calibri" w:cs="Calibri"/>
                <w:sz w:val="22"/>
                <w:szCs w:val="22"/>
                <w:lang w:val="en-GB"/>
              </w:rPr>
            </w:pPr>
            <w:r w:rsidRPr="00C37E20">
              <w:rPr>
                <w:rFonts w:ascii="Calibri" w:hAnsi="Calibri" w:cs="Calibri"/>
                <w:sz w:val="22"/>
                <w:szCs w:val="22"/>
                <w:lang w:val="en-GB"/>
              </w:rPr>
              <w:t>80</w:t>
            </w:r>
          </w:p>
        </w:tc>
        <w:tc>
          <w:tcPr>
            <w:tcW w:w="4411" w:type="dxa"/>
          </w:tcPr>
          <w:p w:rsidR="009B386E" w:rsidRPr="00C37E20" w:rsidRDefault="009B386E" w:rsidP="00F00E33">
            <w:pPr>
              <w:widowControl w:val="0"/>
              <w:autoSpaceDE w:val="0"/>
              <w:autoSpaceDN w:val="0"/>
              <w:adjustRightInd w:val="0"/>
              <w:spacing w:before="240"/>
              <w:ind w:left="252" w:hanging="252"/>
              <w:rPr>
                <w:rFonts w:ascii="Calibri" w:hAnsi="Calibri" w:cs="Calibri"/>
                <w:sz w:val="22"/>
                <w:szCs w:val="22"/>
                <w:lang w:val="en-GB"/>
              </w:rPr>
            </w:pPr>
          </w:p>
        </w:tc>
      </w:tr>
      <w:tr w:rsidR="0023519D" w:rsidRPr="003F6F84" w:rsidTr="000764E9">
        <w:tc>
          <w:tcPr>
            <w:tcW w:w="4411" w:type="dxa"/>
            <w:vMerge w:val="restart"/>
          </w:tcPr>
          <w:p w:rsidR="0023519D" w:rsidRPr="00C37E20" w:rsidRDefault="0023519D" w:rsidP="00F00E33">
            <w:pPr>
              <w:widowControl w:val="0"/>
              <w:autoSpaceDE w:val="0"/>
              <w:autoSpaceDN w:val="0"/>
              <w:adjustRightInd w:val="0"/>
              <w:spacing w:before="240"/>
              <w:ind w:left="252" w:hanging="252"/>
              <w:rPr>
                <w:rFonts w:ascii="Calibri" w:hAnsi="Calibri" w:cs="Calibri"/>
                <w:sz w:val="22"/>
                <w:szCs w:val="22"/>
                <w:lang w:val="en-GB"/>
              </w:rPr>
            </w:pPr>
            <w:r w:rsidRPr="00C37E20">
              <w:rPr>
                <w:rFonts w:ascii="Calibri" w:hAnsi="Calibri" w:cs="Calibri"/>
                <w:sz w:val="22"/>
                <w:szCs w:val="22"/>
                <w:lang w:val="en-GB"/>
              </w:rPr>
              <w:t>9.</w:t>
            </w:r>
            <w:r w:rsidR="006D3946" w:rsidRPr="00C37E20">
              <w:rPr>
                <w:rFonts w:ascii="Calibri" w:hAnsi="Calibri" w:cs="Calibri"/>
                <w:sz w:val="22"/>
                <w:szCs w:val="22"/>
                <w:lang w:val="en-GB"/>
              </w:rPr>
              <w:t> </w:t>
            </w:r>
            <w:r w:rsidRPr="00C37E20">
              <w:rPr>
                <w:rFonts w:ascii="Calibri" w:hAnsi="Calibri" w:cs="Calibri"/>
                <w:sz w:val="22"/>
                <w:szCs w:val="22"/>
                <w:lang w:val="en-GB"/>
              </w:rPr>
              <w:t>Other transactions which cannot be classified under other codes</w:t>
            </w:r>
          </w:p>
        </w:tc>
        <w:tc>
          <w:tcPr>
            <w:tcW w:w="1520" w:type="dxa"/>
          </w:tcPr>
          <w:p w:rsidR="0023519D" w:rsidRPr="00C37E20" w:rsidRDefault="0023519D" w:rsidP="00F00E33">
            <w:pPr>
              <w:widowControl w:val="0"/>
              <w:autoSpaceDE w:val="0"/>
              <w:autoSpaceDN w:val="0"/>
              <w:adjustRightInd w:val="0"/>
              <w:spacing w:before="240"/>
              <w:ind w:left="252" w:hanging="252"/>
              <w:jc w:val="center"/>
              <w:rPr>
                <w:rFonts w:ascii="Calibri" w:hAnsi="Calibri" w:cs="Calibri"/>
                <w:sz w:val="22"/>
                <w:szCs w:val="22"/>
                <w:lang w:val="en-GB"/>
              </w:rPr>
            </w:pPr>
            <w:r w:rsidRPr="00C37E20">
              <w:rPr>
                <w:rFonts w:ascii="Calibri" w:hAnsi="Calibri" w:cs="Calibri"/>
                <w:sz w:val="22"/>
                <w:szCs w:val="22"/>
                <w:lang w:val="en-GB"/>
              </w:rPr>
              <w:t>91</w:t>
            </w:r>
          </w:p>
        </w:tc>
        <w:tc>
          <w:tcPr>
            <w:tcW w:w="4411" w:type="dxa"/>
          </w:tcPr>
          <w:p w:rsidR="0023519D" w:rsidRPr="00C37E20" w:rsidRDefault="0023519D" w:rsidP="00F00E33">
            <w:pPr>
              <w:widowControl w:val="0"/>
              <w:autoSpaceDE w:val="0"/>
              <w:autoSpaceDN w:val="0"/>
              <w:adjustRightInd w:val="0"/>
              <w:spacing w:before="240"/>
              <w:ind w:left="252" w:hanging="252"/>
              <w:rPr>
                <w:rFonts w:ascii="Calibri" w:hAnsi="Calibri" w:cs="Calibri"/>
                <w:sz w:val="22"/>
                <w:szCs w:val="22"/>
                <w:lang w:val="en-GB"/>
              </w:rPr>
            </w:pPr>
            <w:r w:rsidRPr="00C37E20">
              <w:rPr>
                <w:rFonts w:ascii="Calibri" w:hAnsi="Calibri" w:cs="Calibri"/>
                <w:sz w:val="22"/>
                <w:szCs w:val="22"/>
                <w:lang w:val="en-GB"/>
              </w:rPr>
              <w:t>1.</w:t>
            </w:r>
            <w:r w:rsidR="006D3946" w:rsidRPr="00C37E20">
              <w:rPr>
                <w:rFonts w:ascii="Calibri" w:hAnsi="Calibri" w:cs="Calibri"/>
                <w:sz w:val="22"/>
                <w:szCs w:val="22"/>
                <w:lang w:val="en-GB"/>
              </w:rPr>
              <w:t> </w:t>
            </w:r>
            <w:r w:rsidRPr="00C37E20">
              <w:rPr>
                <w:rFonts w:ascii="Calibri" w:hAnsi="Calibri" w:cs="Calibri"/>
                <w:sz w:val="22"/>
                <w:szCs w:val="22"/>
                <w:lang w:val="en-GB"/>
              </w:rPr>
              <w:t>Hire, loan and operating leasing longer than 24 months</w:t>
            </w:r>
          </w:p>
        </w:tc>
      </w:tr>
      <w:tr w:rsidR="0023519D" w:rsidRPr="00C37E20" w:rsidTr="000764E9">
        <w:tc>
          <w:tcPr>
            <w:tcW w:w="4411" w:type="dxa"/>
            <w:vMerge/>
          </w:tcPr>
          <w:p w:rsidR="0023519D" w:rsidRPr="00C37E20" w:rsidRDefault="0023519D" w:rsidP="00F00E33">
            <w:pPr>
              <w:widowControl w:val="0"/>
              <w:autoSpaceDE w:val="0"/>
              <w:autoSpaceDN w:val="0"/>
              <w:adjustRightInd w:val="0"/>
              <w:spacing w:before="240"/>
              <w:ind w:left="252" w:hanging="252"/>
              <w:rPr>
                <w:rFonts w:ascii="Calibri" w:hAnsi="Calibri" w:cs="Calibri"/>
                <w:sz w:val="22"/>
                <w:szCs w:val="22"/>
                <w:lang w:val="en-GB"/>
              </w:rPr>
            </w:pPr>
          </w:p>
        </w:tc>
        <w:tc>
          <w:tcPr>
            <w:tcW w:w="1520" w:type="dxa"/>
          </w:tcPr>
          <w:p w:rsidR="0023519D" w:rsidRPr="00C37E20" w:rsidRDefault="0023519D" w:rsidP="00F00E33">
            <w:pPr>
              <w:widowControl w:val="0"/>
              <w:autoSpaceDE w:val="0"/>
              <w:autoSpaceDN w:val="0"/>
              <w:adjustRightInd w:val="0"/>
              <w:spacing w:before="240"/>
              <w:ind w:left="252" w:hanging="252"/>
              <w:jc w:val="center"/>
              <w:rPr>
                <w:rFonts w:ascii="Calibri" w:hAnsi="Calibri" w:cs="Calibri"/>
                <w:sz w:val="22"/>
                <w:szCs w:val="22"/>
                <w:lang w:val="en-GB"/>
              </w:rPr>
            </w:pPr>
            <w:r w:rsidRPr="00C37E20">
              <w:rPr>
                <w:rFonts w:ascii="Calibri" w:hAnsi="Calibri" w:cs="Calibri"/>
                <w:sz w:val="22"/>
                <w:szCs w:val="22"/>
                <w:lang w:val="en-GB"/>
              </w:rPr>
              <w:t>99</w:t>
            </w:r>
          </w:p>
        </w:tc>
        <w:tc>
          <w:tcPr>
            <w:tcW w:w="4411" w:type="dxa"/>
          </w:tcPr>
          <w:p w:rsidR="0023519D" w:rsidRPr="00C37E20" w:rsidRDefault="0023519D" w:rsidP="00F00E33">
            <w:pPr>
              <w:widowControl w:val="0"/>
              <w:autoSpaceDE w:val="0"/>
              <w:autoSpaceDN w:val="0"/>
              <w:adjustRightInd w:val="0"/>
              <w:spacing w:before="240"/>
              <w:ind w:left="252" w:hanging="252"/>
              <w:rPr>
                <w:rFonts w:ascii="Calibri" w:hAnsi="Calibri" w:cs="Calibri"/>
                <w:sz w:val="22"/>
                <w:szCs w:val="22"/>
                <w:lang w:val="en-GB"/>
              </w:rPr>
            </w:pPr>
            <w:r w:rsidRPr="00C37E20">
              <w:rPr>
                <w:rFonts w:ascii="Calibri" w:hAnsi="Calibri" w:cs="Calibri"/>
                <w:sz w:val="22"/>
                <w:szCs w:val="22"/>
                <w:lang w:val="en-GB"/>
              </w:rPr>
              <w:t>9.</w:t>
            </w:r>
            <w:r w:rsidR="006D3946" w:rsidRPr="00C37E20">
              <w:rPr>
                <w:rFonts w:ascii="Calibri" w:hAnsi="Calibri" w:cs="Calibri"/>
                <w:sz w:val="22"/>
                <w:szCs w:val="22"/>
                <w:lang w:val="en-GB"/>
              </w:rPr>
              <w:t> </w:t>
            </w:r>
            <w:r w:rsidRPr="00C37E20">
              <w:rPr>
                <w:rFonts w:ascii="Calibri" w:hAnsi="Calibri" w:cs="Calibri"/>
                <w:sz w:val="22"/>
                <w:szCs w:val="22"/>
                <w:lang w:val="en-GB"/>
              </w:rPr>
              <w:t>Other</w:t>
            </w:r>
          </w:p>
        </w:tc>
      </w:tr>
    </w:tbl>
    <w:p w:rsidR="00467B1E" w:rsidRPr="00C37E20" w:rsidRDefault="00467B1E" w:rsidP="00677AB9">
      <w:pPr>
        <w:ind w:left="539"/>
        <w:jc w:val="both"/>
        <w:rPr>
          <w:rFonts w:ascii="Calibri" w:hAnsi="Calibri" w:cs="Calibri"/>
          <w:b/>
          <w:sz w:val="22"/>
          <w:szCs w:val="22"/>
          <w:lang w:val="en-GB"/>
        </w:rPr>
      </w:pPr>
    </w:p>
    <w:p w:rsidR="00467B1E" w:rsidRPr="00C37E20" w:rsidRDefault="0023519D" w:rsidP="00F00E33">
      <w:pPr>
        <w:ind w:left="540" w:hanging="540"/>
        <w:jc w:val="both"/>
        <w:rPr>
          <w:rFonts w:ascii="Calibri" w:hAnsi="Calibri" w:cs="Calibri"/>
          <w:sz w:val="22"/>
          <w:szCs w:val="22"/>
          <w:lang w:val="en-GB"/>
        </w:rPr>
      </w:pPr>
      <w:r w:rsidRPr="00C37E20">
        <w:rPr>
          <w:rFonts w:ascii="Calibri" w:hAnsi="Calibri" w:cs="Calibri"/>
          <w:sz w:val="22"/>
          <w:szCs w:val="22"/>
          <w:vertAlign w:val="superscript"/>
          <w:lang w:val="en-GB"/>
        </w:rPr>
        <w:t>(1)</w:t>
      </w:r>
      <w:r w:rsidR="006D3946" w:rsidRPr="00C37E20">
        <w:rPr>
          <w:rFonts w:ascii="Calibri" w:hAnsi="Calibri" w:cs="Calibri"/>
          <w:sz w:val="22"/>
          <w:szCs w:val="22"/>
          <w:vertAlign w:val="superscript"/>
          <w:lang w:val="en-GB"/>
        </w:rPr>
        <w:tab/>
      </w:r>
      <w:r w:rsidRPr="00C37E20">
        <w:rPr>
          <w:rFonts w:ascii="Calibri" w:hAnsi="Calibri" w:cs="Calibri"/>
          <w:sz w:val="22"/>
          <w:szCs w:val="22"/>
          <w:lang w:val="en-GB"/>
        </w:rPr>
        <w:t xml:space="preserve">Financial leasing covers operations where the lease </w:t>
      </w:r>
      <w:r w:rsidR="003E54C7" w:rsidRPr="00C37E20">
        <w:rPr>
          <w:rFonts w:ascii="Calibri" w:hAnsi="Calibri" w:cs="Calibri"/>
          <w:sz w:val="22"/>
          <w:szCs w:val="22"/>
          <w:lang w:val="en-GB"/>
        </w:rPr>
        <w:t>installments</w:t>
      </w:r>
      <w:r w:rsidRPr="00C37E20">
        <w:rPr>
          <w:rFonts w:ascii="Calibri" w:hAnsi="Calibri" w:cs="Calibri"/>
          <w:sz w:val="22"/>
          <w:szCs w:val="22"/>
          <w:lang w:val="en-GB"/>
        </w:rPr>
        <w:t xml:space="preserve"> are calculated in such a way as to cover </w:t>
      </w:r>
      <w:r w:rsidR="00732C00" w:rsidRPr="00C37E20">
        <w:rPr>
          <w:rFonts w:ascii="Calibri" w:hAnsi="Calibri" w:cs="Calibri"/>
          <w:sz w:val="22"/>
          <w:szCs w:val="22"/>
          <w:lang w:val="en-GB"/>
        </w:rPr>
        <w:t>all or virtually all of the value of commodities. The risk and rewards connected with the ownership are transferred to the lessee. At the end of the contract, the lessee becomes the legal owner of the commodities.</w:t>
      </w:r>
    </w:p>
    <w:p w:rsidR="00467B1E" w:rsidRPr="00C37E20" w:rsidRDefault="00467B1E" w:rsidP="00467B1E">
      <w:pPr>
        <w:spacing w:line="360" w:lineRule="auto"/>
        <w:ind w:left="540"/>
        <w:jc w:val="both"/>
        <w:rPr>
          <w:b/>
          <w:sz w:val="28"/>
          <w:szCs w:val="28"/>
          <w:lang w:val="en-GB"/>
        </w:rPr>
      </w:pPr>
    </w:p>
    <w:p w:rsidR="00467B1E" w:rsidRPr="00C37E20" w:rsidRDefault="00850FBA" w:rsidP="00703C2D">
      <w:pPr>
        <w:pStyle w:val="Nagwek2"/>
        <w:numPr>
          <w:ilvl w:val="0"/>
          <w:numId w:val="0"/>
        </w:numPr>
        <w:ind w:left="792"/>
      </w:pPr>
      <w:r w:rsidRPr="00C37E20">
        <w:br w:type="page"/>
      </w:r>
      <w:bookmarkStart w:id="549" w:name="_Toc64571393"/>
      <w:r w:rsidR="005A4B64" w:rsidRPr="00C37E20">
        <w:lastRenderedPageBreak/>
        <w:t xml:space="preserve">Annex No. </w:t>
      </w:r>
      <w:r w:rsidR="00844237" w:rsidRPr="00C37E20">
        <w:t xml:space="preserve">5 </w:t>
      </w:r>
      <w:r w:rsidR="009157D2" w:rsidRPr="00C37E20">
        <w:t>-</w:t>
      </w:r>
      <w:r w:rsidR="005A4B64" w:rsidRPr="00C37E20">
        <w:t xml:space="preserve"> </w:t>
      </w:r>
      <w:r w:rsidR="000E2C56" w:rsidRPr="00C37E20">
        <w:t>Mode of transport codes</w:t>
      </w:r>
      <w:bookmarkEnd w:id="549"/>
    </w:p>
    <w:p w:rsidR="00325505" w:rsidRPr="00C37E20" w:rsidRDefault="00325505" w:rsidP="00325505">
      <w:pPr>
        <w:spacing w:line="360" w:lineRule="auto"/>
        <w:ind w:left="540"/>
        <w:jc w:val="both"/>
        <w:rPr>
          <w:b/>
          <w:sz w:val="28"/>
          <w:szCs w:val="28"/>
          <w:lang w:val="en-G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7304"/>
      </w:tblGrid>
      <w:tr w:rsidR="00325505" w:rsidRPr="00C37E20" w:rsidTr="008D7C08">
        <w:tc>
          <w:tcPr>
            <w:tcW w:w="1202" w:type="dxa"/>
            <w:shd w:val="clear" w:color="auto" w:fill="D9D9D9"/>
          </w:tcPr>
          <w:p w:rsidR="00325505" w:rsidRPr="00C37E20" w:rsidRDefault="00325505" w:rsidP="00F00E33">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Code</w:t>
            </w:r>
          </w:p>
        </w:tc>
        <w:tc>
          <w:tcPr>
            <w:tcW w:w="7439" w:type="dxa"/>
            <w:shd w:val="clear" w:color="auto" w:fill="D9D9D9"/>
          </w:tcPr>
          <w:p w:rsidR="00325505" w:rsidRPr="00C37E20" w:rsidRDefault="00D6180F" w:rsidP="00F00E33">
            <w:pPr>
              <w:widowControl w:val="0"/>
              <w:autoSpaceDE w:val="0"/>
              <w:autoSpaceDN w:val="0"/>
              <w:adjustRightInd w:val="0"/>
              <w:spacing w:before="240"/>
              <w:jc w:val="center"/>
              <w:rPr>
                <w:rFonts w:ascii="Calibri" w:hAnsi="Calibri" w:cs="Calibri"/>
                <w:b/>
                <w:bCs/>
                <w:sz w:val="22"/>
                <w:szCs w:val="22"/>
                <w:lang w:val="en-GB"/>
              </w:rPr>
            </w:pPr>
            <w:r w:rsidRPr="00C37E20">
              <w:rPr>
                <w:rFonts w:ascii="Calibri" w:hAnsi="Calibri" w:cs="Calibri"/>
                <w:b/>
                <w:bCs/>
                <w:sz w:val="22"/>
                <w:szCs w:val="22"/>
                <w:lang w:val="en-GB"/>
              </w:rPr>
              <w:t>Title</w:t>
            </w:r>
          </w:p>
        </w:tc>
      </w:tr>
      <w:tr w:rsidR="00D6180F" w:rsidRPr="00C37E20" w:rsidTr="008D7C08">
        <w:tc>
          <w:tcPr>
            <w:tcW w:w="1202" w:type="dxa"/>
          </w:tcPr>
          <w:p w:rsidR="00D6180F" w:rsidRPr="00C37E20" w:rsidRDefault="00D6180F" w:rsidP="00F00E33">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1</w:t>
            </w:r>
          </w:p>
        </w:tc>
        <w:tc>
          <w:tcPr>
            <w:tcW w:w="7439" w:type="dxa"/>
          </w:tcPr>
          <w:p w:rsidR="00D6180F" w:rsidRPr="00C37E20" w:rsidRDefault="00D6180F" w:rsidP="00F00E33">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Sea transport</w:t>
            </w:r>
          </w:p>
        </w:tc>
      </w:tr>
      <w:tr w:rsidR="00D6180F" w:rsidRPr="00C37E20" w:rsidTr="008D7C08">
        <w:tc>
          <w:tcPr>
            <w:tcW w:w="1202" w:type="dxa"/>
          </w:tcPr>
          <w:p w:rsidR="00D6180F" w:rsidRPr="00C37E20" w:rsidRDefault="00D6180F" w:rsidP="00F00E33">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2</w:t>
            </w:r>
          </w:p>
        </w:tc>
        <w:tc>
          <w:tcPr>
            <w:tcW w:w="7439" w:type="dxa"/>
          </w:tcPr>
          <w:p w:rsidR="00D6180F" w:rsidRPr="00C37E20" w:rsidRDefault="00D6180F" w:rsidP="00F00E33">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Railway transport</w:t>
            </w:r>
          </w:p>
        </w:tc>
      </w:tr>
      <w:tr w:rsidR="00D6180F" w:rsidRPr="00C37E20" w:rsidTr="008D7C08">
        <w:tc>
          <w:tcPr>
            <w:tcW w:w="1202" w:type="dxa"/>
          </w:tcPr>
          <w:p w:rsidR="00D6180F" w:rsidRPr="00C37E20" w:rsidRDefault="00D6180F" w:rsidP="00F00E33">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3</w:t>
            </w:r>
          </w:p>
        </w:tc>
        <w:tc>
          <w:tcPr>
            <w:tcW w:w="7439" w:type="dxa"/>
          </w:tcPr>
          <w:p w:rsidR="00D6180F" w:rsidRPr="00C37E20" w:rsidRDefault="00D6180F" w:rsidP="00F00E33">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Road transport</w:t>
            </w:r>
          </w:p>
        </w:tc>
      </w:tr>
      <w:tr w:rsidR="00D6180F" w:rsidRPr="00C37E20" w:rsidTr="008D7C08">
        <w:tc>
          <w:tcPr>
            <w:tcW w:w="1202" w:type="dxa"/>
          </w:tcPr>
          <w:p w:rsidR="00D6180F" w:rsidRPr="00C37E20" w:rsidRDefault="00D6180F" w:rsidP="00F00E33">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4</w:t>
            </w:r>
          </w:p>
        </w:tc>
        <w:tc>
          <w:tcPr>
            <w:tcW w:w="7439" w:type="dxa"/>
          </w:tcPr>
          <w:p w:rsidR="00D6180F" w:rsidRPr="00C37E20" w:rsidRDefault="00D6180F" w:rsidP="00F00E33">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Air transport</w:t>
            </w:r>
          </w:p>
        </w:tc>
      </w:tr>
      <w:tr w:rsidR="00D6180F" w:rsidRPr="00C37E20" w:rsidTr="008D7C08">
        <w:tc>
          <w:tcPr>
            <w:tcW w:w="1202" w:type="dxa"/>
          </w:tcPr>
          <w:p w:rsidR="00D6180F" w:rsidRPr="00C37E20" w:rsidRDefault="00D6180F" w:rsidP="00F00E33">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5</w:t>
            </w:r>
          </w:p>
        </w:tc>
        <w:tc>
          <w:tcPr>
            <w:tcW w:w="7439" w:type="dxa"/>
          </w:tcPr>
          <w:p w:rsidR="00D6180F" w:rsidRPr="00C37E20" w:rsidRDefault="00D6180F" w:rsidP="00F00E33">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Postal consignments</w:t>
            </w:r>
          </w:p>
        </w:tc>
      </w:tr>
      <w:tr w:rsidR="00D6180F" w:rsidRPr="003F6F84" w:rsidTr="008D7C08">
        <w:tc>
          <w:tcPr>
            <w:tcW w:w="1202" w:type="dxa"/>
          </w:tcPr>
          <w:p w:rsidR="00D6180F" w:rsidRPr="00C37E20" w:rsidRDefault="003D1F65" w:rsidP="00F00E33">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7</w:t>
            </w:r>
          </w:p>
        </w:tc>
        <w:tc>
          <w:tcPr>
            <w:tcW w:w="7439" w:type="dxa"/>
          </w:tcPr>
          <w:p w:rsidR="00D6180F" w:rsidRPr="00C37E20" w:rsidRDefault="00D6180F" w:rsidP="00F00E33">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Fixed transport</w:t>
            </w:r>
            <w:r w:rsidR="00C714C5" w:rsidRPr="00C37E20">
              <w:rPr>
                <w:rFonts w:ascii="Calibri" w:hAnsi="Calibri" w:cs="Calibri"/>
                <w:sz w:val="22"/>
                <w:szCs w:val="22"/>
                <w:lang w:val="en-GB"/>
              </w:rPr>
              <w:t xml:space="preserve"> installations (e.g. gas piping</w:t>
            </w:r>
            <w:r w:rsidRPr="00C37E20">
              <w:rPr>
                <w:rFonts w:ascii="Calibri" w:hAnsi="Calibri" w:cs="Calibri"/>
                <w:sz w:val="22"/>
                <w:szCs w:val="22"/>
                <w:lang w:val="en-GB"/>
              </w:rPr>
              <w:t>, water supply systems, oil pipelines, cable railways)</w:t>
            </w:r>
          </w:p>
        </w:tc>
      </w:tr>
      <w:tr w:rsidR="00D6180F" w:rsidRPr="00C37E20" w:rsidTr="008D7C08">
        <w:tc>
          <w:tcPr>
            <w:tcW w:w="1202" w:type="dxa"/>
          </w:tcPr>
          <w:p w:rsidR="00D6180F" w:rsidRPr="00C37E20" w:rsidRDefault="00D6180F" w:rsidP="00F00E33">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8</w:t>
            </w:r>
          </w:p>
        </w:tc>
        <w:tc>
          <w:tcPr>
            <w:tcW w:w="7439" w:type="dxa"/>
          </w:tcPr>
          <w:p w:rsidR="00D6180F" w:rsidRPr="00C37E20" w:rsidRDefault="003D1F65" w:rsidP="00F00E33">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Inland waterway transport</w:t>
            </w:r>
          </w:p>
        </w:tc>
      </w:tr>
      <w:tr w:rsidR="00D6180F" w:rsidRPr="003F6F84" w:rsidTr="008D7C08">
        <w:tc>
          <w:tcPr>
            <w:tcW w:w="1202" w:type="dxa"/>
          </w:tcPr>
          <w:p w:rsidR="00D6180F" w:rsidRPr="00C37E20" w:rsidRDefault="00D6180F" w:rsidP="00F00E33">
            <w:pPr>
              <w:widowControl w:val="0"/>
              <w:autoSpaceDE w:val="0"/>
              <w:autoSpaceDN w:val="0"/>
              <w:adjustRightInd w:val="0"/>
              <w:spacing w:before="240"/>
              <w:jc w:val="center"/>
              <w:rPr>
                <w:rFonts w:ascii="Calibri" w:hAnsi="Calibri" w:cs="Calibri"/>
                <w:sz w:val="22"/>
                <w:szCs w:val="22"/>
                <w:lang w:val="en-GB"/>
              </w:rPr>
            </w:pPr>
            <w:r w:rsidRPr="00C37E20">
              <w:rPr>
                <w:rFonts w:ascii="Calibri" w:hAnsi="Calibri" w:cs="Calibri"/>
                <w:sz w:val="22"/>
                <w:szCs w:val="22"/>
                <w:lang w:val="en-GB"/>
              </w:rPr>
              <w:t>9</w:t>
            </w:r>
          </w:p>
        </w:tc>
        <w:tc>
          <w:tcPr>
            <w:tcW w:w="7439" w:type="dxa"/>
          </w:tcPr>
          <w:p w:rsidR="00D6180F" w:rsidRPr="00C37E20" w:rsidRDefault="003D1F65" w:rsidP="00F00E33">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Own propulsion (e.g. the ship or aircraft moving by means of its own propulsion system is a commodity)</w:t>
            </w:r>
          </w:p>
        </w:tc>
      </w:tr>
    </w:tbl>
    <w:p w:rsidR="009157D2" w:rsidRPr="00C37E20" w:rsidRDefault="009157D2" w:rsidP="00325505">
      <w:pPr>
        <w:spacing w:line="360" w:lineRule="auto"/>
        <w:jc w:val="both"/>
        <w:rPr>
          <w:szCs w:val="24"/>
          <w:lang w:val="en-GB"/>
        </w:rPr>
      </w:pPr>
    </w:p>
    <w:p w:rsidR="00325505" w:rsidRPr="00C37E20" w:rsidRDefault="00325505" w:rsidP="00325505">
      <w:pPr>
        <w:spacing w:line="360" w:lineRule="auto"/>
        <w:jc w:val="both"/>
        <w:rPr>
          <w:szCs w:val="24"/>
          <w:lang w:val="en-GB"/>
        </w:rPr>
      </w:pPr>
    </w:p>
    <w:p w:rsidR="00847A1F" w:rsidRPr="00C37E20" w:rsidRDefault="00850FBA" w:rsidP="00703C2D">
      <w:pPr>
        <w:pStyle w:val="Nagwek2"/>
        <w:numPr>
          <w:ilvl w:val="0"/>
          <w:numId w:val="0"/>
        </w:numPr>
        <w:ind w:left="792"/>
      </w:pPr>
      <w:r w:rsidRPr="00C37E20">
        <w:br w:type="page"/>
      </w:r>
      <w:bookmarkStart w:id="550" w:name="_Toc64571394"/>
      <w:r w:rsidR="00847A1F" w:rsidRPr="00C37E20">
        <w:t xml:space="preserve">Annex No. </w:t>
      </w:r>
      <w:r w:rsidR="00872422" w:rsidRPr="00C37E20">
        <w:t xml:space="preserve">6 </w:t>
      </w:r>
      <w:r w:rsidR="00847A1F" w:rsidRPr="00C37E20">
        <w:t>- List of country codes (entered in box 16 of declaration)</w:t>
      </w:r>
      <w:bookmarkEnd w:id="550"/>
    </w:p>
    <w:p w:rsidR="00E90527" w:rsidRPr="00C37E20" w:rsidRDefault="00E90527" w:rsidP="00E90527">
      <w:pPr>
        <w:rPr>
          <w:lang w:val="en-GB" w:eastAsia="x-none"/>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977"/>
        <w:gridCol w:w="1276"/>
        <w:gridCol w:w="1134"/>
        <w:gridCol w:w="2977"/>
      </w:tblGrid>
      <w:tr w:rsidR="00246EBB" w:rsidRPr="00C37E20" w:rsidTr="003C73FA">
        <w:tc>
          <w:tcPr>
            <w:tcW w:w="1275" w:type="dxa"/>
          </w:tcPr>
          <w:p w:rsidR="00246EBB" w:rsidRPr="00C37E20" w:rsidRDefault="00246EBB" w:rsidP="003249F6">
            <w:pPr>
              <w:rPr>
                <w:rFonts w:ascii="Calibri" w:hAnsi="Calibri" w:cs="Calibri"/>
                <w:sz w:val="22"/>
                <w:szCs w:val="22"/>
                <w:lang w:val="en-GB" w:eastAsia="x-none"/>
              </w:rPr>
            </w:pPr>
            <w:r w:rsidRPr="00C37E20">
              <w:rPr>
                <w:rFonts w:ascii="Calibri" w:hAnsi="Calibri" w:cs="Calibri"/>
                <w:b/>
                <w:color w:val="000000"/>
                <w:sz w:val="22"/>
                <w:szCs w:val="22"/>
                <w:lang w:val="en-GB"/>
              </w:rPr>
              <w:t>CODE</w:t>
            </w:r>
          </w:p>
        </w:tc>
        <w:tc>
          <w:tcPr>
            <w:tcW w:w="2977" w:type="dxa"/>
            <w:vAlign w:val="center"/>
          </w:tcPr>
          <w:p w:rsidR="00246EBB" w:rsidRPr="00C37E20" w:rsidRDefault="00246EBB" w:rsidP="00984A9B">
            <w:pPr>
              <w:rPr>
                <w:rFonts w:ascii="Calibri" w:hAnsi="Calibri" w:cs="Calibri"/>
                <w:b/>
                <w:color w:val="000000"/>
                <w:sz w:val="22"/>
                <w:szCs w:val="22"/>
                <w:lang w:val="en-GB"/>
              </w:rPr>
            </w:pPr>
            <w:r w:rsidRPr="00C37E20">
              <w:rPr>
                <w:rFonts w:ascii="Calibri" w:hAnsi="Calibri" w:cs="Calibri"/>
                <w:b/>
                <w:color w:val="000000"/>
                <w:sz w:val="22"/>
                <w:szCs w:val="22"/>
                <w:lang w:val="en-GB"/>
              </w:rPr>
              <w:t>NAME</w:t>
            </w:r>
          </w:p>
        </w:tc>
        <w:tc>
          <w:tcPr>
            <w:tcW w:w="1276" w:type="dxa"/>
            <w:tcBorders>
              <w:top w:val="nil"/>
              <w:bottom w:val="nil"/>
            </w:tcBorders>
          </w:tcPr>
          <w:p w:rsidR="00246EBB" w:rsidRPr="00C37E20" w:rsidRDefault="00246EBB" w:rsidP="003249F6">
            <w:pPr>
              <w:rPr>
                <w:lang w:val="en-GB" w:eastAsia="x-none"/>
              </w:rPr>
            </w:pPr>
          </w:p>
        </w:tc>
        <w:tc>
          <w:tcPr>
            <w:tcW w:w="1134" w:type="dxa"/>
          </w:tcPr>
          <w:p w:rsidR="00246EBB" w:rsidRPr="00C37E20" w:rsidRDefault="00246EBB" w:rsidP="00984A9B">
            <w:pPr>
              <w:rPr>
                <w:rFonts w:ascii="Calibri" w:hAnsi="Calibri" w:cs="Calibri"/>
                <w:sz w:val="22"/>
                <w:szCs w:val="22"/>
                <w:lang w:val="en-GB" w:eastAsia="x-none"/>
              </w:rPr>
            </w:pPr>
            <w:r w:rsidRPr="00C37E20">
              <w:rPr>
                <w:rFonts w:ascii="Calibri" w:hAnsi="Calibri" w:cs="Calibri"/>
                <w:b/>
                <w:color w:val="000000"/>
                <w:sz w:val="22"/>
                <w:szCs w:val="22"/>
                <w:lang w:val="en-GB"/>
              </w:rPr>
              <w:t>CODE</w:t>
            </w:r>
          </w:p>
        </w:tc>
        <w:tc>
          <w:tcPr>
            <w:tcW w:w="2977" w:type="dxa"/>
            <w:vAlign w:val="center"/>
          </w:tcPr>
          <w:p w:rsidR="00246EBB" w:rsidRPr="00C37E20" w:rsidRDefault="00246EBB" w:rsidP="00984A9B">
            <w:pPr>
              <w:rPr>
                <w:rFonts w:ascii="Calibri" w:hAnsi="Calibri" w:cs="Calibri"/>
                <w:b/>
                <w:color w:val="000000"/>
                <w:sz w:val="22"/>
                <w:szCs w:val="22"/>
                <w:lang w:val="en-GB"/>
              </w:rPr>
            </w:pPr>
            <w:r w:rsidRPr="00C37E20">
              <w:rPr>
                <w:rFonts w:ascii="Calibri" w:hAnsi="Calibri" w:cs="Calibri"/>
                <w:b/>
                <w:color w:val="000000"/>
                <w:sz w:val="22"/>
                <w:szCs w:val="22"/>
                <w:lang w:val="en-GB"/>
              </w:rPr>
              <w:t>NAME</w:t>
            </w:r>
          </w:p>
        </w:tc>
      </w:tr>
      <w:tr w:rsidR="006334B3" w:rsidRPr="00C37E20" w:rsidTr="003C73FA">
        <w:tc>
          <w:tcPr>
            <w:tcW w:w="1275"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AD</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Andorra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C73FA">
            <w:pPr>
              <w:rPr>
                <w:rFonts w:ascii="Calibri" w:hAnsi="Calibri" w:cs="Calibri"/>
                <w:color w:val="000000"/>
                <w:sz w:val="22"/>
                <w:szCs w:val="22"/>
                <w:lang w:val="en-GB"/>
              </w:rPr>
            </w:pPr>
            <w:r w:rsidRPr="00C37E20">
              <w:rPr>
                <w:rFonts w:ascii="Calibri" w:hAnsi="Calibri" w:cs="Calibri"/>
                <w:color w:val="000000"/>
                <w:sz w:val="22"/>
                <w:szCs w:val="22"/>
                <w:lang w:val="en-GB"/>
              </w:rPr>
              <w:t>BZ</w:t>
            </w:r>
          </w:p>
        </w:tc>
        <w:tc>
          <w:tcPr>
            <w:tcW w:w="2977" w:type="dxa"/>
          </w:tcPr>
          <w:p w:rsidR="006334B3" w:rsidRPr="00C37E20" w:rsidRDefault="006334B3" w:rsidP="003C73FA">
            <w:pPr>
              <w:rPr>
                <w:rFonts w:ascii="Calibri" w:hAnsi="Calibri" w:cs="Calibri"/>
                <w:color w:val="000000"/>
                <w:sz w:val="22"/>
                <w:szCs w:val="22"/>
                <w:lang w:val="en-GB"/>
              </w:rPr>
            </w:pPr>
            <w:r w:rsidRPr="00C37E20">
              <w:rPr>
                <w:rFonts w:ascii="Calibri" w:hAnsi="Calibri" w:cs="Calibri"/>
                <w:color w:val="000000"/>
                <w:sz w:val="22"/>
                <w:szCs w:val="22"/>
                <w:lang w:val="en-GB"/>
              </w:rPr>
              <w:t>Belize</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AE</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United Arab Emirates</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C73FA">
            <w:pPr>
              <w:rPr>
                <w:rFonts w:ascii="Calibri" w:hAnsi="Calibri" w:cs="Calibri"/>
                <w:color w:val="000000"/>
                <w:sz w:val="22"/>
                <w:szCs w:val="22"/>
                <w:lang w:val="en-GB"/>
              </w:rPr>
            </w:pPr>
            <w:r w:rsidRPr="00C37E20">
              <w:rPr>
                <w:rFonts w:ascii="Calibri" w:hAnsi="Calibri" w:cs="Calibri"/>
                <w:color w:val="000000"/>
                <w:sz w:val="22"/>
                <w:szCs w:val="22"/>
                <w:lang w:val="en-GB"/>
              </w:rPr>
              <w:t>CA</w:t>
            </w:r>
          </w:p>
        </w:tc>
        <w:tc>
          <w:tcPr>
            <w:tcW w:w="2977" w:type="dxa"/>
          </w:tcPr>
          <w:p w:rsidR="006334B3" w:rsidRPr="00C37E20" w:rsidRDefault="006334B3" w:rsidP="003C73FA">
            <w:pPr>
              <w:rPr>
                <w:rFonts w:ascii="Calibri" w:hAnsi="Calibri" w:cs="Calibri"/>
                <w:color w:val="000000"/>
                <w:sz w:val="22"/>
                <w:szCs w:val="22"/>
                <w:lang w:val="en-GB"/>
              </w:rPr>
            </w:pPr>
            <w:r w:rsidRPr="00C37E20">
              <w:rPr>
                <w:rFonts w:ascii="Calibri" w:hAnsi="Calibri" w:cs="Calibri"/>
                <w:color w:val="000000"/>
                <w:sz w:val="22"/>
                <w:szCs w:val="22"/>
                <w:lang w:val="en-GB"/>
              </w:rPr>
              <w:t>Canada</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AF</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Afghanistan</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C73FA">
            <w:pPr>
              <w:rPr>
                <w:rFonts w:ascii="Calibri" w:hAnsi="Calibri" w:cs="Calibri"/>
                <w:color w:val="000000"/>
                <w:sz w:val="22"/>
                <w:szCs w:val="22"/>
                <w:lang w:val="en-GB"/>
              </w:rPr>
            </w:pPr>
            <w:r w:rsidRPr="00C37E20">
              <w:rPr>
                <w:rFonts w:ascii="Calibri" w:hAnsi="Calibri" w:cs="Calibri"/>
                <w:color w:val="000000"/>
                <w:sz w:val="22"/>
                <w:szCs w:val="22"/>
                <w:lang w:val="en-GB"/>
              </w:rPr>
              <w:t>CC</w:t>
            </w:r>
          </w:p>
        </w:tc>
        <w:tc>
          <w:tcPr>
            <w:tcW w:w="2977" w:type="dxa"/>
          </w:tcPr>
          <w:p w:rsidR="006334B3" w:rsidRPr="00C37E20" w:rsidRDefault="006334B3" w:rsidP="003C73FA">
            <w:pPr>
              <w:rPr>
                <w:rFonts w:ascii="Calibri" w:hAnsi="Calibri" w:cs="Calibri"/>
                <w:color w:val="000000"/>
                <w:sz w:val="22"/>
                <w:szCs w:val="22"/>
                <w:lang w:val="en-GB"/>
              </w:rPr>
            </w:pPr>
            <w:r w:rsidRPr="00C37E20">
              <w:rPr>
                <w:rFonts w:ascii="Calibri" w:hAnsi="Calibri" w:cs="Calibri"/>
                <w:color w:val="000000"/>
                <w:sz w:val="22"/>
                <w:szCs w:val="22"/>
                <w:lang w:val="en-GB"/>
              </w:rPr>
              <w:t>Cocos Islands (Keeling Islands)</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AG</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Antigua and Barbuda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C73FA">
            <w:pPr>
              <w:rPr>
                <w:rFonts w:ascii="Calibri" w:hAnsi="Calibri" w:cs="Calibri"/>
                <w:color w:val="000000"/>
                <w:sz w:val="22"/>
                <w:szCs w:val="22"/>
                <w:lang w:val="en-GB"/>
              </w:rPr>
            </w:pPr>
            <w:r w:rsidRPr="00C37E20">
              <w:rPr>
                <w:rFonts w:ascii="Calibri" w:hAnsi="Calibri" w:cs="Calibri"/>
                <w:color w:val="000000"/>
                <w:sz w:val="22"/>
                <w:szCs w:val="22"/>
                <w:lang w:val="en-GB"/>
              </w:rPr>
              <w:t>CD</w:t>
            </w:r>
          </w:p>
        </w:tc>
        <w:tc>
          <w:tcPr>
            <w:tcW w:w="2977" w:type="dxa"/>
          </w:tcPr>
          <w:p w:rsidR="006334B3" w:rsidRPr="00C37E20" w:rsidRDefault="006334B3" w:rsidP="003C73FA">
            <w:pPr>
              <w:rPr>
                <w:rFonts w:ascii="Calibri" w:hAnsi="Calibri" w:cs="Calibri"/>
                <w:color w:val="000000"/>
                <w:sz w:val="22"/>
                <w:szCs w:val="22"/>
                <w:lang w:val="en-GB"/>
              </w:rPr>
            </w:pPr>
            <w:r w:rsidRPr="00C37E20">
              <w:rPr>
                <w:rFonts w:ascii="Calibri" w:hAnsi="Calibri" w:cs="Calibri"/>
                <w:color w:val="000000"/>
                <w:sz w:val="22"/>
                <w:szCs w:val="22"/>
                <w:lang w:val="en-GB"/>
              </w:rPr>
              <w:t>Democratic Republic of Congo</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AI</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Anguilla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sz w:val="22"/>
                <w:szCs w:val="22"/>
                <w:lang w:val="en-GB" w:eastAsia="x-none"/>
              </w:rPr>
              <w:t>CF</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sz w:val="22"/>
                <w:szCs w:val="22"/>
                <w:lang w:val="en-GB" w:eastAsia="x-none"/>
              </w:rPr>
              <w:t>Central African Republic</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AL</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Albania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CG</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Congo</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AM</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Armenia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CH</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Switzerland</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AO</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Angola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CI</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Cote d’Ivoire (Ivory Coast)</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AQ</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Antarctica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CK</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Cook Islands</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AR</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Argentina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CL</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Chile</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AS</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American Samoa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CM</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Cameroon</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AT</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Austria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CN</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China</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AU</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Australia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CO</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Colombia</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AW</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Aruba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CR</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Costa Rica</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AZ</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Azerbaijan</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CU</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Cuba</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BA</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Bosnia and Herzegovina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CV</w:t>
            </w:r>
          </w:p>
        </w:tc>
        <w:tc>
          <w:tcPr>
            <w:tcW w:w="2977" w:type="dxa"/>
          </w:tcPr>
          <w:p w:rsidR="006334B3" w:rsidRPr="00C37E20" w:rsidRDefault="006334B3" w:rsidP="006334B3">
            <w:pPr>
              <w:jc w:val="both"/>
              <w:rPr>
                <w:rFonts w:ascii="Calibri" w:hAnsi="Calibri" w:cs="Calibri"/>
                <w:sz w:val="22"/>
                <w:szCs w:val="22"/>
                <w:lang w:val="en-GB" w:eastAsia="x-none"/>
              </w:rPr>
            </w:pPr>
            <w:r w:rsidRPr="00C37E20">
              <w:rPr>
                <w:rFonts w:ascii="Calibri" w:hAnsi="Calibri" w:cs="Calibri"/>
                <w:color w:val="000000"/>
                <w:sz w:val="22"/>
                <w:szCs w:val="22"/>
                <w:lang w:val="en-GB"/>
              </w:rPr>
              <w:t>Cape Verde</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BB</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Barbados</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CW</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Curacao</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BD</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Bangladesh</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CX</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Christmas Island</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BE</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Belgium</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CY</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Cyprus</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BF</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Burkina Faso</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CZ</w:t>
            </w:r>
          </w:p>
        </w:tc>
        <w:tc>
          <w:tcPr>
            <w:tcW w:w="2977" w:type="dxa"/>
          </w:tcPr>
          <w:p w:rsidR="006334B3" w:rsidRPr="00C37E20" w:rsidRDefault="006334B3" w:rsidP="003249F6">
            <w:pPr>
              <w:rPr>
                <w:rFonts w:ascii="Calibri" w:hAnsi="Calibri" w:cs="Calibri"/>
                <w:sz w:val="22"/>
                <w:szCs w:val="22"/>
                <w:lang w:val="en-GB" w:eastAsia="x-none"/>
              </w:rPr>
            </w:pPr>
            <w:proofErr w:type="spellStart"/>
            <w:r w:rsidRPr="00C37E20">
              <w:rPr>
                <w:rFonts w:ascii="Calibri" w:hAnsi="Calibri" w:cs="Calibri"/>
                <w:color w:val="000000"/>
                <w:sz w:val="22"/>
                <w:szCs w:val="22"/>
                <w:lang w:val="en-GB"/>
              </w:rPr>
              <w:t>Czechia</w:t>
            </w:r>
            <w:proofErr w:type="spellEnd"/>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BG</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Bulgaria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DE</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Germany</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BH</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Bahrain</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DJ</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Djibouti</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BI</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Burundi</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DK</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Denmark</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BJ</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Benin</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DM</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Dominica</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BL</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Saint-Barthelemy</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DO</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Dominican Republic</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BM</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Bermuda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DZ</w:t>
            </w:r>
          </w:p>
        </w:tc>
        <w:tc>
          <w:tcPr>
            <w:tcW w:w="2977" w:type="dxa"/>
          </w:tcPr>
          <w:p w:rsidR="006334B3" w:rsidRPr="00C37E20" w:rsidRDefault="006334B3" w:rsidP="006334B3">
            <w:pPr>
              <w:tabs>
                <w:tab w:val="left" w:pos="924"/>
              </w:tabs>
              <w:rPr>
                <w:rFonts w:ascii="Calibri" w:hAnsi="Calibri" w:cs="Calibri"/>
                <w:sz w:val="22"/>
                <w:szCs w:val="22"/>
                <w:lang w:val="en-GB" w:eastAsia="x-none"/>
              </w:rPr>
            </w:pPr>
            <w:r w:rsidRPr="00C37E20">
              <w:rPr>
                <w:rFonts w:ascii="Calibri" w:hAnsi="Calibri" w:cs="Calibri"/>
                <w:color w:val="000000"/>
                <w:sz w:val="22"/>
                <w:szCs w:val="22"/>
                <w:lang w:val="en-GB"/>
              </w:rPr>
              <w:t>Algeria</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BN</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Brunei Darussalam</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EC</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Ecuador</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BO</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Bolivia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EE</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Estonia</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BQ</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 xml:space="preserve">Bonaire, </w:t>
            </w:r>
            <w:proofErr w:type="spellStart"/>
            <w:r w:rsidRPr="00C37E20">
              <w:rPr>
                <w:rFonts w:ascii="Calibri" w:hAnsi="Calibri" w:cs="Calibri"/>
                <w:color w:val="000000"/>
                <w:sz w:val="22"/>
                <w:szCs w:val="22"/>
                <w:lang w:val="en-GB"/>
              </w:rPr>
              <w:t>St.Eustatius</w:t>
            </w:r>
            <w:proofErr w:type="spellEnd"/>
            <w:r w:rsidRPr="00C37E20">
              <w:rPr>
                <w:rFonts w:ascii="Calibri" w:hAnsi="Calibri" w:cs="Calibri"/>
                <w:color w:val="000000"/>
                <w:sz w:val="22"/>
                <w:szCs w:val="22"/>
                <w:lang w:val="en-GB"/>
              </w:rPr>
              <w:t xml:space="preserve"> and </w:t>
            </w:r>
            <w:proofErr w:type="spellStart"/>
            <w:r w:rsidRPr="00C37E20">
              <w:rPr>
                <w:rFonts w:ascii="Calibri" w:hAnsi="Calibri" w:cs="Calibri"/>
                <w:color w:val="000000"/>
                <w:sz w:val="22"/>
                <w:szCs w:val="22"/>
                <w:lang w:val="en-GB"/>
              </w:rPr>
              <w:t>Saba</w:t>
            </w:r>
            <w:proofErr w:type="spellEnd"/>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EG</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Egypt</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BR</w:t>
            </w:r>
          </w:p>
        </w:tc>
        <w:tc>
          <w:tcPr>
            <w:tcW w:w="2977" w:type="dxa"/>
          </w:tcPr>
          <w:p w:rsidR="006334B3" w:rsidRPr="00C37E20" w:rsidRDefault="006334B3" w:rsidP="003249F6">
            <w:pPr>
              <w:rPr>
                <w:rFonts w:ascii="Calibri" w:hAnsi="Calibri" w:cs="Calibri"/>
                <w:color w:val="000000"/>
                <w:sz w:val="22"/>
                <w:szCs w:val="22"/>
                <w:lang w:val="en-GB"/>
              </w:rPr>
            </w:pPr>
            <w:proofErr w:type="spellStart"/>
            <w:r w:rsidRPr="00C37E20">
              <w:rPr>
                <w:rFonts w:ascii="Calibri" w:hAnsi="Calibri" w:cs="Calibri"/>
                <w:color w:val="000000"/>
                <w:sz w:val="22"/>
                <w:szCs w:val="22"/>
                <w:lang w:val="en-GB"/>
              </w:rPr>
              <w:t>Brasil</w:t>
            </w:r>
            <w:proofErr w:type="spellEnd"/>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EH</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Western Sahara</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BS</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Bahamas</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ER</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Eritrea</w:t>
            </w:r>
          </w:p>
        </w:tc>
      </w:tr>
      <w:tr w:rsidR="006334B3" w:rsidRPr="003F6F84" w:rsidTr="00A35B9D">
        <w:trPr>
          <w:trHeight w:val="1068"/>
        </w:trPr>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BT</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Bhutan</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ES</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sz w:val="22"/>
                <w:szCs w:val="22"/>
                <w:lang w:val="en-GB" w:eastAsia="x-none"/>
              </w:rPr>
              <w:t xml:space="preserve">Spain (Including the Balearic Islands and the Canary Islands; excluding Ceuta </w:t>
            </w:r>
            <w:r w:rsidRPr="00C37E20">
              <w:rPr>
                <w:rStyle w:val="jlqj4b"/>
                <w:rFonts w:ascii="Calibri" w:hAnsi="Calibri" w:cs="Calibri"/>
                <w:sz w:val="22"/>
                <w:szCs w:val="22"/>
                <w:lang w:val="en-GB"/>
              </w:rPr>
              <w:t>(XC) and Melilla (XL))</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BV</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Bouvet Island</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ET</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Ethiopia</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BW</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Botswana</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FI</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Finland</w:t>
            </w:r>
          </w:p>
        </w:tc>
      </w:tr>
      <w:tr w:rsidR="006334B3" w:rsidRPr="00C37E20" w:rsidTr="003C73FA">
        <w:tc>
          <w:tcPr>
            <w:tcW w:w="1275"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BY</w:t>
            </w:r>
          </w:p>
        </w:tc>
        <w:tc>
          <w:tcPr>
            <w:tcW w:w="2977" w:type="dxa"/>
          </w:tcPr>
          <w:p w:rsidR="006334B3" w:rsidRPr="00C37E20" w:rsidRDefault="006334B3" w:rsidP="003249F6">
            <w:pPr>
              <w:rPr>
                <w:rFonts w:ascii="Calibri" w:hAnsi="Calibri" w:cs="Calibri"/>
                <w:color w:val="000000"/>
                <w:sz w:val="22"/>
                <w:szCs w:val="22"/>
                <w:lang w:val="en-GB"/>
              </w:rPr>
            </w:pPr>
            <w:r w:rsidRPr="00C37E20">
              <w:rPr>
                <w:rFonts w:ascii="Calibri" w:hAnsi="Calibri" w:cs="Calibri"/>
                <w:color w:val="000000"/>
                <w:sz w:val="22"/>
                <w:szCs w:val="22"/>
                <w:lang w:val="en-GB"/>
              </w:rPr>
              <w:t>Belarus</w:t>
            </w:r>
          </w:p>
        </w:tc>
        <w:tc>
          <w:tcPr>
            <w:tcW w:w="1276" w:type="dxa"/>
            <w:tcBorders>
              <w:top w:val="nil"/>
              <w:bottom w:val="nil"/>
            </w:tcBorders>
          </w:tcPr>
          <w:p w:rsidR="006334B3" w:rsidRPr="00C37E20" w:rsidRDefault="006334B3" w:rsidP="003249F6">
            <w:pPr>
              <w:rPr>
                <w:lang w:val="en-GB" w:eastAsia="x-none"/>
              </w:rPr>
            </w:pPr>
          </w:p>
        </w:tc>
        <w:tc>
          <w:tcPr>
            <w:tcW w:w="1134"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FJ</w:t>
            </w:r>
          </w:p>
        </w:tc>
        <w:tc>
          <w:tcPr>
            <w:tcW w:w="2977" w:type="dxa"/>
          </w:tcPr>
          <w:p w:rsidR="006334B3" w:rsidRPr="00C37E20" w:rsidRDefault="006334B3" w:rsidP="003249F6">
            <w:pPr>
              <w:rPr>
                <w:rFonts w:ascii="Calibri" w:hAnsi="Calibri" w:cs="Calibri"/>
                <w:sz w:val="22"/>
                <w:szCs w:val="22"/>
                <w:lang w:val="en-GB" w:eastAsia="x-none"/>
              </w:rPr>
            </w:pPr>
            <w:r w:rsidRPr="00C37E20">
              <w:rPr>
                <w:rFonts w:ascii="Calibri" w:hAnsi="Calibri" w:cs="Calibri"/>
                <w:color w:val="000000"/>
                <w:sz w:val="22"/>
                <w:szCs w:val="22"/>
                <w:lang w:val="en-GB"/>
              </w:rPr>
              <w:t>Fiji</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FK</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Falkland  Islands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560EAD">
            <w:pPr>
              <w:rPr>
                <w:rFonts w:ascii="Calibri" w:hAnsi="Calibri" w:cs="Calibri"/>
                <w:color w:val="000000"/>
                <w:sz w:val="22"/>
                <w:szCs w:val="22"/>
                <w:lang w:val="en-GB"/>
              </w:rPr>
            </w:pPr>
            <w:r w:rsidRPr="00C37E20">
              <w:rPr>
                <w:rFonts w:ascii="Calibri" w:hAnsi="Calibri" w:cs="Calibri"/>
                <w:color w:val="000000"/>
                <w:sz w:val="22"/>
                <w:szCs w:val="22"/>
                <w:lang w:val="en-GB"/>
              </w:rPr>
              <w:t>IO</w:t>
            </w:r>
          </w:p>
        </w:tc>
        <w:tc>
          <w:tcPr>
            <w:tcW w:w="2977" w:type="dxa"/>
          </w:tcPr>
          <w:p w:rsidR="00CC3805" w:rsidRPr="00C37E20" w:rsidRDefault="00CC3805" w:rsidP="00560EAD">
            <w:pPr>
              <w:rPr>
                <w:rFonts w:ascii="Calibri" w:hAnsi="Calibri" w:cs="Calibri"/>
                <w:color w:val="000000"/>
                <w:sz w:val="22"/>
                <w:szCs w:val="22"/>
                <w:lang w:val="en-GB"/>
              </w:rPr>
            </w:pPr>
            <w:r w:rsidRPr="00C37E20">
              <w:rPr>
                <w:rFonts w:ascii="Calibri" w:hAnsi="Calibri" w:cs="Calibri"/>
                <w:color w:val="000000"/>
                <w:sz w:val="22"/>
                <w:szCs w:val="22"/>
                <w:lang w:val="en-GB"/>
              </w:rPr>
              <w:t>British Indian Ocean Territory</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FM</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Federated States of Micronesia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IQ</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Iraq</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FO</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Faroe Islands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IR</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Islamic Republic of Iran</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FR</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 xml:space="preserve">France (including Monaco,  the French overseas departments (French Guiana, Guadeloupe, Martinique, Mayotte and </w:t>
            </w:r>
            <w:proofErr w:type="spellStart"/>
            <w:r w:rsidRPr="00C37E20">
              <w:rPr>
                <w:rFonts w:ascii="Calibri" w:hAnsi="Calibri" w:cs="Calibri"/>
                <w:color w:val="000000"/>
                <w:sz w:val="22"/>
                <w:szCs w:val="22"/>
                <w:lang w:val="en-GB"/>
              </w:rPr>
              <w:t>Réunion</w:t>
            </w:r>
            <w:proofErr w:type="spellEnd"/>
            <w:r w:rsidRPr="00C37E20">
              <w:rPr>
                <w:rFonts w:ascii="Calibri" w:hAnsi="Calibri" w:cs="Calibri"/>
                <w:color w:val="000000"/>
                <w:sz w:val="22"/>
                <w:szCs w:val="22"/>
                <w:lang w:val="en-GB"/>
              </w:rPr>
              <w:t xml:space="preserve">) and the </w:t>
            </w:r>
            <w:r w:rsidRPr="00C37E20">
              <w:rPr>
                <w:rStyle w:val="jlqj4b"/>
                <w:rFonts w:ascii="Calibri" w:hAnsi="Calibri" w:cs="Calibri"/>
                <w:sz w:val="22"/>
                <w:szCs w:val="22"/>
                <w:lang w:val="en-GB"/>
              </w:rPr>
              <w:t>French northern part</w:t>
            </w:r>
            <w:r w:rsidRPr="00C37E20">
              <w:rPr>
                <w:rFonts w:ascii="Calibri" w:hAnsi="Calibri" w:cs="Calibri"/>
                <w:sz w:val="22"/>
                <w:szCs w:val="22"/>
                <w:lang w:val="en-GB"/>
              </w:rPr>
              <w:t xml:space="preserve"> </w:t>
            </w:r>
            <w:r w:rsidRPr="00C37E20">
              <w:rPr>
                <w:rStyle w:val="jlqj4b"/>
                <w:rFonts w:ascii="Calibri" w:hAnsi="Calibri" w:cs="Calibri"/>
                <w:sz w:val="22"/>
                <w:szCs w:val="22"/>
                <w:lang w:val="en-GB"/>
              </w:rPr>
              <w:t>of St Martin</w:t>
            </w:r>
            <w:r w:rsidRPr="00C37E20">
              <w:rPr>
                <w:rFonts w:ascii="Calibri" w:hAnsi="Calibri" w:cs="Calibri"/>
                <w:color w:val="000000"/>
                <w:sz w:val="22"/>
                <w:szCs w:val="22"/>
                <w:lang w:val="en-GB"/>
              </w:rPr>
              <w:t>)</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IS</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Iceland</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GA</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Gabon</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IT</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Italy</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GB</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United Kingdom</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JM</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Jamaica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GD</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Grenada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JO</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Jordan</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GE</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Georgia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JP</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Japan</w:t>
            </w:r>
          </w:p>
        </w:tc>
      </w:tr>
      <w:tr w:rsidR="00CC3805" w:rsidRPr="00C37E20" w:rsidTr="00A35B9D">
        <w:trPr>
          <w:trHeight w:val="344"/>
        </w:trPr>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GH</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Ghana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KE</w:t>
            </w:r>
          </w:p>
          <w:p w:rsidR="00CC3805" w:rsidRPr="00C37E20" w:rsidRDefault="00CC3805" w:rsidP="00285A55">
            <w:pPr>
              <w:rPr>
                <w:rFonts w:ascii="Calibri" w:hAnsi="Calibri" w:cs="Calibri"/>
                <w:sz w:val="22"/>
                <w:szCs w:val="22"/>
                <w:lang w:val="en-GB" w:eastAsia="x-none"/>
              </w:rPr>
            </w:pP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Kenya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GI</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Gibraltar</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KG</w:t>
            </w:r>
          </w:p>
        </w:tc>
        <w:tc>
          <w:tcPr>
            <w:tcW w:w="2977" w:type="dxa"/>
          </w:tcPr>
          <w:p w:rsidR="00CC3805" w:rsidRPr="00C37E20" w:rsidRDefault="00CC3805" w:rsidP="00285A55">
            <w:pPr>
              <w:rPr>
                <w:rFonts w:ascii="Calibri" w:hAnsi="Calibri" w:cs="Calibri"/>
                <w:sz w:val="22"/>
                <w:szCs w:val="22"/>
                <w:lang w:val="en-GB" w:eastAsia="x-none"/>
              </w:rPr>
            </w:pPr>
            <w:r w:rsidRPr="00C37E20">
              <w:rPr>
                <w:rFonts w:ascii="Calibri" w:hAnsi="Calibri" w:cs="Calibri"/>
                <w:color w:val="000000"/>
                <w:sz w:val="22"/>
                <w:szCs w:val="22"/>
                <w:lang w:val="en-GB"/>
              </w:rPr>
              <w:t>Kyrgyzstan</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GL</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Greenland</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KH</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Cambodia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GM</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Gambia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KI</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Kiribati</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GN</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Guinea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KM</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Comoros</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GQ</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Equatorial Guinea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KN</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St Kitts and Nevis</w:t>
            </w:r>
          </w:p>
        </w:tc>
      </w:tr>
      <w:tr w:rsidR="00CC3805" w:rsidRPr="003F6F84"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GR</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Greece</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KP</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Democratic People’s Republic of Korea (North Korea)</w:t>
            </w:r>
          </w:p>
        </w:tc>
      </w:tr>
      <w:tr w:rsidR="00CC3805" w:rsidRPr="003F6F84"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GS</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South Georgia and South Sandwich Islands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KR</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Republic of Korea (South Korea)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GT</w:t>
            </w:r>
          </w:p>
        </w:tc>
        <w:tc>
          <w:tcPr>
            <w:tcW w:w="2977"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Guatemala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KW</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Kuwait</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GU</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Guam</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KY</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Cayman Islands</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GW</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Guinea-Bissau</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KZ</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Kazakhstan</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GY</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Guyana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LA</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Lao People’s Democratic Republic</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HK</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Hong Kong</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LB</w:t>
            </w:r>
          </w:p>
        </w:tc>
        <w:tc>
          <w:tcPr>
            <w:tcW w:w="2977" w:type="dxa"/>
          </w:tcPr>
          <w:p w:rsidR="00CC3805" w:rsidRPr="00C37E20" w:rsidRDefault="00CC3805" w:rsidP="003249F6">
            <w:pPr>
              <w:rPr>
                <w:rFonts w:ascii="Calibri" w:hAnsi="Calibri" w:cs="Calibri"/>
                <w:sz w:val="22"/>
                <w:szCs w:val="22"/>
                <w:lang w:val="en-GB" w:eastAsia="x-none"/>
              </w:rPr>
            </w:pPr>
            <w:proofErr w:type="spellStart"/>
            <w:r w:rsidRPr="00C37E20">
              <w:rPr>
                <w:rFonts w:ascii="Calibri" w:hAnsi="Calibri" w:cs="Calibri"/>
                <w:color w:val="000000"/>
                <w:sz w:val="22"/>
                <w:szCs w:val="22"/>
                <w:lang w:val="en-GB"/>
              </w:rPr>
              <w:t>Leban</w:t>
            </w:r>
            <w:proofErr w:type="spellEnd"/>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HM</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Heard Island and McDonald Island</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LC</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St Lucia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HN</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Honduras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LI</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Liechtenstein</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HR</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Croatia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LK</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Sri Lanka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HT</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Haiti</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LR</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Liberia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HU</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Hungary</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LS</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Lesotho</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ID</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Indonesia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LT</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Lithuania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IE</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Ireland</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LU</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Luxembourg</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IL</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Israel</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LV</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Latvia</w:t>
            </w:r>
          </w:p>
        </w:tc>
      </w:tr>
      <w:tr w:rsidR="00CC3805" w:rsidRPr="00C37E20" w:rsidTr="008C0F5B">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IN</w:t>
            </w:r>
          </w:p>
        </w:tc>
        <w:tc>
          <w:tcPr>
            <w:tcW w:w="2977" w:type="dxa"/>
          </w:tcPr>
          <w:p w:rsidR="00CC3805"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India</w:t>
            </w:r>
          </w:p>
          <w:p w:rsidR="00CC3805" w:rsidRPr="00C37E20" w:rsidRDefault="00CC3805" w:rsidP="007A2672">
            <w:pPr>
              <w:rPr>
                <w:rFonts w:ascii="Calibri" w:hAnsi="Calibri" w:cs="Calibri"/>
                <w:color w:val="000000"/>
                <w:sz w:val="22"/>
                <w:szCs w:val="22"/>
                <w:lang w:val="en-GB"/>
              </w:rPr>
            </w:pP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LY</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Libya</w:t>
            </w:r>
          </w:p>
        </w:tc>
      </w:tr>
    </w:tbl>
    <w:p w:rsidR="00CC3805" w:rsidRDefault="00CC3805">
      <w:r>
        <w:br w:type="page"/>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977"/>
        <w:gridCol w:w="1276"/>
        <w:gridCol w:w="1134"/>
        <w:gridCol w:w="2977"/>
      </w:tblGrid>
      <w:tr w:rsidR="00CC3805" w:rsidRPr="00C37E20" w:rsidTr="00CC3805">
        <w:tc>
          <w:tcPr>
            <w:tcW w:w="1275" w:type="dxa"/>
            <w:tcBorders>
              <w:top w:val="nil"/>
              <w:left w:val="nil"/>
              <w:right w:val="nil"/>
            </w:tcBorders>
          </w:tcPr>
          <w:p w:rsidR="00CC3805" w:rsidRPr="00C37E20" w:rsidRDefault="00CC3805" w:rsidP="003249F6">
            <w:pPr>
              <w:rPr>
                <w:rFonts w:ascii="Calibri" w:hAnsi="Calibri" w:cs="Calibri"/>
                <w:color w:val="000000"/>
                <w:sz w:val="22"/>
                <w:szCs w:val="22"/>
                <w:lang w:val="en-GB"/>
              </w:rPr>
            </w:pPr>
          </w:p>
        </w:tc>
        <w:tc>
          <w:tcPr>
            <w:tcW w:w="2977" w:type="dxa"/>
            <w:tcBorders>
              <w:top w:val="nil"/>
              <w:left w:val="nil"/>
              <w:right w:val="nil"/>
            </w:tcBorders>
          </w:tcPr>
          <w:p w:rsidR="00CC3805" w:rsidRPr="00C37E20" w:rsidRDefault="00CC3805" w:rsidP="00134E8A">
            <w:pPr>
              <w:rPr>
                <w:rFonts w:ascii="Calibri" w:hAnsi="Calibri" w:cs="Calibri"/>
                <w:color w:val="000000"/>
                <w:sz w:val="22"/>
                <w:szCs w:val="22"/>
                <w:lang w:val="en-GB"/>
              </w:rPr>
            </w:pPr>
          </w:p>
        </w:tc>
        <w:tc>
          <w:tcPr>
            <w:tcW w:w="1276" w:type="dxa"/>
            <w:tcBorders>
              <w:top w:val="nil"/>
              <w:left w:val="nil"/>
              <w:bottom w:val="nil"/>
              <w:right w:val="nil"/>
            </w:tcBorders>
          </w:tcPr>
          <w:p w:rsidR="00CC3805" w:rsidRPr="00C37E20" w:rsidRDefault="00CC3805" w:rsidP="003249F6">
            <w:pPr>
              <w:rPr>
                <w:lang w:val="en-GB" w:eastAsia="x-none"/>
              </w:rPr>
            </w:pPr>
          </w:p>
        </w:tc>
        <w:tc>
          <w:tcPr>
            <w:tcW w:w="1134" w:type="dxa"/>
            <w:tcBorders>
              <w:top w:val="nil"/>
              <w:left w:val="nil"/>
              <w:right w:val="nil"/>
            </w:tcBorders>
          </w:tcPr>
          <w:p w:rsidR="00CC3805" w:rsidRPr="00C37E20" w:rsidRDefault="00CC3805" w:rsidP="003C73FA">
            <w:pPr>
              <w:rPr>
                <w:rFonts w:ascii="Calibri" w:hAnsi="Calibri" w:cs="Calibri"/>
                <w:color w:val="000000"/>
                <w:sz w:val="22"/>
                <w:szCs w:val="22"/>
                <w:lang w:val="en-GB"/>
              </w:rPr>
            </w:pPr>
          </w:p>
        </w:tc>
        <w:tc>
          <w:tcPr>
            <w:tcW w:w="2977" w:type="dxa"/>
            <w:tcBorders>
              <w:top w:val="nil"/>
              <w:left w:val="nil"/>
              <w:right w:val="nil"/>
            </w:tcBorders>
          </w:tcPr>
          <w:p w:rsidR="00CC3805" w:rsidRPr="00C37E20" w:rsidRDefault="00CC3805" w:rsidP="003C73FA">
            <w:pPr>
              <w:rPr>
                <w:rFonts w:ascii="Calibri" w:hAnsi="Calibri" w:cs="Calibri"/>
                <w:color w:val="000000"/>
                <w:sz w:val="22"/>
                <w:szCs w:val="22"/>
                <w:lang w:val="en-GB"/>
              </w:rPr>
            </w:pPr>
          </w:p>
        </w:tc>
      </w:tr>
      <w:tr w:rsidR="00CC3805" w:rsidRPr="00C37E20" w:rsidTr="008C0F5B">
        <w:tc>
          <w:tcPr>
            <w:tcW w:w="1275" w:type="dxa"/>
            <w:tcBorders>
              <w:top w:val="nil"/>
            </w:tcBorders>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MA</w:t>
            </w:r>
          </w:p>
        </w:tc>
        <w:tc>
          <w:tcPr>
            <w:tcW w:w="2977" w:type="dxa"/>
            <w:tcBorders>
              <w:top w:val="nil"/>
            </w:tcBorders>
          </w:tcPr>
          <w:p w:rsidR="00CC3805" w:rsidRPr="00C37E20" w:rsidRDefault="00CC3805" w:rsidP="00134E8A">
            <w:pPr>
              <w:rPr>
                <w:rFonts w:ascii="Calibri" w:hAnsi="Calibri" w:cs="Calibri"/>
                <w:color w:val="000000"/>
                <w:sz w:val="22"/>
                <w:szCs w:val="22"/>
                <w:lang w:val="en-GB"/>
              </w:rPr>
            </w:pPr>
            <w:r w:rsidRPr="00C37E20">
              <w:rPr>
                <w:rFonts w:ascii="Calibri" w:hAnsi="Calibri" w:cs="Calibri"/>
                <w:color w:val="000000"/>
                <w:sz w:val="22"/>
                <w:szCs w:val="22"/>
                <w:lang w:val="en-GB"/>
              </w:rPr>
              <w:t xml:space="preserve">Morocco </w:t>
            </w:r>
          </w:p>
        </w:tc>
        <w:tc>
          <w:tcPr>
            <w:tcW w:w="1276" w:type="dxa"/>
            <w:tcBorders>
              <w:top w:val="nil"/>
              <w:bottom w:val="nil"/>
            </w:tcBorders>
          </w:tcPr>
          <w:p w:rsidR="00CC3805" w:rsidRPr="00C37E20" w:rsidRDefault="00CC3805" w:rsidP="003249F6">
            <w:pPr>
              <w:rPr>
                <w:lang w:val="en-GB" w:eastAsia="x-none"/>
              </w:rPr>
            </w:pPr>
          </w:p>
        </w:tc>
        <w:tc>
          <w:tcPr>
            <w:tcW w:w="1134" w:type="dxa"/>
            <w:tcBorders>
              <w:top w:val="nil"/>
            </w:tcBorders>
          </w:tcPr>
          <w:p w:rsidR="00CC3805" w:rsidRPr="00C37E20" w:rsidRDefault="00CC3805" w:rsidP="00560EAD">
            <w:pPr>
              <w:rPr>
                <w:rFonts w:ascii="Calibri" w:hAnsi="Calibri" w:cs="Calibri"/>
                <w:color w:val="000000"/>
                <w:sz w:val="22"/>
                <w:szCs w:val="22"/>
                <w:lang w:val="en-GB"/>
              </w:rPr>
            </w:pPr>
            <w:r w:rsidRPr="00C37E20">
              <w:rPr>
                <w:rFonts w:ascii="Calibri" w:hAnsi="Calibri" w:cs="Calibri"/>
                <w:color w:val="000000"/>
                <w:sz w:val="22"/>
                <w:szCs w:val="22"/>
                <w:lang w:val="en-GB"/>
              </w:rPr>
              <w:t>PL</w:t>
            </w:r>
          </w:p>
        </w:tc>
        <w:tc>
          <w:tcPr>
            <w:tcW w:w="2977" w:type="dxa"/>
            <w:tcBorders>
              <w:top w:val="nil"/>
            </w:tcBorders>
          </w:tcPr>
          <w:p w:rsidR="00CC3805" w:rsidRPr="00C37E20" w:rsidRDefault="00CC3805" w:rsidP="00560EAD">
            <w:pPr>
              <w:rPr>
                <w:rFonts w:ascii="Calibri" w:hAnsi="Calibri" w:cs="Calibri"/>
                <w:color w:val="000000"/>
                <w:sz w:val="22"/>
                <w:szCs w:val="22"/>
                <w:lang w:val="en-GB"/>
              </w:rPr>
            </w:pPr>
            <w:r w:rsidRPr="00C37E20">
              <w:rPr>
                <w:rFonts w:ascii="Calibri" w:hAnsi="Calibri" w:cs="Calibri"/>
                <w:color w:val="000000"/>
                <w:sz w:val="22"/>
                <w:szCs w:val="22"/>
                <w:lang w:val="en-GB"/>
              </w:rPr>
              <w:t>Poland</w:t>
            </w:r>
          </w:p>
        </w:tc>
      </w:tr>
      <w:tr w:rsidR="00CC3805" w:rsidRPr="00C37E20" w:rsidTr="00C55046">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MD</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Republic of Moldova</w:t>
            </w:r>
          </w:p>
        </w:tc>
        <w:tc>
          <w:tcPr>
            <w:tcW w:w="1276" w:type="dxa"/>
            <w:tcBorders>
              <w:top w:val="nil"/>
              <w:bottom w:val="nil"/>
            </w:tcBorders>
          </w:tcPr>
          <w:p w:rsidR="00CC3805" w:rsidRPr="00C37E20" w:rsidRDefault="00CC3805" w:rsidP="003249F6">
            <w:pPr>
              <w:rPr>
                <w:lang w:val="en-GB" w:eastAsia="x-none"/>
              </w:rPr>
            </w:pPr>
          </w:p>
        </w:tc>
        <w:tc>
          <w:tcPr>
            <w:tcW w:w="1134" w:type="dxa"/>
            <w:tcBorders>
              <w:top w:val="nil"/>
            </w:tcBorders>
          </w:tcPr>
          <w:p w:rsidR="00CC3805" w:rsidRPr="00C37E20" w:rsidRDefault="00CC3805" w:rsidP="00560EAD">
            <w:pPr>
              <w:rPr>
                <w:rFonts w:ascii="Calibri" w:hAnsi="Calibri" w:cs="Calibri"/>
                <w:color w:val="000000"/>
                <w:sz w:val="22"/>
                <w:szCs w:val="22"/>
                <w:lang w:val="en-GB"/>
              </w:rPr>
            </w:pPr>
            <w:r w:rsidRPr="00C37E20">
              <w:rPr>
                <w:rFonts w:ascii="Calibri" w:hAnsi="Calibri" w:cs="Calibri"/>
                <w:color w:val="000000"/>
                <w:sz w:val="22"/>
                <w:szCs w:val="22"/>
                <w:lang w:val="en-GB"/>
              </w:rPr>
              <w:t>PM</w:t>
            </w:r>
          </w:p>
        </w:tc>
        <w:tc>
          <w:tcPr>
            <w:tcW w:w="2977" w:type="dxa"/>
            <w:tcBorders>
              <w:top w:val="nil"/>
            </w:tcBorders>
          </w:tcPr>
          <w:p w:rsidR="00CC3805" w:rsidRPr="00C37E20" w:rsidRDefault="00CC3805" w:rsidP="00560EAD">
            <w:pPr>
              <w:rPr>
                <w:rFonts w:ascii="Calibri" w:hAnsi="Calibri" w:cs="Calibri"/>
                <w:color w:val="000000"/>
                <w:sz w:val="22"/>
                <w:szCs w:val="22"/>
                <w:lang w:val="en-GB"/>
              </w:rPr>
            </w:pPr>
            <w:r w:rsidRPr="00C37E20">
              <w:rPr>
                <w:rFonts w:ascii="Calibri" w:hAnsi="Calibri" w:cs="Calibri"/>
                <w:color w:val="000000"/>
                <w:sz w:val="22"/>
                <w:szCs w:val="22"/>
                <w:lang w:val="en-GB"/>
              </w:rPr>
              <w:t>St Pierre and Miquelon</w:t>
            </w:r>
          </w:p>
        </w:tc>
      </w:tr>
      <w:tr w:rsidR="00CC3805" w:rsidRPr="00C37E20" w:rsidTr="00AA381C">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ME</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Montenegro</w:t>
            </w:r>
          </w:p>
        </w:tc>
        <w:tc>
          <w:tcPr>
            <w:tcW w:w="1276" w:type="dxa"/>
            <w:tcBorders>
              <w:top w:val="nil"/>
              <w:bottom w:val="nil"/>
            </w:tcBorders>
          </w:tcPr>
          <w:p w:rsidR="00CC3805" w:rsidRPr="00C37E20" w:rsidRDefault="00CC3805" w:rsidP="003249F6">
            <w:pPr>
              <w:rPr>
                <w:lang w:val="en-GB" w:eastAsia="x-none"/>
              </w:rPr>
            </w:pPr>
          </w:p>
        </w:tc>
        <w:tc>
          <w:tcPr>
            <w:tcW w:w="1134" w:type="dxa"/>
            <w:tcBorders>
              <w:top w:val="nil"/>
            </w:tcBorders>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PN</w:t>
            </w:r>
          </w:p>
        </w:tc>
        <w:tc>
          <w:tcPr>
            <w:tcW w:w="2977" w:type="dxa"/>
            <w:tcBorders>
              <w:top w:val="nil"/>
            </w:tcBorders>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Pitcairn</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MG</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Madagascar</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PS</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Occupied Palestinian Territory</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MH</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Marshall Islands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PT</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Portugal</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MK</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North Macedonia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PW</w:t>
            </w:r>
          </w:p>
        </w:tc>
        <w:tc>
          <w:tcPr>
            <w:tcW w:w="2977" w:type="dxa"/>
          </w:tcPr>
          <w:p w:rsidR="00CC3805" w:rsidRPr="00C37E20" w:rsidRDefault="00CC3805" w:rsidP="004B3076">
            <w:pPr>
              <w:rPr>
                <w:rFonts w:ascii="Calibri" w:hAnsi="Calibri" w:cs="Calibri"/>
                <w:sz w:val="22"/>
                <w:szCs w:val="22"/>
                <w:lang w:val="en-GB" w:eastAsia="x-none"/>
              </w:rPr>
            </w:pPr>
            <w:r w:rsidRPr="00C37E20">
              <w:rPr>
                <w:rFonts w:ascii="Calibri" w:hAnsi="Calibri" w:cs="Calibri"/>
                <w:color w:val="000000"/>
                <w:sz w:val="22"/>
                <w:szCs w:val="22"/>
                <w:lang w:val="en-GB"/>
              </w:rPr>
              <w:t>Palau</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ML</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Mali</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PY</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Paraguay</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MM</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Myanmar (Burma)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QA</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Qatar</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MN</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Mongolia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RO</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Romania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MO</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Macao</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RU</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Russian Federation</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MP</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Northern Mariana Islands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RW</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Rwanda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MR</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Mauritania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SA</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Saudi Arabia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MS</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Montserrat</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SB</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Solomon Islands</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MT</w:t>
            </w:r>
          </w:p>
        </w:tc>
        <w:tc>
          <w:tcPr>
            <w:tcW w:w="2977" w:type="dxa"/>
          </w:tcPr>
          <w:p w:rsidR="00CC3805" w:rsidRPr="00C37E20" w:rsidRDefault="00CC3805" w:rsidP="007A2672">
            <w:pPr>
              <w:rPr>
                <w:rFonts w:ascii="Calibri" w:hAnsi="Calibri" w:cs="Calibri"/>
                <w:color w:val="000000"/>
                <w:sz w:val="22"/>
                <w:szCs w:val="22"/>
                <w:lang w:val="en-GB"/>
              </w:rPr>
            </w:pPr>
            <w:r w:rsidRPr="00C37E20">
              <w:rPr>
                <w:rFonts w:ascii="Calibri" w:hAnsi="Calibri" w:cs="Calibri"/>
                <w:color w:val="000000"/>
                <w:sz w:val="22"/>
                <w:szCs w:val="22"/>
                <w:lang w:val="en-GB"/>
              </w:rPr>
              <w:t>Malta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SC</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Seychelles</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MU</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Mauritius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SD</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Sudan</w:t>
            </w:r>
          </w:p>
        </w:tc>
      </w:tr>
      <w:tr w:rsidR="00CC3805" w:rsidRPr="003F6F84"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MV</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Maldives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SE</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Sweden</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MW</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Malawi</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26221E">
            <w:pPr>
              <w:jc w:val="both"/>
              <w:rPr>
                <w:rFonts w:ascii="Calibri" w:hAnsi="Calibri" w:cs="Calibri"/>
                <w:color w:val="000000"/>
                <w:sz w:val="22"/>
                <w:szCs w:val="22"/>
                <w:lang w:val="en-GB"/>
              </w:rPr>
            </w:pPr>
            <w:r w:rsidRPr="00C37E20">
              <w:rPr>
                <w:rFonts w:ascii="Calibri" w:hAnsi="Calibri" w:cs="Calibri"/>
                <w:color w:val="000000"/>
                <w:sz w:val="22"/>
                <w:szCs w:val="22"/>
                <w:lang w:val="en-GB"/>
              </w:rPr>
              <w:t>SG</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Singapore</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MX</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Mexico</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SH</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Saint Helena, Ascension and Tristan and Cunha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MY</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Malaysia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SI</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Slovenia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MZ</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Mozambique</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SK</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Slovakia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NA</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Namibia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SL</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Sierra Leone</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NC</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New Caledonia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SM</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San Marino</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NE</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Niger</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SN</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Senegal</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NF</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Norfolk Islands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SO</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Somalia</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NG</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Nigeria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SR</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Suriname</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NI</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Nicaragua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SS</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South Sudan</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NL</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Netherlands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ST</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Sao Tome and Principe</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NO</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Norway (including Svalbard Archipelago and Jan Mayen Island)</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SV</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El Salvador</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NP</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Nepal</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SX</w:t>
            </w:r>
          </w:p>
        </w:tc>
        <w:tc>
          <w:tcPr>
            <w:tcW w:w="2977" w:type="dxa"/>
          </w:tcPr>
          <w:p w:rsidR="00CC3805" w:rsidRPr="00C37E20" w:rsidRDefault="00CC3805" w:rsidP="003249F6">
            <w:pPr>
              <w:rPr>
                <w:rFonts w:ascii="Calibri" w:hAnsi="Calibri" w:cs="Calibri"/>
                <w:sz w:val="22"/>
                <w:szCs w:val="22"/>
                <w:lang w:val="en-GB" w:eastAsia="x-none"/>
              </w:rPr>
            </w:pPr>
            <w:proofErr w:type="spellStart"/>
            <w:r w:rsidRPr="00C37E20">
              <w:rPr>
                <w:rFonts w:ascii="Calibri" w:hAnsi="Calibri" w:cs="Calibri"/>
                <w:color w:val="000000"/>
                <w:sz w:val="22"/>
                <w:szCs w:val="22"/>
                <w:lang w:val="en-GB"/>
              </w:rPr>
              <w:t>Sint</w:t>
            </w:r>
            <w:proofErr w:type="spellEnd"/>
            <w:r w:rsidRPr="00C37E20">
              <w:rPr>
                <w:rFonts w:ascii="Calibri" w:hAnsi="Calibri" w:cs="Calibri"/>
                <w:color w:val="000000"/>
                <w:sz w:val="22"/>
                <w:szCs w:val="22"/>
                <w:lang w:val="en-GB"/>
              </w:rPr>
              <w:t xml:space="preserve"> Maarten (Dutch  part)</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NR</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Nauru</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SY</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Syrian Arab Republic</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NU</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Niue</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SZ</w:t>
            </w:r>
          </w:p>
        </w:tc>
        <w:tc>
          <w:tcPr>
            <w:tcW w:w="2977" w:type="dxa"/>
          </w:tcPr>
          <w:p w:rsidR="00CC3805" w:rsidRPr="00C37E20" w:rsidRDefault="00CC3805" w:rsidP="003249F6">
            <w:pPr>
              <w:rPr>
                <w:rFonts w:ascii="Calibri" w:hAnsi="Calibri" w:cs="Calibri"/>
                <w:sz w:val="22"/>
                <w:szCs w:val="22"/>
                <w:lang w:val="en-GB" w:eastAsia="x-none"/>
              </w:rPr>
            </w:pPr>
            <w:proofErr w:type="spellStart"/>
            <w:r w:rsidRPr="00C37E20">
              <w:rPr>
                <w:rFonts w:ascii="Calibri" w:hAnsi="Calibri" w:cs="Calibri"/>
                <w:color w:val="000000"/>
                <w:sz w:val="22"/>
                <w:szCs w:val="22"/>
                <w:lang w:val="en-GB"/>
              </w:rPr>
              <w:t>Eswatini</w:t>
            </w:r>
            <w:proofErr w:type="spellEnd"/>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NZ</w:t>
            </w:r>
          </w:p>
        </w:tc>
        <w:tc>
          <w:tcPr>
            <w:tcW w:w="2977" w:type="dxa"/>
          </w:tcPr>
          <w:p w:rsidR="00CC3805" w:rsidRPr="00C37E20" w:rsidRDefault="00CC3805" w:rsidP="00E9540F">
            <w:pPr>
              <w:rPr>
                <w:rFonts w:ascii="Calibri" w:hAnsi="Calibri" w:cs="Calibri"/>
                <w:color w:val="000000"/>
                <w:sz w:val="22"/>
                <w:szCs w:val="22"/>
                <w:lang w:val="en-GB"/>
              </w:rPr>
            </w:pPr>
            <w:r w:rsidRPr="00C37E20">
              <w:rPr>
                <w:rFonts w:ascii="Calibri" w:hAnsi="Calibri" w:cs="Calibri"/>
                <w:color w:val="000000"/>
                <w:sz w:val="22"/>
                <w:szCs w:val="22"/>
                <w:lang w:val="en-GB"/>
              </w:rPr>
              <w:t>New Zealand</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TC</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Turks and Caicos Islands</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OM</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Oman</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TD</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Chad</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PA</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Panama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TF</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French Southern Territories</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PE</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Peru</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TG</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Togo</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PF</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French Polynesia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TH</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Thailand</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PG</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Papua New Guinea</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TJ</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Tajikistan</w:t>
            </w: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PH</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Philippines</w:t>
            </w:r>
          </w:p>
        </w:tc>
        <w:tc>
          <w:tcPr>
            <w:tcW w:w="1276" w:type="dxa"/>
            <w:tcBorders>
              <w:top w:val="nil"/>
              <w:bottom w:val="nil"/>
            </w:tcBorders>
          </w:tcPr>
          <w:p w:rsidR="00CC3805" w:rsidRPr="00C37E20" w:rsidRDefault="00CC3805" w:rsidP="003249F6">
            <w:pPr>
              <w:rPr>
                <w:lang w:val="en-GB" w:eastAsia="x-none"/>
              </w:rPr>
            </w:pPr>
          </w:p>
        </w:tc>
        <w:tc>
          <w:tcPr>
            <w:tcW w:w="1134"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TK</w:t>
            </w:r>
          </w:p>
        </w:tc>
        <w:tc>
          <w:tcPr>
            <w:tcW w:w="2977" w:type="dxa"/>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Tokelau</w:t>
            </w:r>
          </w:p>
        </w:tc>
      </w:tr>
      <w:tr w:rsidR="00CC3805" w:rsidRPr="00C37E20" w:rsidTr="00CC3805">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PK</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Pakistan</w:t>
            </w:r>
          </w:p>
        </w:tc>
        <w:tc>
          <w:tcPr>
            <w:tcW w:w="1276" w:type="dxa"/>
            <w:tcBorders>
              <w:top w:val="nil"/>
              <w:bottom w:val="nil"/>
            </w:tcBorders>
          </w:tcPr>
          <w:p w:rsidR="00CC3805" w:rsidRPr="00C37E20" w:rsidRDefault="00CC3805" w:rsidP="003249F6">
            <w:pPr>
              <w:rPr>
                <w:lang w:val="en-GB" w:eastAsia="x-none"/>
              </w:rPr>
            </w:pPr>
          </w:p>
        </w:tc>
        <w:tc>
          <w:tcPr>
            <w:tcW w:w="1134" w:type="dxa"/>
            <w:tcBorders>
              <w:bottom w:val="nil"/>
            </w:tcBorders>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TL</w:t>
            </w:r>
          </w:p>
        </w:tc>
        <w:tc>
          <w:tcPr>
            <w:tcW w:w="2977" w:type="dxa"/>
            <w:tcBorders>
              <w:bottom w:val="nil"/>
            </w:tcBorders>
          </w:tcPr>
          <w:p w:rsidR="00CC3805" w:rsidRPr="00C37E20" w:rsidRDefault="00CC3805" w:rsidP="003249F6">
            <w:pPr>
              <w:rPr>
                <w:rFonts w:ascii="Calibri" w:hAnsi="Calibri" w:cs="Calibri"/>
                <w:sz w:val="22"/>
                <w:szCs w:val="22"/>
                <w:lang w:val="en-GB" w:eastAsia="x-none"/>
              </w:rPr>
            </w:pPr>
            <w:r w:rsidRPr="00C37E20">
              <w:rPr>
                <w:rFonts w:ascii="Calibri" w:hAnsi="Calibri" w:cs="Calibri"/>
                <w:color w:val="000000"/>
                <w:sz w:val="22"/>
                <w:szCs w:val="22"/>
                <w:lang w:val="en-GB"/>
              </w:rPr>
              <w:t>Timor-Leste</w:t>
            </w:r>
          </w:p>
        </w:tc>
      </w:tr>
      <w:tr w:rsidR="00CC3805" w:rsidRPr="00C37E20" w:rsidTr="00CC3805">
        <w:tc>
          <w:tcPr>
            <w:tcW w:w="1275" w:type="dxa"/>
          </w:tcPr>
          <w:p w:rsidR="00CC3805" w:rsidRPr="00C37E20" w:rsidRDefault="00CC3805" w:rsidP="00560EAD">
            <w:pPr>
              <w:rPr>
                <w:rFonts w:ascii="Calibri" w:hAnsi="Calibri" w:cs="Calibri"/>
                <w:sz w:val="22"/>
                <w:szCs w:val="22"/>
                <w:lang w:val="en-GB" w:eastAsia="x-none"/>
              </w:rPr>
            </w:pPr>
            <w:r w:rsidRPr="00C37E20">
              <w:rPr>
                <w:rFonts w:ascii="Calibri" w:hAnsi="Calibri" w:cs="Calibri"/>
                <w:color w:val="000000"/>
                <w:sz w:val="22"/>
                <w:szCs w:val="22"/>
                <w:lang w:val="en-GB"/>
              </w:rPr>
              <w:t>TM</w:t>
            </w:r>
          </w:p>
        </w:tc>
        <w:tc>
          <w:tcPr>
            <w:tcW w:w="2977" w:type="dxa"/>
          </w:tcPr>
          <w:p w:rsidR="00CC3805" w:rsidRPr="00C37E20" w:rsidRDefault="00CC3805" w:rsidP="00560EAD">
            <w:pPr>
              <w:rPr>
                <w:rFonts w:ascii="Calibri" w:hAnsi="Calibri" w:cs="Calibri"/>
                <w:sz w:val="22"/>
                <w:szCs w:val="22"/>
                <w:lang w:val="en-GB" w:eastAsia="x-none"/>
              </w:rPr>
            </w:pPr>
            <w:r w:rsidRPr="00C37E20">
              <w:rPr>
                <w:rFonts w:ascii="Calibri" w:hAnsi="Calibri" w:cs="Calibri"/>
                <w:color w:val="000000"/>
                <w:sz w:val="22"/>
                <w:szCs w:val="22"/>
                <w:lang w:val="en-GB"/>
              </w:rPr>
              <w:t>Turkmenistan</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rFonts w:ascii="Calibri" w:hAnsi="Calibri" w:cs="Calibri"/>
                <w:sz w:val="22"/>
                <w:szCs w:val="22"/>
                <w:lang w:val="en-GB" w:eastAsia="x-none"/>
              </w:rPr>
            </w:pPr>
          </w:p>
        </w:tc>
        <w:tc>
          <w:tcPr>
            <w:tcW w:w="2977" w:type="dxa"/>
            <w:tcBorders>
              <w:top w:val="nil"/>
              <w:left w:val="nil"/>
              <w:bottom w:val="nil"/>
              <w:right w:val="nil"/>
            </w:tcBorders>
          </w:tcPr>
          <w:p w:rsidR="00CC3805" w:rsidRPr="00C37E20" w:rsidRDefault="00CC3805" w:rsidP="003249F6">
            <w:pPr>
              <w:rPr>
                <w:rFonts w:ascii="Calibri" w:hAnsi="Calibri" w:cs="Calibri"/>
                <w:sz w:val="22"/>
                <w:szCs w:val="22"/>
                <w:lang w:val="en-GB" w:eastAsia="x-none"/>
              </w:rPr>
            </w:pPr>
          </w:p>
        </w:tc>
      </w:tr>
      <w:tr w:rsidR="00CC3805" w:rsidRPr="00C37E20" w:rsidTr="00CC3805">
        <w:tc>
          <w:tcPr>
            <w:tcW w:w="1275" w:type="dxa"/>
          </w:tcPr>
          <w:p w:rsidR="00CC3805" w:rsidRPr="00C37E20" w:rsidRDefault="00CC3805" w:rsidP="00560EAD">
            <w:pPr>
              <w:tabs>
                <w:tab w:val="left" w:pos="751"/>
              </w:tabs>
              <w:rPr>
                <w:rFonts w:ascii="Calibri" w:hAnsi="Calibri" w:cs="Calibri"/>
                <w:sz w:val="22"/>
                <w:szCs w:val="22"/>
                <w:lang w:val="en-GB" w:eastAsia="x-none"/>
              </w:rPr>
            </w:pPr>
            <w:r w:rsidRPr="00C37E20">
              <w:rPr>
                <w:rFonts w:ascii="Calibri" w:hAnsi="Calibri" w:cs="Calibri"/>
                <w:color w:val="000000"/>
                <w:sz w:val="22"/>
                <w:szCs w:val="22"/>
                <w:lang w:val="en-GB"/>
              </w:rPr>
              <w:t>TN</w:t>
            </w:r>
            <w:r>
              <w:rPr>
                <w:rFonts w:ascii="Calibri" w:hAnsi="Calibri" w:cs="Calibri"/>
                <w:color w:val="000000"/>
                <w:sz w:val="22"/>
                <w:szCs w:val="22"/>
                <w:lang w:val="en-GB"/>
              </w:rPr>
              <w:tab/>
            </w:r>
          </w:p>
        </w:tc>
        <w:tc>
          <w:tcPr>
            <w:tcW w:w="2977" w:type="dxa"/>
          </w:tcPr>
          <w:p w:rsidR="00CC3805" w:rsidRPr="00C37E20" w:rsidRDefault="00CC3805" w:rsidP="00560EAD">
            <w:pPr>
              <w:rPr>
                <w:rFonts w:ascii="Calibri" w:hAnsi="Calibri" w:cs="Calibri"/>
                <w:sz w:val="22"/>
                <w:szCs w:val="22"/>
                <w:lang w:val="en-GB" w:eastAsia="x-none"/>
              </w:rPr>
            </w:pPr>
            <w:r w:rsidRPr="00C37E20">
              <w:rPr>
                <w:rFonts w:ascii="Calibri" w:hAnsi="Calibri" w:cs="Calibri"/>
                <w:color w:val="000000"/>
                <w:sz w:val="22"/>
                <w:szCs w:val="22"/>
                <w:lang w:val="en-GB"/>
              </w:rPr>
              <w:t>Tunisia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CC3805">
            <w:pPr>
              <w:tabs>
                <w:tab w:val="left" w:pos="751"/>
              </w:tabs>
              <w:rPr>
                <w:rFonts w:ascii="Calibri" w:hAnsi="Calibri" w:cs="Calibri"/>
                <w:sz w:val="22"/>
                <w:szCs w:val="22"/>
                <w:lang w:val="en-GB" w:eastAsia="x-none"/>
              </w:rPr>
            </w:pPr>
          </w:p>
        </w:tc>
        <w:tc>
          <w:tcPr>
            <w:tcW w:w="2977" w:type="dxa"/>
            <w:tcBorders>
              <w:top w:val="nil"/>
              <w:left w:val="nil"/>
              <w:bottom w:val="nil"/>
              <w:right w:val="nil"/>
            </w:tcBorders>
          </w:tcPr>
          <w:p w:rsidR="00CC3805" w:rsidRPr="00C37E20" w:rsidRDefault="00CC3805" w:rsidP="003249F6">
            <w:pPr>
              <w:rPr>
                <w:rFonts w:ascii="Calibri" w:hAnsi="Calibri" w:cs="Calibri"/>
                <w:sz w:val="22"/>
                <w:szCs w:val="22"/>
                <w:lang w:val="en-GB" w:eastAsia="x-none"/>
              </w:rPr>
            </w:pPr>
          </w:p>
        </w:tc>
      </w:tr>
      <w:tr w:rsidR="00CC3805" w:rsidRPr="00C37E20" w:rsidTr="00CC3805">
        <w:tc>
          <w:tcPr>
            <w:tcW w:w="1275" w:type="dxa"/>
          </w:tcPr>
          <w:p w:rsidR="00CC3805" w:rsidRPr="00C37E20" w:rsidRDefault="00CC3805" w:rsidP="00560EAD">
            <w:pPr>
              <w:rPr>
                <w:lang w:val="en-GB" w:eastAsia="x-none"/>
              </w:rPr>
            </w:pPr>
            <w:r w:rsidRPr="00C37E20">
              <w:rPr>
                <w:rFonts w:ascii="Calibri" w:hAnsi="Calibri" w:cs="Calibri"/>
                <w:color w:val="000000"/>
                <w:sz w:val="22"/>
                <w:szCs w:val="22"/>
                <w:lang w:val="en-GB"/>
              </w:rPr>
              <w:t>TO</w:t>
            </w:r>
          </w:p>
        </w:tc>
        <w:tc>
          <w:tcPr>
            <w:tcW w:w="2977" w:type="dxa"/>
          </w:tcPr>
          <w:p w:rsidR="00CC3805" w:rsidRPr="00C37E20" w:rsidRDefault="00CC3805" w:rsidP="00560EAD">
            <w:pPr>
              <w:rPr>
                <w:lang w:val="en-GB" w:eastAsia="x-none"/>
              </w:rPr>
            </w:pPr>
            <w:r w:rsidRPr="00C37E20">
              <w:rPr>
                <w:rFonts w:ascii="Calibri" w:hAnsi="Calibri" w:cs="Calibri"/>
                <w:color w:val="000000"/>
                <w:sz w:val="22"/>
                <w:szCs w:val="22"/>
                <w:lang w:val="en-GB"/>
              </w:rPr>
              <w:t>Tonga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CC3805">
        <w:tc>
          <w:tcPr>
            <w:tcW w:w="1275" w:type="dxa"/>
          </w:tcPr>
          <w:p w:rsidR="00CC3805" w:rsidRPr="00C37E20" w:rsidRDefault="00CC3805" w:rsidP="00560EAD">
            <w:pPr>
              <w:rPr>
                <w:lang w:val="en-GB" w:eastAsia="x-none"/>
              </w:rPr>
            </w:pPr>
            <w:r w:rsidRPr="00C37E20">
              <w:rPr>
                <w:rFonts w:ascii="Calibri" w:hAnsi="Calibri" w:cs="Calibri"/>
                <w:color w:val="000000"/>
                <w:sz w:val="22"/>
                <w:szCs w:val="22"/>
                <w:lang w:val="en-GB"/>
              </w:rPr>
              <w:t>TR</w:t>
            </w:r>
          </w:p>
        </w:tc>
        <w:tc>
          <w:tcPr>
            <w:tcW w:w="2977" w:type="dxa"/>
          </w:tcPr>
          <w:p w:rsidR="00CC3805" w:rsidRPr="00C37E20" w:rsidRDefault="00CC3805" w:rsidP="00560EAD">
            <w:pPr>
              <w:rPr>
                <w:lang w:val="en-GB" w:eastAsia="x-none"/>
              </w:rPr>
            </w:pPr>
            <w:r w:rsidRPr="00C37E20">
              <w:rPr>
                <w:rFonts w:ascii="Calibri" w:hAnsi="Calibri" w:cs="Calibri"/>
                <w:color w:val="000000"/>
                <w:sz w:val="22"/>
                <w:szCs w:val="22"/>
                <w:lang w:val="en-GB"/>
              </w:rPr>
              <w:t>Turkey</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TT</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Trinidad and Tobago</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TV</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Tuvalu</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TW</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Taiwan</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TZ</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United Republic of Tanzania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3F6F84"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UA</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Ukraine</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3F6F84"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UG</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Uganda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UM</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United States Minor Outlying Islands</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US</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United States (incl. Puerto Rico)</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3F6F84"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UY</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Uruguay</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UZ</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Uzbekistan</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3F6F84" w:rsidTr="003C73FA">
        <w:tc>
          <w:tcPr>
            <w:tcW w:w="1275" w:type="dxa"/>
          </w:tcPr>
          <w:p w:rsidR="00CC3805" w:rsidRPr="00C37E20" w:rsidRDefault="00CC3805" w:rsidP="003249F6">
            <w:pPr>
              <w:rPr>
                <w:rFonts w:ascii="Calibri" w:hAnsi="Calibri" w:cs="Calibri"/>
                <w:color w:val="000000"/>
                <w:sz w:val="22"/>
                <w:szCs w:val="22"/>
                <w:lang w:val="en-GB"/>
              </w:rPr>
            </w:pPr>
            <w:r w:rsidRPr="00C37E20">
              <w:rPr>
                <w:rFonts w:ascii="Calibri" w:hAnsi="Calibri" w:cs="Calibri"/>
                <w:color w:val="000000"/>
                <w:sz w:val="22"/>
                <w:szCs w:val="22"/>
                <w:lang w:val="en-GB"/>
              </w:rPr>
              <w:t>VA</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Holy See (Vatican City State)</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VC</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St Vincent and Grenadines</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VE</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Bolivarian Republic of Venezuela (Venezuela)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VG</w:t>
            </w:r>
          </w:p>
        </w:tc>
        <w:tc>
          <w:tcPr>
            <w:tcW w:w="2977" w:type="dxa"/>
          </w:tcPr>
          <w:p w:rsidR="00CC3805" w:rsidRPr="00C37E20" w:rsidRDefault="00CC3805" w:rsidP="00A93E62">
            <w:pPr>
              <w:rPr>
                <w:rFonts w:ascii="Calibri" w:hAnsi="Calibri" w:cs="Calibri"/>
                <w:color w:val="000000"/>
                <w:sz w:val="22"/>
                <w:szCs w:val="22"/>
                <w:lang w:val="en-GB"/>
              </w:rPr>
            </w:pPr>
            <w:r w:rsidRPr="00C37E20">
              <w:rPr>
                <w:rFonts w:ascii="Calibri" w:hAnsi="Calibri" w:cs="Calibri"/>
                <w:color w:val="000000"/>
                <w:sz w:val="22"/>
                <w:szCs w:val="22"/>
                <w:lang w:val="en-GB"/>
              </w:rPr>
              <w:t>British Virgin Islands</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VI</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United States Virgin Islands</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VN</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Viet Nam</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VU</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Vanuatu</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WF</w:t>
            </w:r>
          </w:p>
        </w:tc>
        <w:tc>
          <w:tcPr>
            <w:tcW w:w="2977" w:type="dxa"/>
          </w:tcPr>
          <w:p w:rsidR="00CC3805" w:rsidRPr="00C37E20" w:rsidRDefault="00CC3805" w:rsidP="004B3076">
            <w:pPr>
              <w:rPr>
                <w:rFonts w:ascii="Calibri" w:hAnsi="Calibri" w:cs="Calibri"/>
                <w:color w:val="000000"/>
                <w:sz w:val="22"/>
                <w:szCs w:val="22"/>
                <w:lang w:val="en-GB"/>
              </w:rPr>
            </w:pPr>
            <w:r w:rsidRPr="00C37E20">
              <w:rPr>
                <w:rFonts w:ascii="Calibri" w:hAnsi="Calibri" w:cs="Calibri"/>
                <w:color w:val="000000"/>
                <w:sz w:val="22"/>
                <w:szCs w:val="22"/>
                <w:lang w:val="en-GB"/>
              </w:rPr>
              <w:t>Wallis and Futuna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WS</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Samoa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XC</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Ceuta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XK</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Kosovo</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XL</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Melilla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XS</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Serbia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YE</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Yemen</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YT</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Mayotte</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ZA</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South Africa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ZM</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Zambia</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r w:rsidR="00CC3805" w:rsidRPr="00C37E20" w:rsidTr="003C73FA">
        <w:tc>
          <w:tcPr>
            <w:tcW w:w="1275" w:type="dxa"/>
          </w:tcPr>
          <w:p w:rsidR="00CC3805" w:rsidRPr="00C37E20" w:rsidRDefault="00CC3805" w:rsidP="00A93E62">
            <w:pPr>
              <w:jc w:val="both"/>
              <w:rPr>
                <w:rFonts w:ascii="Calibri" w:hAnsi="Calibri" w:cs="Calibri"/>
                <w:color w:val="000000"/>
                <w:sz w:val="22"/>
                <w:szCs w:val="22"/>
                <w:lang w:val="en-GB"/>
              </w:rPr>
            </w:pPr>
            <w:r w:rsidRPr="00C37E20">
              <w:rPr>
                <w:rFonts w:ascii="Calibri" w:hAnsi="Calibri" w:cs="Calibri"/>
                <w:color w:val="000000"/>
                <w:sz w:val="22"/>
                <w:szCs w:val="22"/>
                <w:lang w:val="en-GB"/>
              </w:rPr>
              <w:t>ZW</w:t>
            </w:r>
          </w:p>
        </w:tc>
        <w:tc>
          <w:tcPr>
            <w:tcW w:w="2977" w:type="dxa"/>
          </w:tcPr>
          <w:p w:rsidR="00CC3805" w:rsidRPr="00C37E20" w:rsidRDefault="00CC3805" w:rsidP="003C73FA">
            <w:pPr>
              <w:rPr>
                <w:rFonts w:ascii="Calibri" w:hAnsi="Calibri" w:cs="Calibri"/>
                <w:color w:val="000000"/>
                <w:sz w:val="22"/>
                <w:szCs w:val="22"/>
                <w:lang w:val="en-GB"/>
              </w:rPr>
            </w:pPr>
            <w:r w:rsidRPr="00C37E20">
              <w:rPr>
                <w:rFonts w:ascii="Calibri" w:hAnsi="Calibri" w:cs="Calibri"/>
                <w:color w:val="000000"/>
                <w:sz w:val="22"/>
                <w:szCs w:val="22"/>
                <w:lang w:val="en-GB"/>
              </w:rPr>
              <w:t>Zimbabwe</w:t>
            </w:r>
          </w:p>
        </w:tc>
        <w:tc>
          <w:tcPr>
            <w:tcW w:w="1276" w:type="dxa"/>
            <w:tcBorders>
              <w:top w:val="nil"/>
              <w:bottom w:val="nil"/>
              <w:right w:val="nil"/>
            </w:tcBorders>
          </w:tcPr>
          <w:p w:rsidR="00CC3805" w:rsidRPr="00C37E20" w:rsidRDefault="00CC3805" w:rsidP="003249F6">
            <w:pPr>
              <w:rPr>
                <w:lang w:val="en-GB" w:eastAsia="x-none"/>
              </w:rPr>
            </w:pPr>
          </w:p>
        </w:tc>
        <w:tc>
          <w:tcPr>
            <w:tcW w:w="1134" w:type="dxa"/>
            <w:tcBorders>
              <w:top w:val="nil"/>
              <w:left w:val="nil"/>
              <w:bottom w:val="nil"/>
              <w:right w:val="nil"/>
            </w:tcBorders>
          </w:tcPr>
          <w:p w:rsidR="00CC3805" w:rsidRPr="00C37E20" w:rsidRDefault="00CC3805" w:rsidP="003249F6">
            <w:pPr>
              <w:rPr>
                <w:lang w:val="en-GB" w:eastAsia="x-none"/>
              </w:rPr>
            </w:pPr>
          </w:p>
        </w:tc>
        <w:tc>
          <w:tcPr>
            <w:tcW w:w="2977" w:type="dxa"/>
            <w:tcBorders>
              <w:top w:val="nil"/>
              <w:left w:val="nil"/>
              <w:bottom w:val="nil"/>
              <w:right w:val="nil"/>
            </w:tcBorders>
          </w:tcPr>
          <w:p w:rsidR="00CC3805" w:rsidRPr="00C37E20" w:rsidRDefault="00CC3805" w:rsidP="003249F6">
            <w:pPr>
              <w:rPr>
                <w:lang w:val="en-GB" w:eastAsia="x-none"/>
              </w:rPr>
            </w:pPr>
          </w:p>
        </w:tc>
      </w:tr>
    </w:tbl>
    <w:p w:rsidR="003249F6" w:rsidRPr="00C37E20" w:rsidRDefault="003249F6" w:rsidP="003249F6">
      <w:pPr>
        <w:rPr>
          <w:lang w:val="en-GB" w:eastAsia="x-none"/>
        </w:rPr>
      </w:pPr>
    </w:p>
    <w:p w:rsidR="0022688C" w:rsidRPr="00C37E20" w:rsidRDefault="0022688C" w:rsidP="00847A1F">
      <w:pPr>
        <w:spacing w:line="360" w:lineRule="auto"/>
        <w:ind w:left="540"/>
        <w:jc w:val="both"/>
        <w:rPr>
          <w:b/>
          <w:sz w:val="28"/>
          <w:szCs w:val="28"/>
          <w:lang w:val="en-GB"/>
        </w:rPr>
      </w:pPr>
    </w:p>
    <w:p w:rsidR="00BC3C84" w:rsidRPr="00C37E20" w:rsidRDefault="00BC3C84" w:rsidP="007D6580">
      <w:pPr>
        <w:jc w:val="both"/>
        <w:rPr>
          <w:color w:val="000000"/>
          <w:szCs w:val="24"/>
          <w:lang w:val="en-GB"/>
        </w:rPr>
        <w:sectPr w:rsidR="00BC3C84" w:rsidRPr="00C37E20" w:rsidSect="00A35B9D">
          <w:headerReference w:type="even" r:id="rId16"/>
          <w:headerReference w:type="default" r:id="rId17"/>
          <w:footerReference w:type="even" r:id="rId18"/>
          <w:footerReference w:type="default" r:id="rId19"/>
          <w:headerReference w:type="first" r:id="rId20"/>
          <w:footerReference w:type="first" r:id="rId21"/>
          <w:pgSz w:w="11906" w:h="16838" w:code="9"/>
          <w:pgMar w:top="1521" w:right="1416" w:bottom="1134" w:left="1418" w:header="709" w:footer="1814" w:gutter="0"/>
          <w:cols w:space="708"/>
          <w:titlePg/>
          <w:docGrid w:linePitch="360"/>
        </w:sectPr>
      </w:pPr>
    </w:p>
    <w:p w:rsidR="00BC3C84" w:rsidRPr="00C37E20" w:rsidRDefault="00BC3C84" w:rsidP="00BC3C84">
      <w:pPr>
        <w:rPr>
          <w:lang w:val="en-GB"/>
        </w:rPr>
        <w:sectPr w:rsidR="00BC3C84" w:rsidRPr="00C37E20" w:rsidSect="00BF1166">
          <w:type w:val="continuous"/>
          <w:pgSz w:w="11906" w:h="16838" w:code="9"/>
          <w:pgMar w:top="1418" w:right="851" w:bottom="1418" w:left="851" w:header="709" w:footer="709" w:gutter="0"/>
          <w:cols w:num="2" w:space="708"/>
          <w:titlePg/>
          <w:docGrid w:linePitch="360"/>
        </w:sectPr>
      </w:pPr>
    </w:p>
    <w:p w:rsidR="00D21E40" w:rsidRPr="00C37E20" w:rsidRDefault="00434E9A" w:rsidP="00703C2D">
      <w:pPr>
        <w:pStyle w:val="Nagwek2"/>
        <w:numPr>
          <w:ilvl w:val="0"/>
          <w:numId w:val="0"/>
        </w:numPr>
        <w:ind w:left="792"/>
      </w:pPr>
      <w:r w:rsidRPr="00C37E20">
        <w:br w:type="page"/>
      </w:r>
      <w:bookmarkStart w:id="551" w:name="_Toc64571395"/>
      <w:r w:rsidR="00D21E40" w:rsidRPr="00C37E20">
        <w:t xml:space="preserve">Annex No. </w:t>
      </w:r>
      <w:r w:rsidR="00BE39B5" w:rsidRPr="00C37E20">
        <w:t xml:space="preserve">7 </w:t>
      </w:r>
      <w:r w:rsidR="009157D2" w:rsidRPr="00C37E20">
        <w:t>-</w:t>
      </w:r>
      <w:r w:rsidR="00D21E40" w:rsidRPr="00C37E20">
        <w:t xml:space="preserve"> </w:t>
      </w:r>
      <w:bookmarkStart w:id="552" w:name="Contact"/>
      <w:r w:rsidR="002E7A18" w:rsidRPr="00C37E20">
        <w:t>Contact details of INTRASTAT</w:t>
      </w:r>
      <w:r w:rsidR="00C773EA" w:rsidRPr="00C37E20">
        <w:t xml:space="preserve">, </w:t>
      </w:r>
      <w:r w:rsidR="002E7A18" w:rsidRPr="00C37E20">
        <w:t>Help Desk</w:t>
      </w:r>
      <w:bookmarkEnd w:id="552"/>
      <w:r w:rsidR="00146FC3" w:rsidRPr="00C37E20">
        <w:t xml:space="preserve"> and Department of Central Registration</w:t>
      </w:r>
      <w:bookmarkEnd w:id="551"/>
    </w:p>
    <w:p w:rsidR="00357DC1" w:rsidRPr="00C37E20" w:rsidRDefault="00357DC1" w:rsidP="00357DC1">
      <w:pPr>
        <w:rPr>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8006"/>
      </w:tblGrid>
      <w:tr w:rsidR="00D21E40" w:rsidRPr="003F6F84" w:rsidTr="00B57DE5">
        <w:trPr>
          <w:trHeight w:val="70"/>
        </w:trPr>
        <w:tc>
          <w:tcPr>
            <w:tcW w:w="10342" w:type="dxa"/>
            <w:gridSpan w:val="2"/>
            <w:shd w:val="clear" w:color="auto" w:fill="D9D9D9"/>
          </w:tcPr>
          <w:p w:rsidR="00D21E40" w:rsidRPr="00C37E20" w:rsidRDefault="00D21E40" w:rsidP="00357DC1">
            <w:pPr>
              <w:widowControl w:val="0"/>
              <w:autoSpaceDE w:val="0"/>
              <w:autoSpaceDN w:val="0"/>
              <w:adjustRightInd w:val="0"/>
              <w:spacing w:before="240" w:after="120"/>
              <w:rPr>
                <w:rFonts w:ascii="Calibri" w:hAnsi="Calibri" w:cs="Calibri"/>
                <w:b/>
                <w:sz w:val="22"/>
                <w:szCs w:val="22"/>
                <w:lang w:val="en-GB"/>
              </w:rPr>
            </w:pPr>
            <w:r w:rsidRPr="00C37E20">
              <w:rPr>
                <w:rFonts w:ascii="Calibri" w:hAnsi="Calibri" w:cs="Calibri"/>
                <w:b/>
                <w:sz w:val="22"/>
                <w:szCs w:val="22"/>
                <w:lang w:val="en-GB"/>
              </w:rPr>
              <w:t xml:space="preserve">INTRASTAT </w:t>
            </w:r>
            <w:r w:rsidR="003B75FB" w:rsidRPr="00C37E20">
              <w:rPr>
                <w:rFonts w:ascii="Calibri" w:hAnsi="Calibri" w:cs="Calibri"/>
                <w:b/>
                <w:sz w:val="22"/>
                <w:szCs w:val="22"/>
                <w:lang w:val="en-GB"/>
              </w:rPr>
              <w:t>Department in</w:t>
            </w:r>
            <w:r w:rsidR="00FB009B" w:rsidRPr="00C37E20">
              <w:rPr>
                <w:rFonts w:ascii="Calibri" w:hAnsi="Calibri" w:cs="Calibri"/>
                <w:b/>
                <w:sz w:val="22"/>
                <w:szCs w:val="22"/>
                <w:lang w:val="en-GB"/>
              </w:rPr>
              <w:t xml:space="preserve"> </w:t>
            </w:r>
            <w:r w:rsidRPr="00C37E20">
              <w:rPr>
                <w:rFonts w:ascii="Calibri" w:hAnsi="Calibri" w:cs="Calibri"/>
                <w:b/>
                <w:sz w:val="22"/>
                <w:szCs w:val="22"/>
                <w:lang w:val="en-GB"/>
              </w:rPr>
              <w:t xml:space="preserve">the </w:t>
            </w:r>
            <w:r w:rsidR="008A007E" w:rsidRPr="00C37E20">
              <w:rPr>
                <w:rFonts w:ascii="Calibri" w:hAnsi="Calibri" w:cs="Calibri"/>
                <w:b/>
                <w:sz w:val="22"/>
                <w:szCs w:val="22"/>
                <w:lang w:val="en-GB"/>
              </w:rPr>
              <w:t xml:space="preserve">Chamber of </w:t>
            </w:r>
            <w:r w:rsidR="008164C8" w:rsidRPr="00C37E20">
              <w:rPr>
                <w:rFonts w:ascii="Calibri" w:hAnsi="Calibri" w:cs="Calibri"/>
                <w:b/>
                <w:sz w:val="22"/>
                <w:szCs w:val="22"/>
                <w:lang w:val="en-GB"/>
              </w:rPr>
              <w:t>Tax</w:t>
            </w:r>
            <w:r w:rsidR="008A007E" w:rsidRPr="00C37E20">
              <w:rPr>
                <w:rFonts w:ascii="Calibri" w:hAnsi="Calibri" w:cs="Calibri"/>
                <w:b/>
                <w:sz w:val="22"/>
                <w:szCs w:val="22"/>
                <w:lang w:val="en-GB"/>
              </w:rPr>
              <w:t xml:space="preserve"> Administration</w:t>
            </w:r>
            <w:r w:rsidRPr="00C37E20">
              <w:rPr>
                <w:rFonts w:ascii="Calibri" w:hAnsi="Calibri" w:cs="Calibri"/>
                <w:b/>
                <w:sz w:val="22"/>
                <w:szCs w:val="22"/>
                <w:lang w:val="en-GB"/>
              </w:rPr>
              <w:t xml:space="preserve"> in Szczecin</w:t>
            </w:r>
          </w:p>
        </w:tc>
      </w:tr>
      <w:tr w:rsidR="00D21E40" w:rsidRPr="00C37E20" w:rsidTr="00B57DE5">
        <w:tc>
          <w:tcPr>
            <w:tcW w:w="2336" w:type="dxa"/>
          </w:tcPr>
          <w:p w:rsidR="00D21E40" w:rsidRPr="00C37E20" w:rsidRDefault="00D21E40" w:rsidP="001B68CD">
            <w:pPr>
              <w:widowControl w:val="0"/>
              <w:autoSpaceDE w:val="0"/>
              <w:autoSpaceDN w:val="0"/>
              <w:adjustRightInd w:val="0"/>
              <w:spacing w:before="240"/>
              <w:jc w:val="right"/>
              <w:rPr>
                <w:rFonts w:ascii="Calibri" w:hAnsi="Calibri" w:cs="Calibri"/>
                <w:sz w:val="22"/>
                <w:szCs w:val="22"/>
                <w:lang w:val="en-GB"/>
              </w:rPr>
            </w:pPr>
            <w:r w:rsidRPr="00C37E20">
              <w:rPr>
                <w:rFonts w:ascii="Calibri" w:hAnsi="Calibri" w:cs="Calibri"/>
                <w:sz w:val="22"/>
                <w:szCs w:val="22"/>
                <w:lang w:val="en-GB"/>
              </w:rPr>
              <w:t>Address:</w:t>
            </w:r>
          </w:p>
        </w:tc>
        <w:tc>
          <w:tcPr>
            <w:tcW w:w="8006" w:type="dxa"/>
          </w:tcPr>
          <w:p w:rsidR="00D21E40" w:rsidRPr="003F6F84" w:rsidRDefault="00996565" w:rsidP="001B68CD">
            <w:pPr>
              <w:widowControl w:val="0"/>
              <w:autoSpaceDE w:val="0"/>
              <w:autoSpaceDN w:val="0"/>
              <w:adjustRightInd w:val="0"/>
              <w:spacing w:before="240"/>
              <w:jc w:val="both"/>
              <w:rPr>
                <w:rFonts w:ascii="Calibri" w:hAnsi="Calibri" w:cs="Calibri"/>
                <w:sz w:val="22"/>
                <w:szCs w:val="22"/>
              </w:rPr>
            </w:pPr>
            <w:r w:rsidRPr="003F6F84">
              <w:rPr>
                <w:rFonts w:ascii="Calibri" w:hAnsi="Calibri" w:cs="Calibri"/>
                <w:sz w:val="22"/>
                <w:szCs w:val="22"/>
              </w:rPr>
              <w:t xml:space="preserve">Izba Administracji Skarbowej w Szczecinie </w:t>
            </w:r>
          </w:p>
          <w:p w:rsidR="00D21E40" w:rsidRPr="003F6F84" w:rsidRDefault="002027B6" w:rsidP="001B68CD">
            <w:pPr>
              <w:widowControl w:val="0"/>
              <w:autoSpaceDE w:val="0"/>
              <w:autoSpaceDN w:val="0"/>
              <w:adjustRightInd w:val="0"/>
              <w:spacing w:before="240"/>
              <w:jc w:val="both"/>
              <w:rPr>
                <w:rFonts w:ascii="Calibri" w:hAnsi="Calibri" w:cs="Calibri"/>
                <w:sz w:val="22"/>
                <w:szCs w:val="22"/>
              </w:rPr>
            </w:pPr>
            <w:r w:rsidRPr="003F6F84">
              <w:rPr>
                <w:rFonts w:ascii="Calibri" w:hAnsi="Calibri" w:cs="Calibri"/>
                <w:sz w:val="22"/>
                <w:szCs w:val="22"/>
              </w:rPr>
              <w:t xml:space="preserve">Wydział INTRASTAT </w:t>
            </w:r>
          </w:p>
          <w:p w:rsidR="00D21E40" w:rsidRPr="00C37E20" w:rsidRDefault="00D21E40" w:rsidP="001B68CD">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 xml:space="preserve">72-002 Dołuje; </w:t>
            </w:r>
            <w:r w:rsidR="006B275C" w:rsidRPr="00C37E20">
              <w:rPr>
                <w:rFonts w:ascii="Calibri" w:hAnsi="Calibri" w:cs="Calibri"/>
                <w:sz w:val="22"/>
                <w:szCs w:val="22"/>
                <w:lang w:val="en-GB"/>
              </w:rPr>
              <w:t>Lubieszyn</w:t>
            </w:r>
            <w:r w:rsidRPr="00C37E20">
              <w:rPr>
                <w:rFonts w:ascii="Calibri" w:hAnsi="Calibri" w:cs="Calibri"/>
                <w:sz w:val="22"/>
                <w:szCs w:val="22"/>
                <w:lang w:val="en-GB"/>
              </w:rPr>
              <w:t xml:space="preserve"> 11i</w:t>
            </w:r>
          </w:p>
        </w:tc>
      </w:tr>
      <w:tr w:rsidR="00D21E40" w:rsidRPr="003F6F84" w:rsidTr="00B57DE5">
        <w:tc>
          <w:tcPr>
            <w:tcW w:w="2336" w:type="dxa"/>
          </w:tcPr>
          <w:p w:rsidR="00D21E40" w:rsidRPr="00C37E20" w:rsidRDefault="00D21E40" w:rsidP="001B68CD">
            <w:pPr>
              <w:widowControl w:val="0"/>
              <w:autoSpaceDE w:val="0"/>
              <w:autoSpaceDN w:val="0"/>
              <w:adjustRightInd w:val="0"/>
              <w:spacing w:before="240"/>
              <w:jc w:val="right"/>
              <w:rPr>
                <w:rFonts w:ascii="Calibri" w:hAnsi="Calibri" w:cs="Calibri"/>
                <w:sz w:val="22"/>
                <w:szCs w:val="22"/>
                <w:lang w:val="en-GB"/>
              </w:rPr>
            </w:pPr>
            <w:r w:rsidRPr="00C37E20">
              <w:rPr>
                <w:rFonts w:ascii="Calibri" w:hAnsi="Calibri" w:cs="Calibri"/>
                <w:sz w:val="22"/>
                <w:szCs w:val="22"/>
                <w:lang w:val="en-GB"/>
              </w:rPr>
              <w:t>Telephone:</w:t>
            </w:r>
          </w:p>
        </w:tc>
        <w:tc>
          <w:tcPr>
            <w:tcW w:w="8006" w:type="dxa"/>
          </w:tcPr>
          <w:p w:rsidR="00E36CAE" w:rsidRPr="00C37E20" w:rsidRDefault="00A447DB" w:rsidP="001B68CD">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Service for entities is carried out in INTRASTAT Department accord</w:t>
            </w:r>
            <w:r w:rsidR="00242253" w:rsidRPr="00C37E20">
              <w:rPr>
                <w:rFonts w:ascii="Calibri" w:hAnsi="Calibri" w:cs="Calibri"/>
                <w:sz w:val="22"/>
                <w:szCs w:val="22"/>
                <w:lang w:val="en-GB"/>
              </w:rPr>
              <w:t>ing</w:t>
            </w:r>
            <w:r w:rsidRPr="00C37E20">
              <w:rPr>
                <w:rFonts w:ascii="Calibri" w:hAnsi="Calibri" w:cs="Calibri"/>
                <w:sz w:val="22"/>
                <w:szCs w:val="22"/>
                <w:lang w:val="en-GB"/>
              </w:rPr>
              <w:t xml:space="preserve"> </w:t>
            </w:r>
            <w:r w:rsidR="00242253" w:rsidRPr="00C37E20">
              <w:rPr>
                <w:rFonts w:ascii="Calibri" w:hAnsi="Calibri" w:cs="Calibri"/>
                <w:sz w:val="22"/>
                <w:szCs w:val="22"/>
                <w:lang w:val="en-GB"/>
              </w:rPr>
              <w:t>to</w:t>
            </w:r>
            <w:r w:rsidRPr="00C37E20">
              <w:rPr>
                <w:rFonts w:ascii="Calibri" w:hAnsi="Calibri" w:cs="Calibri"/>
                <w:sz w:val="22"/>
                <w:szCs w:val="22"/>
                <w:lang w:val="en-GB"/>
              </w:rPr>
              <w:t xml:space="preserve"> </w:t>
            </w:r>
            <w:r w:rsidR="00CB1193" w:rsidRPr="00C37E20">
              <w:rPr>
                <w:rFonts w:ascii="Calibri" w:hAnsi="Calibri" w:cs="Calibri"/>
                <w:sz w:val="22"/>
                <w:szCs w:val="22"/>
                <w:lang w:val="en-GB"/>
              </w:rPr>
              <w:t>the scope</w:t>
            </w:r>
            <w:r w:rsidR="003259D2" w:rsidRPr="00C37E20">
              <w:rPr>
                <w:rFonts w:ascii="Calibri" w:hAnsi="Calibri" w:cs="Calibri"/>
                <w:sz w:val="22"/>
                <w:szCs w:val="22"/>
                <w:lang w:val="en-GB"/>
              </w:rPr>
              <w:t xml:space="preserve"> </w:t>
            </w:r>
            <w:r w:rsidR="00CB1193" w:rsidRPr="00C37E20">
              <w:rPr>
                <w:rFonts w:ascii="Calibri" w:hAnsi="Calibri" w:cs="Calibri"/>
                <w:sz w:val="22"/>
                <w:szCs w:val="22"/>
                <w:lang w:val="en-GB"/>
              </w:rPr>
              <w:t xml:space="preserve">of the </w:t>
            </w:r>
            <w:r w:rsidRPr="00C37E20">
              <w:rPr>
                <w:rFonts w:ascii="Calibri" w:hAnsi="Calibri" w:cs="Calibri"/>
                <w:sz w:val="22"/>
                <w:szCs w:val="22"/>
                <w:lang w:val="en-GB"/>
              </w:rPr>
              <w:t>tax identific</w:t>
            </w:r>
            <w:r w:rsidR="000B2CBF" w:rsidRPr="00C37E20">
              <w:rPr>
                <w:rFonts w:ascii="Calibri" w:hAnsi="Calibri" w:cs="Calibri"/>
                <w:sz w:val="22"/>
                <w:szCs w:val="22"/>
                <w:lang w:val="en-GB"/>
              </w:rPr>
              <w:t>ation number</w:t>
            </w:r>
            <w:r w:rsidR="003259D2" w:rsidRPr="00C37E20">
              <w:rPr>
                <w:rFonts w:ascii="Calibri" w:hAnsi="Calibri" w:cs="Calibri"/>
                <w:sz w:val="22"/>
                <w:szCs w:val="22"/>
                <w:lang w:val="en-GB"/>
              </w:rPr>
              <w:t>s</w:t>
            </w:r>
            <w:r w:rsidR="000B2CBF" w:rsidRPr="00C37E20">
              <w:rPr>
                <w:rFonts w:ascii="Calibri" w:hAnsi="Calibri" w:cs="Calibri"/>
                <w:sz w:val="22"/>
                <w:szCs w:val="22"/>
                <w:lang w:val="en-GB"/>
              </w:rPr>
              <w:t xml:space="preserve">. </w:t>
            </w:r>
            <w:r w:rsidR="00B57DE5" w:rsidRPr="00C37E20">
              <w:rPr>
                <w:rFonts w:ascii="Calibri" w:hAnsi="Calibri" w:cs="Calibri"/>
                <w:sz w:val="22"/>
                <w:szCs w:val="22"/>
                <w:lang w:val="en-GB"/>
              </w:rPr>
              <w:t>D</w:t>
            </w:r>
            <w:r w:rsidR="00673802" w:rsidRPr="00C37E20">
              <w:rPr>
                <w:rFonts w:ascii="Calibri" w:hAnsi="Calibri" w:cs="Calibri"/>
                <w:sz w:val="22"/>
                <w:szCs w:val="22"/>
                <w:lang w:val="en-GB"/>
              </w:rPr>
              <w:t xml:space="preserve">etailed list of contact </w:t>
            </w:r>
            <w:r w:rsidR="00B57DE5" w:rsidRPr="00C37E20">
              <w:rPr>
                <w:rFonts w:ascii="Calibri" w:hAnsi="Calibri" w:cs="Calibri"/>
                <w:sz w:val="22"/>
                <w:szCs w:val="22"/>
                <w:lang w:val="en-GB"/>
              </w:rPr>
              <w:t>num</w:t>
            </w:r>
            <w:r w:rsidR="003B2E7F" w:rsidRPr="00C37E20">
              <w:rPr>
                <w:rFonts w:ascii="Calibri" w:hAnsi="Calibri" w:cs="Calibri"/>
                <w:sz w:val="22"/>
                <w:szCs w:val="22"/>
                <w:lang w:val="en-GB"/>
              </w:rPr>
              <w:t>b</w:t>
            </w:r>
            <w:r w:rsidR="00B57DE5" w:rsidRPr="00C37E20">
              <w:rPr>
                <w:rFonts w:ascii="Calibri" w:hAnsi="Calibri" w:cs="Calibri"/>
                <w:sz w:val="22"/>
                <w:szCs w:val="22"/>
                <w:lang w:val="en-GB"/>
              </w:rPr>
              <w:t xml:space="preserve">ers </w:t>
            </w:r>
            <w:r w:rsidR="00673802" w:rsidRPr="00C37E20">
              <w:rPr>
                <w:rFonts w:ascii="Calibri" w:hAnsi="Calibri" w:cs="Calibri"/>
                <w:sz w:val="22"/>
                <w:szCs w:val="22"/>
                <w:lang w:val="en-GB"/>
              </w:rPr>
              <w:t xml:space="preserve">by types of </w:t>
            </w:r>
            <w:r w:rsidR="00B57DE5" w:rsidRPr="00C37E20">
              <w:rPr>
                <w:rFonts w:ascii="Calibri" w:hAnsi="Calibri" w:cs="Calibri"/>
                <w:sz w:val="22"/>
                <w:szCs w:val="22"/>
                <w:lang w:val="en-GB"/>
              </w:rPr>
              <w:t xml:space="preserve">handled </w:t>
            </w:r>
            <w:r w:rsidR="00673802" w:rsidRPr="00C37E20">
              <w:rPr>
                <w:rFonts w:ascii="Calibri" w:hAnsi="Calibri" w:cs="Calibri"/>
                <w:sz w:val="22"/>
                <w:szCs w:val="22"/>
                <w:lang w:val="en-GB"/>
              </w:rPr>
              <w:t>cases and the</w:t>
            </w:r>
            <w:r w:rsidR="00C073D4" w:rsidRPr="00C37E20">
              <w:rPr>
                <w:rFonts w:ascii="Calibri" w:hAnsi="Calibri" w:cs="Calibri"/>
                <w:sz w:val="22"/>
                <w:szCs w:val="22"/>
                <w:lang w:val="en-GB"/>
              </w:rPr>
              <w:t xml:space="preserve"> scope</w:t>
            </w:r>
            <w:r w:rsidR="00673802" w:rsidRPr="00C37E20">
              <w:rPr>
                <w:rFonts w:ascii="Calibri" w:hAnsi="Calibri" w:cs="Calibri"/>
                <w:sz w:val="22"/>
                <w:szCs w:val="22"/>
                <w:lang w:val="en-GB"/>
              </w:rPr>
              <w:t xml:space="preserve"> of </w:t>
            </w:r>
            <w:r w:rsidR="00CB1193" w:rsidRPr="00C37E20">
              <w:rPr>
                <w:rFonts w:ascii="Calibri" w:hAnsi="Calibri" w:cs="Calibri"/>
                <w:sz w:val="22"/>
                <w:szCs w:val="22"/>
                <w:lang w:val="en-GB"/>
              </w:rPr>
              <w:t xml:space="preserve">the tax identification numbers </w:t>
            </w:r>
            <w:r w:rsidR="003B2E7F" w:rsidRPr="00C37E20">
              <w:rPr>
                <w:rFonts w:ascii="Calibri" w:hAnsi="Calibri" w:cs="Calibri"/>
                <w:sz w:val="22"/>
                <w:szCs w:val="22"/>
                <w:lang w:val="en-GB"/>
              </w:rPr>
              <w:t>can be find</w:t>
            </w:r>
            <w:r w:rsidR="00673802" w:rsidRPr="00C37E20">
              <w:rPr>
                <w:rFonts w:ascii="Calibri" w:hAnsi="Calibri" w:cs="Calibri"/>
                <w:sz w:val="22"/>
                <w:szCs w:val="22"/>
                <w:lang w:val="en-GB"/>
              </w:rPr>
              <w:t xml:space="preserve"> </w:t>
            </w:r>
            <w:r w:rsidR="00CB1193" w:rsidRPr="00C37E20">
              <w:rPr>
                <w:rFonts w:ascii="Calibri" w:hAnsi="Calibri" w:cs="Calibri"/>
                <w:sz w:val="22"/>
                <w:szCs w:val="22"/>
                <w:lang w:val="en-GB"/>
              </w:rPr>
              <w:t>at</w:t>
            </w:r>
            <w:r w:rsidR="00673802" w:rsidRPr="00C37E20">
              <w:rPr>
                <w:rFonts w:ascii="Calibri" w:hAnsi="Calibri" w:cs="Calibri"/>
                <w:sz w:val="22"/>
                <w:szCs w:val="22"/>
                <w:lang w:val="en-GB"/>
              </w:rPr>
              <w:t xml:space="preserve"> the </w:t>
            </w:r>
            <w:r w:rsidR="00996565" w:rsidRPr="00C37E20">
              <w:rPr>
                <w:rFonts w:ascii="Calibri" w:hAnsi="Calibri" w:cs="Calibri"/>
                <w:sz w:val="22"/>
                <w:szCs w:val="22"/>
                <w:lang w:val="en-GB"/>
              </w:rPr>
              <w:t>PUESC</w:t>
            </w:r>
            <w:r w:rsidR="002D17F4" w:rsidRPr="00C37E20">
              <w:rPr>
                <w:rFonts w:ascii="Calibri" w:hAnsi="Calibri" w:cs="Calibri"/>
                <w:sz w:val="22"/>
                <w:szCs w:val="22"/>
                <w:lang w:val="en-GB"/>
              </w:rPr>
              <w:t>,</w:t>
            </w:r>
            <w:r w:rsidR="00996565" w:rsidRPr="00C37E20">
              <w:rPr>
                <w:rFonts w:ascii="Calibri" w:hAnsi="Calibri" w:cs="Calibri"/>
                <w:sz w:val="22"/>
                <w:szCs w:val="22"/>
                <w:lang w:val="en-GB"/>
              </w:rPr>
              <w:t xml:space="preserve"> in the </w:t>
            </w:r>
            <w:r w:rsidR="002D17F4" w:rsidRPr="00C37E20">
              <w:rPr>
                <w:rFonts w:ascii="Calibri" w:hAnsi="Calibri" w:cs="Calibri"/>
                <w:sz w:val="22"/>
                <w:szCs w:val="22"/>
                <w:lang w:val="en-GB"/>
              </w:rPr>
              <w:t>web</w:t>
            </w:r>
            <w:r w:rsidR="001F36AF" w:rsidRPr="00C37E20">
              <w:rPr>
                <w:rFonts w:ascii="Calibri" w:hAnsi="Calibri" w:cs="Calibri"/>
                <w:sz w:val="22"/>
                <w:szCs w:val="22"/>
                <w:lang w:val="en-GB"/>
              </w:rPr>
              <w:t>mark</w:t>
            </w:r>
            <w:r w:rsidR="002D17F4" w:rsidRPr="00C37E20">
              <w:rPr>
                <w:rFonts w:ascii="Calibri" w:hAnsi="Calibri" w:cs="Calibri"/>
                <w:sz w:val="22"/>
                <w:szCs w:val="22"/>
                <w:lang w:val="en-GB"/>
              </w:rPr>
              <w:t>:</w:t>
            </w:r>
            <w:r w:rsidR="001F36AF" w:rsidRPr="00C37E20">
              <w:rPr>
                <w:rFonts w:ascii="Calibri" w:hAnsi="Calibri" w:cs="Calibri"/>
                <w:sz w:val="22"/>
                <w:szCs w:val="22"/>
                <w:lang w:val="en-GB"/>
              </w:rPr>
              <w:t xml:space="preserve"> </w:t>
            </w:r>
            <w:r w:rsidR="00996565" w:rsidRPr="00C37E20">
              <w:rPr>
                <w:rFonts w:ascii="Calibri" w:hAnsi="Calibri" w:cs="Calibri"/>
                <w:sz w:val="22"/>
                <w:szCs w:val="22"/>
                <w:lang w:val="en-GB"/>
              </w:rPr>
              <w:t>“</w:t>
            </w:r>
            <w:r w:rsidR="009D0BCA" w:rsidRPr="00C37E20">
              <w:rPr>
                <w:rFonts w:ascii="Calibri" w:hAnsi="Calibri" w:cs="Calibri"/>
                <w:sz w:val="22"/>
                <w:szCs w:val="22"/>
                <w:lang w:val="en-GB"/>
              </w:rPr>
              <w:t>eSe</w:t>
            </w:r>
            <w:r w:rsidR="003B2E7F" w:rsidRPr="00C37E20">
              <w:rPr>
                <w:rFonts w:ascii="Calibri" w:hAnsi="Calibri" w:cs="Calibri"/>
                <w:sz w:val="22"/>
                <w:szCs w:val="22"/>
                <w:lang w:val="en-GB"/>
              </w:rPr>
              <w:t>r</w:t>
            </w:r>
            <w:r w:rsidR="009D0BCA" w:rsidRPr="00C37E20">
              <w:rPr>
                <w:rFonts w:ascii="Calibri" w:hAnsi="Calibri" w:cs="Calibri"/>
                <w:sz w:val="22"/>
                <w:szCs w:val="22"/>
                <w:lang w:val="en-GB"/>
              </w:rPr>
              <w:t>vices Catalog</w:t>
            </w:r>
            <w:r w:rsidR="000F6291" w:rsidRPr="00C37E20">
              <w:rPr>
                <w:rFonts w:ascii="Calibri" w:hAnsi="Calibri" w:cs="Calibri"/>
                <w:sz w:val="22"/>
                <w:szCs w:val="22"/>
                <w:lang w:val="en-GB"/>
              </w:rPr>
              <w:t>”</w:t>
            </w:r>
            <w:r w:rsidR="00996565" w:rsidRPr="00C37E20">
              <w:rPr>
                <w:rFonts w:ascii="Calibri" w:hAnsi="Calibri" w:cs="Calibri"/>
                <w:sz w:val="22"/>
                <w:szCs w:val="22"/>
                <w:lang w:val="en-GB"/>
              </w:rPr>
              <w:t>&gt;</w:t>
            </w:r>
            <w:r w:rsidR="000F6291" w:rsidRPr="00C37E20">
              <w:rPr>
                <w:rFonts w:ascii="Calibri" w:hAnsi="Calibri" w:cs="Calibri"/>
                <w:sz w:val="22"/>
                <w:szCs w:val="22"/>
                <w:lang w:val="en-GB"/>
              </w:rPr>
              <w:t>”</w:t>
            </w:r>
            <w:r w:rsidR="00B57DE5" w:rsidRPr="00C37E20">
              <w:rPr>
                <w:rFonts w:ascii="Calibri" w:hAnsi="Calibri" w:cs="Calibri"/>
                <w:sz w:val="22"/>
                <w:szCs w:val="22"/>
                <w:lang w:val="en-GB"/>
              </w:rPr>
              <w:t>e-Intrastat</w:t>
            </w:r>
            <w:r w:rsidR="000F6291" w:rsidRPr="00C37E20">
              <w:rPr>
                <w:rFonts w:ascii="Calibri" w:hAnsi="Calibri" w:cs="Calibri"/>
                <w:sz w:val="22"/>
                <w:szCs w:val="22"/>
                <w:lang w:val="en-GB"/>
              </w:rPr>
              <w:t>”</w:t>
            </w:r>
            <w:r w:rsidR="00B57DE5" w:rsidRPr="00C37E20">
              <w:rPr>
                <w:rFonts w:ascii="Calibri" w:hAnsi="Calibri" w:cs="Calibri"/>
                <w:sz w:val="22"/>
                <w:szCs w:val="22"/>
                <w:lang w:val="en-GB"/>
              </w:rPr>
              <w:t>&gt;</w:t>
            </w:r>
            <w:r w:rsidR="002A55CC" w:rsidRPr="00C37E20">
              <w:rPr>
                <w:rFonts w:ascii="Calibri" w:hAnsi="Calibri" w:cs="Calibri"/>
                <w:sz w:val="22"/>
                <w:szCs w:val="22"/>
                <w:lang w:val="en-GB"/>
              </w:rPr>
              <w:t xml:space="preserve"> </w:t>
            </w:r>
            <w:r w:rsidR="00996565" w:rsidRPr="00C37E20">
              <w:rPr>
                <w:rFonts w:ascii="Calibri" w:hAnsi="Calibri" w:cs="Calibri"/>
                <w:sz w:val="22"/>
                <w:szCs w:val="22"/>
                <w:lang w:val="en-GB"/>
              </w:rPr>
              <w:t xml:space="preserve">in the </w:t>
            </w:r>
            <w:r w:rsidR="000F6291" w:rsidRPr="00C37E20">
              <w:rPr>
                <w:rFonts w:ascii="Calibri" w:hAnsi="Calibri" w:cs="Calibri"/>
                <w:sz w:val="22"/>
                <w:szCs w:val="22"/>
                <w:lang w:val="en-GB"/>
              </w:rPr>
              <w:t xml:space="preserve">part </w:t>
            </w:r>
            <w:r w:rsidR="00586D3B" w:rsidRPr="00C37E20">
              <w:rPr>
                <w:rFonts w:ascii="Calibri" w:hAnsi="Calibri" w:cs="Calibri"/>
                <w:sz w:val="22"/>
                <w:szCs w:val="22"/>
                <w:lang w:val="en-GB"/>
              </w:rPr>
              <w:t>PRZYDATNE LINKI</w:t>
            </w:r>
            <w:r w:rsidR="000F6291" w:rsidRPr="00C37E20">
              <w:rPr>
                <w:rFonts w:ascii="Calibri" w:hAnsi="Calibri" w:cs="Calibri"/>
                <w:sz w:val="22"/>
                <w:szCs w:val="22"/>
                <w:lang w:val="en-GB"/>
              </w:rPr>
              <w:t xml:space="preserve"> </w:t>
            </w:r>
            <w:r w:rsidR="004366A3" w:rsidRPr="00C37E20">
              <w:rPr>
                <w:rFonts w:ascii="Calibri" w:hAnsi="Calibri" w:cs="Calibri"/>
                <w:sz w:val="22"/>
                <w:szCs w:val="22"/>
                <w:lang w:val="en-GB"/>
              </w:rPr>
              <w:t xml:space="preserve"> - </w:t>
            </w:r>
            <w:r w:rsidR="001F36AF" w:rsidRPr="00173B7F">
              <w:rPr>
                <w:rFonts w:ascii="Calibri" w:hAnsi="Calibri" w:cs="Calibri"/>
                <w:b/>
                <w:sz w:val="22"/>
                <w:szCs w:val="22"/>
                <w:lang w:val="en-GB"/>
              </w:rPr>
              <w:t xml:space="preserve">Kontakt z Wydzialem </w:t>
            </w:r>
            <w:r w:rsidR="00422E07" w:rsidRPr="00173B7F">
              <w:rPr>
                <w:rFonts w:ascii="Calibri" w:hAnsi="Calibri" w:cs="Calibri"/>
                <w:b/>
                <w:sz w:val="22"/>
                <w:szCs w:val="22"/>
                <w:lang w:val="en-GB"/>
              </w:rPr>
              <w:t>INTRASTAT</w:t>
            </w:r>
            <w:r w:rsidR="001F36AF" w:rsidRPr="00173B7F">
              <w:rPr>
                <w:rFonts w:ascii="Calibri" w:hAnsi="Calibri" w:cs="Calibri"/>
                <w:b/>
                <w:sz w:val="22"/>
                <w:szCs w:val="22"/>
                <w:lang w:val="en-GB"/>
              </w:rPr>
              <w:t xml:space="preserve"> w Izbie Administracji Skarbowej w</w:t>
            </w:r>
            <w:r w:rsidR="007D47A9" w:rsidRPr="00173B7F">
              <w:rPr>
                <w:rFonts w:ascii="Calibri" w:hAnsi="Calibri" w:cs="Calibri"/>
                <w:b/>
                <w:sz w:val="22"/>
                <w:szCs w:val="22"/>
                <w:lang w:val="en-GB"/>
              </w:rPr>
              <w:t> </w:t>
            </w:r>
            <w:r w:rsidR="001F36AF" w:rsidRPr="00173B7F">
              <w:rPr>
                <w:rFonts w:ascii="Calibri" w:hAnsi="Calibri" w:cs="Calibri"/>
                <w:b/>
                <w:sz w:val="22"/>
                <w:szCs w:val="22"/>
                <w:lang w:val="en-GB"/>
              </w:rPr>
              <w:t>Szczecinie</w:t>
            </w:r>
            <w:r w:rsidR="001F36AF" w:rsidRPr="00C37E20">
              <w:rPr>
                <w:rFonts w:ascii="Calibri" w:hAnsi="Calibri" w:cs="Calibri"/>
                <w:sz w:val="22"/>
                <w:szCs w:val="22"/>
                <w:lang w:val="en-GB"/>
              </w:rPr>
              <w:t>”:</w:t>
            </w:r>
            <w:r w:rsidR="00673802" w:rsidRPr="00C37E20">
              <w:rPr>
                <w:rFonts w:ascii="Calibri" w:hAnsi="Calibri" w:cs="Calibri"/>
                <w:sz w:val="22"/>
                <w:szCs w:val="22"/>
                <w:lang w:val="en-GB"/>
              </w:rPr>
              <w:t xml:space="preserve"> </w:t>
            </w:r>
            <w:hyperlink r:id="rId22" w:history="1">
              <w:r w:rsidR="00222D04" w:rsidRPr="00C37E20">
                <w:rPr>
                  <w:rStyle w:val="Hipercze"/>
                  <w:rFonts w:ascii="Calibri" w:hAnsi="Calibri" w:cs="Calibri"/>
                  <w:sz w:val="22"/>
                  <w:szCs w:val="22"/>
                  <w:lang w:val="en-GB"/>
                </w:rPr>
                <w:t>https://puesc.gov.pl/en/web/puesc/e-intrastat</w:t>
              </w:r>
              <w:r w:rsidR="002D17F4" w:rsidRPr="00C37E20">
                <w:rPr>
                  <w:rStyle w:val="Hipercze"/>
                  <w:rFonts w:ascii="Calibri" w:hAnsi="Calibri" w:cs="Calibri"/>
                  <w:sz w:val="22"/>
                  <w:szCs w:val="22"/>
                  <w:lang w:val="en-GB"/>
                </w:rPr>
                <w:t>.</w:t>
              </w:r>
            </w:hyperlink>
          </w:p>
        </w:tc>
      </w:tr>
      <w:tr w:rsidR="00D21E40" w:rsidRPr="00C37E20" w:rsidTr="00B57DE5">
        <w:tc>
          <w:tcPr>
            <w:tcW w:w="2336" w:type="dxa"/>
          </w:tcPr>
          <w:p w:rsidR="00D21E40" w:rsidRPr="00C37E20" w:rsidRDefault="00D21E40" w:rsidP="001B68CD">
            <w:pPr>
              <w:widowControl w:val="0"/>
              <w:autoSpaceDE w:val="0"/>
              <w:autoSpaceDN w:val="0"/>
              <w:adjustRightInd w:val="0"/>
              <w:spacing w:before="240"/>
              <w:jc w:val="right"/>
              <w:rPr>
                <w:rFonts w:ascii="Calibri" w:hAnsi="Calibri" w:cs="Calibri"/>
                <w:sz w:val="22"/>
                <w:szCs w:val="22"/>
                <w:lang w:val="en-GB"/>
              </w:rPr>
            </w:pPr>
            <w:r w:rsidRPr="00C37E20">
              <w:rPr>
                <w:rFonts w:ascii="Calibri" w:hAnsi="Calibri" w:cs="Calibri"/>
                <w:sz w:val="22"/>
                <w:szCs w:val="22"/>
                <w:lang w:val="en-GB"/>
              </w:rPr>
              <w:t>Fax:</w:t>
            </w:r>
          </w:p>
        </w:tc>
        <w:tc>
          <w:tcPr>
            <w:tcW w:w="8006" w:type="dxa"/>
          </w:tcPr>
          <w:p w:rsidR="00D21E40" w:rsidRPr="00C37E20" w:rsidRDefault="0085785C" w:rsidP="001B68CD">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 xml:space="preserve">+48 </w:t>
            </w:r>
            <w:r w:rsidR="002027B6" w:rsidRPr="00C37E20">
              <w:rPr>
                <w:rFonts w:ascii="Calibri" w:hAnsi="Calibri" w:cs="Calibri"/>
                <w:sz w:val="22"/>
                <w:szCs w:val="22"/>
                <w:lang w:val="en-GB"/>
              </w:rPr>
              <w:t>91 425-16-73</w:t>
            </w:r>
          </w:p>
        </w:tc>
      </w:tr>
      <w:tr w:rsidR="002027B6" w:rsidRPr="003F6F84" w:rsidTr="00B57DE5">
        <w:tc>
          <w:tcPr>
            <w:tcW w:w="2336" w:type="dxa"/>
            <w:tcBorders>
              <w:bottom w:val="single" w:sz="4" w:space="0" w:color="auto"/>
            </w:tcBorders>
          </w:tcPr>
          <w:p w:rsidR="002027B6" w:rsidRPr="00C37E20" w:rsidRDefault="002027B6" w:rsidP="001B68CD">
            <w:pPr>
              <w:widowControl w:val="0"/>
              <w:autoSpaceDE w:val="0"/>
              <w:autoSpaceDN w:val="0"/>
              <w:adjustRightInd w:val="0"/>
              <w:spacing w:before="240"/>
              <w:jc w:val="right"/>
              <w:rPr>
                <w:rFonts w:ascii="Calibri" w:hAnsi="Calibri" w:cs="Calibri"/>
                <w:sz w:val="22"/>
                <w:szCs w:val="22"/>
                <w:lang w:val="en-GB"/>
              </w:rPr>
            </w:pPr>
            <w:r w:rsidRPr="00C37E20">
              <w:rPr>
                <w:rFonts w:ascii="Calibri" w:hAnsi="Calibri" w:cs="Calibri"/>
                <w:sz w:val="22"/>
                <w:szCs w:val="22"/>
                <w:lang w:val="en-GB"/>
              </w:rPr>
              <w:t>E-mail:</w:t>
            </w:r>
          </w:p>
        </w:tc>
        <w:tc>
          <w:tcPr>
            <w:tcW w:w="8006" w:type="dxa"/>
            <w:tcBorders>
              <w:bottom w:val="single" w:sz="4" w:space="0" w:color="auto"/>
            </w:tcBorders>
          </w:tcPr>
          <w:p w:rsidR="002027B6" w:rsidRPr="00C37E20" w:rsidRDefault="00716810" w:rsidP="00FB009B">
            <w:pPr>
              <w:spacing w:line="360" w:lineRule="auto"/>
              <w:jc w:val="both"/>
              <w:rPr>
                <w:rFonts w:ascii="Calibri" w:hAnsi="Calibri" w:cs="Calibri"/>
                <w:b/>
                <w:strike/>
                <w:color w:val="000000"/>
                <w:sz w:val="22"/>
                <w:szCs w:val="22"/>
                <w:u w:val="single"/>
                <w:lang w:val="en-GB"/>
              </w:rPr>
            </w:pPr>
            <w:hyperlink r:id="rId23" w:history="1">
              <w:r w:rsidR="00FB009B" w:rsidRPr="00C37E20">
                <w:rPr>
                  <w:rStyle w:val="Hipercze"/>
                  <w:rFonts w:ascii="Calibri" w:hAnsi="Calibri" w:cs="Calibri"/>
                  <w:b/>
                  <w:sz w:val="22"/>
                  <w:szCs w:val="22"/>
                  <w:lang w:val="en-GB"/>
                </w:rPr>
                <w:t>igi.ias.szczecin@mf.gov.pl</w:t>
              </w:r>
            </w:hyperlink>
          </w:p>
        </w:tc>
      </w:tr>
      <w:tr w:rsidR="002027B6" w:rsidRPr="003F6F84" w:rsidTr="00B57DE5">
        <w:tc>
          <w:tcPr>
            <w:tcW w:w="10342" w:type="dxa"/>
            <w:gridSpan w:val="2"/>
            <w:shd w:val="clear" w:color="auto" w:fill="D9D9D9"/>
          </w:tcPr>
          <w:p w:rsidR="002027B6" w:rsidRPr="00C37E20" w:rsidRDefault="002027B6" w:rsidP="001B68CD">
            <w:pPr>
              <w:widowControl w:val="0"/>
              <w:autoSpaceDE w:val="0"/>
              <w:autoSpaceDN w:val="0"/>
              <w:adjustRightInd w:val="0"/>
              <w:spacing w:before="240" w:after="120"/>
              <w:rPr>
                <w:rFonts w:ascii="Calibri" w:hAnsi="Calibri" w:cs="Calibri"/>
                <w:b/>
                <w:sz w:val="22"/>
                <w:szCs w:val="22"/>
                <w:lang w:val="en-GB"/>
              </w:rPr>
            </w:pPr>
            <w:r w:rsidRPr="00C37E20">
              <w:rPr>
                <w:rFonts w:ascii="Calibri" w:hAnsi="Calibri" w:cs="Calibri"/>
                <w:b/>
                <w:sz w:val="22"/>
                <w:szCs w:val="22"/>
                <w:lang w:val="en-GB"/>
              </w:rPr>
              <w:t>Nation-wide INTRASTAT Help Desk</w:t>
            </w:r>
          </w:p>
        </w:tc>
      </w:tr>
      <w:tr w:rsidR="002027B6" w:rsidRPr="003F6F84" w:rsidTr="00B57DE5">
        <w:tc>
          <w:tcPr>
            <w:tcW w:w="2336" w:type="dxa"/>
          </w:tcPr>
          <w:p w:rsidR="008F4654" w:rsidRPr="00C37E20" w:rsidRDefault="008F4654" w:rsidP="001B68CD">
            <w:pPr>
              <w:widowControl w:val="0"/>
              <w:autoSpaceDE w:val="0"/>
              <w:autoSpaceDN w:val="0"/>
              <w:adjustRightInd w:val="0"/>
              <w:spacing w:before="240"/>
              <w:rPr>
                <w:rFonts w:ascii="Calibri" w:hAnsi="Calibri" w:cs="Calibri"/>
                <w:sz w:val="22"/>
                <w:szCs w:val="22"/>
                <w:lang w:val="en-GB"/>
              </w:rPr>
            </w:pPr>
            <w:r w:rsidRPr="00C37E20">
              <w:rPr>
                <w:rFonts w:ascii="Calibri" w:hAnsi="Calibri" w:cs="Calibri"/>
                <w:sz w:val="22"/>
                <w:szCs w:val="22"/>
                <w:lang w:val="en-GB"/>
              </w:rPr>
              <w:t>Help Desk</w:t>
            </w:r>
            <w:r w:rsidR="001B68CD" w:rsidRPr="00C37E20">
              <w:rPr>
                <w:rFonts w:ascii="Calibri" w:hAnsi="Calibri" w:cs="Calibri"/>
                <w:sz w:val="22"/>
                <w:szCs w:val="22"/>
                <w:lang w:val="en-GB"/>
              </w:rPr>
              <w:t xml:space="preserve"> </w:t>
            </w:r>
            <w:r w:rsidRPr="00C37E20">
              <w:rPr>
                <w:rFonts w:ascii="Calibri" w:hAnsi="Calibri" w:cs="Calibri"/>
                <w:sz w:val="22"/>
                <w:szCs w:val="22"/>
                <w:lang w:val="en-GB"/>
              </w:rPr>
              <w:t>SISC</w:t>
            </w:r>
          </w:p>
        </w:tc>
        <w:tc>
          <w:tcPr>
            <w:tcW w:w="8006" w:type="dxa"/>
          </w:tcPr>
          <w:p w:rsidR="002027B6" w:rsidRPr="00C37E20" w:rsidRDefault="00483A02" w:rsidP="001B68CD">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Recommended Contact form – you must log in to PUESC and use the b</w:t>
            </w:r>
            <w:r w:rsidR="00B57DE5" w:rsidRPr="00C37E20">
              <w:rPr>
                <w:rFonts w:ascii="Calibri" w:hAnsi="Calibri" w:cs="Calibri"/>
                <w:sz w:val="22"/>
                <w:szCs w:val="22"/>
                <w:lang w:val="en-GB"/>
              </w:rPr>
              <w:t>u</w:t>
            </w:r>
            <w:r w:rsidRPr="00C37E20">
              <w:rPr>
                <w:rFonts w:ascii="Calibri" w:hAnsi="Calibri" w:cs="Calibri"/>
                <w:sz w:val="22"/>
                <w:szCs w:val="22"/>
                <w:lang w:val="en-GB"/>
              </w:rPr>
              <w:t>tto</w:t>
            </w:r>
            <w:r w:rsidR="00B57DE5" w:rsidRPr="00C37E20">
              <w:rPr>
                <w:rFonts w:ascii="Calibri" w:hAnsi="Calibri" w:cs="Calibri"/>
                <w:sz w:val="22"/>
                <w:szCs w:val="22"/>
                <w:lang w:val="en-GB"/>
              </w:rPr>
              <w:t>n</w:t>
            </w:r>
            <w:r w:rsidRPr="00C37E20">
              <w:rPr>
                <w:rFonts w:ascii="Calibri" w:hAnsi="Calibri" w:cs="Calibri"/>
                <w:sz w:val="22"/>
                <w:szCs w:val="22"/>
                <w:lang w:val="en-GB"/>
              </w:rPr>
              <w:t xml:space="preserve"> “</w:t>
            </w:r>
            <w:r w:rsidR="005A6A18" w:rsidRPr="00C37E20">
              <w:rPr>
                <w:rFonts w:ascii="Calibri" w:hAnsi="Calibri" w:cs="Calibri"/>
                <w:sz w:val="22"/>
                <w:szCs w:val="22"/>
                <w:lang w:val="en-GB"/>
              </w:rPr>
              <w:t>Login to</w:t>
            </w:r>
            <w:r w:rsidRPr="00C37E20">
              <w:rPr>
                <w:rFonts w:ascii="Calibri" w:hAnsi="Calibri" w:cs="Calibri"/>
                <w:sz w:val="22"/>
                <w:szCs w:val="22"/>
                <w:lang w:val="en-GB"/>
              </w:rPr>
              <w:t xml:space="preserve"> HelpDesk”, located under </w:t>
            </w:r>
            <w:r w:rsidR="005A6A18" w:rsidRPr="00C37E20">
              <w:rPr>
                <w:rFonts w:ascii="Calibri" w:hAnsi="Calibri" w:cs="Calibri"/>
                <w:sz w:val="22"/>
                <w:szCs w:val="22"/>
                <w:lang w:val="en-GB"/>
              </w:rPr>
              <w:t>Help</w:t>
            </w:r>
            <w:r w:rsidRPr="00C37E20">
              <w:rPr>
                <w:rFonts w:ascii="Calibri" w:hAnsi="Calibri" w:cs="Calibri"/>
                <w:sz w:val="22"/>
                <w:szCs w:val="22"/>
                <w:lang w:val="en-GB"/>
              </w:rPr>
              <w:t>&gt;Help Desk SISC</w:t>
            </w:r>
            <w:r w:rsidR="002D17F4" w:rsidRPr="00C37E20">
              <w:rPr>
                <w:rFonts w:ascii="Calibri" w:hAnsi="Calibri" w:cs="Calibri"/>
                <w:sz w:val="22"/>
                <w:szCs w:val="22"/>
                <w:lang w:val="en-GB"/>
              </w:rPr>
              <w:t>.</w:t>
            </w:r>
          </w:p>
        </w:tc>
      </w:tr>
      <w:tr w:rsidR="002027B6" w:rsidRPr="00C37E20" w:rsidTr="00B57DE5">
        <w:tc>
          <w:tcPr>
            <w:tcW w:w="2336" w:type="dxa"/>
          </w:tcPr>
          <w:p w:rsidR="002027B6" w:rsidRPr="00C37E20" w:rsidRDefault="006B275C" w:rsidP="001B68CD">
            <w:pPr>
              <w:widowControl w:val="0"/>
              <w:autoSpaceDE w:val="0"/>
              <w:autoSpaceDN w:val="0"/>
              <w:adjustRightInd w:val="0"/>
              <w:spacing w:before="240"/>
              <w:jc w:val="right"/>
              <w:rPr>
                <w:rFonts w:ascii="Calibri" w:hAnsi="Calibri" w:cs="Calibri"/>
                <w:sz w:val="22"/>
                <w:szCs w:val="22"/>
                <w:lang w:val="en-GB"/>
              </w:rPr>
            </w:pPr>
            <w:r w:rsidRPr="00C37E20">
              <w:rPr>
                <w:rFonts w:ascii="Calibri" w:hAnsi="Calibri" w:cs="Calibri"/>
                <w:sz w:val="22"/>
                <w:szCs w:val="22"/>
                <w:lang w:val="en-GB"/>
              </w:rPr>
              <w:t>Info line</w:t>
            </w:r>
            <w:r w:rsidR="002027B6" w:rsidRPr="00C37E20">
              <w:rPr>
                <w:rFonts w:ascii="Calibri" w:hAnsi="Calibri" w:cs="Calibri"/>
                <w:sz w:val="22"/>
                <w:szCs w:val="22"/>
                <w:lang w:val="en-GB"/>
              </w:rPr>
              <w:t>:</w:t>
            </w:r>
          </w:p>
        </w:tc>
        <w:tc>
          <w:tcPr>
            <w:tcW w:w="8006" w:type="dxa"/>
          </w:tcPr>
          <w:p w:rsidR="002027B6" w:rsidRPr="00C37E20" w:rsidRDefault="0085785C" w:rsidP="001B68CD">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w:t>
            </w:r>
            <w:r w:rsidR="009609E6" w:rsidRPr="00C37E20">
              <w:rPr>
                <w:rFonts w:ascii="Calibri" w:hAnsi="Calibri" w:cs="Calibri"/>
                <w:sz w:val="22"/>
                <w:szCs w:val="22"/>
                <w:lang w:val="en-GB"/>
              </w:rPr>
              <w:t>48</w:t>
            </w:r>
            <w:r w:rsidR="001A1E6F" w:rsidRPr="00C37E20">
              <w:rPr>
                <w:rFonts w:ascii="Calibri" w:hAnsi="Calibri" w:cs="Calibri"/>
                <w:sz w:val="22"/>
                <w:szCs w:val="22"/>
                <w:lang w:val="en-GB"/>
              </w:rPr>
              <w:t xml:space="preserve"> 33-</w:t>
            </w:r>
            <w:r w:rsidR="009609E6" w:rsidRPr="00C37E20">
              <w:rPr>
                <w:rFonts w:ascii="Calibri" w:hAnsi="Calibri" w:cs="Calibri"/>
                <w:sz w:val="22"/>
                <w:szCs w:val="22"/>
                <w:lang w:val="en-GB"/>
              </w:rPr>
              <w:t>483-20-55</w:t>
            </w:r>
          </w:p>
        </w:tc>
      </w:tr>
      <w:tr w:rsidR="002027B6" w:rsidRPr="00C37E20" w:rsidTr="00B57DE5">
        <w:tc>
          <w:tcPr>
            <w:tcW w:w="2336" w:type="dxa"/>
          </w:tcPr>
          <w:p w:rsidR="002027B6" w:rsidRPr="00C37E20" w:rsidRDefault="007658D6" w:rsidP="001B68CD">
            <w:pPr>
              <w:widowControl w:val="0"/>
              <w:autoSpaceDE w:val="0"/>
              <w:autoSpaceDN w:val="0"/>
              <w:adjustRightInd w:val="0"/>
              <w:spacing w:before="240"/>
              <w:jc w:val="right"/>
              <w:rPr>
                <w:rFonts w:ascii="Calibri" w:hAnsi="Calibri" w:cs="Calibri"/>
                <w:sz w:val="22"/>
                <w:szCs w:val="22"/>
                <w:lang w:val="en-GB"/>
              </w:rPr>
            </w:pPr>
            <w:r w:rsidRPr="00C37E20">
              <w:rPr>
                <w:rFonts w:ascii="Calibri" w:hAnsi="Calibri" w:cs="Calibri"/>
                <w:sz w:val="22"/>
                <w:szCs w:val="22"/>
                <w:lang w:val="en-GB"/>
              </w:rPr>
              <w:t>Fax:</w:t>
            </w:r>
          </w:p>
        </w:tc>
        <w:tc>
          <w:tcPr>
            <w:tcW w:w="8006" w:type="dxa"/>
          </w:tcPr>
          <w:p w:rsidR="002027B6" w:rsidRPr="00C37E20" w:rsidRDefault="001B7917" w:rsidP="001B68CD">
            <w:pPr>
              <w:widowControl w:val="0"/>
              <w:autoSpaceDE w:val="0"/>
              <w:autoSpaceDN w:val="0"/>
              <w:adjustRightInd w:val="0"/>
              <w:spacing w:before="240"/>
              <w:jc w:val="both"/>
              <w:rPr>
                <w:rFonts w:ascii="Calibri" w:hAnsi="Calibri" w:cs="Calibri"/>
                <w:sz w:val="22"/>
                <w:szCs w:val="22"/>
                <w:lang w:val="en-GB"/>
              </w:rPr>
            </w:pPr>
            <w:r w:rsidRPr="00C37E20">
              <w:rPr>
                <w:rFonts w:ascii="Calibri" w:hAnsi="Calibri" w:cs="Calibri"/>
                <w:sz w:val="22"/>
                <w:szCs w:val="22"/>
                <w:lang w:val="en-GB"/>
              </w:rPr>
              <w:t xml:space="preserve"> +48 3</w:t>
            </w:r>
            <w:r w:rsidR="007658D6" w:rsidRPr="00C37E20">
              <w:rPr>
                <w:rFonts w:ascii="Calibri" w:hAnsi="Calibri" w:cs="Calibri"/>
                <w:sz w:val="22"/>
                <w:szCs w:val="22"/>
                <w:lang w:val="en-GB"/>
              </w:rPr>
              <w:t>3</w:t>
            </w:r>
            <w:r w:rsidR="009609E6" w:rsidRPr="00C37E20">
              <w:rPr>
                <w:rFonts w:ascii="Calibri" w:hAnsi="Calibri" w:cs="Calibri"/>
                <w:sz w:val="22"/>
                <w:szCs w:val="22"/>
                <w:lang w:val="en-GB"/>
              </w:rPr>
              <w:t> 483-20-55</w:t>
            </w:r>
          </w:p>
        </w:tc>
      </w:tr>
      <w:tr w:rsidR="007658D6" w:rsidRPr="003F6F84" w:rsidTr="00B57DE5">
        <w:tc>
          <w:tcPr>
            <w:tcW w:w="2336" w:type="dxa"/>
          </w:tcPr>
          <w:p w:rsidR="007658D6" w:rsidRPr="00C37E20" w:rsidRDefault="007658D6" w:rsidP="001B68CD">
            <w:pPr>
              <w:widowControl w:val="0"/>
              <w:autoSpaceDE w:val="0"/>
              <w:autoSpaceDN w:val="0"/>
              <w:adjustRightInd w:val="0"/>
              <w:spacing w:before="240"/>
              <w:jc w:val="right"/>
              <w:rPr>
                <w:rFonts w:ascii="Calibri" w:hAnsi="Calibri" w:cs="Calibri"/>
                <w:sz w:val="22"/>
                <w:szCs w:val="22"/>
                <w:lang w:val="en-GB"/>
              </w:rPr>
            </w:pPr>
            <w:r w:rsidRPr="00C37E20">
              <w:rPr>
                <w:rFonts w:ascii="Calibri" w:hAnsi="Calibri" w:cs="Calibri"/>
                <w:sz w:val="22"/>
                <w:szCs w:val="22"/>
                <w:lang w:val="en-GB"/>
              </w:rPr>
              <w:t>E-mail:</w:t>
            </w:r>
          </w:p>
        </w:tc>
        <w:tc>
          <w:tcPr>
            <w:tcW w:w="8006" w:type="dxa"/>
          </w:tcPr>
          <w:p w:rsidR="007658D6" w:rsidRPr="00C37E20" w:rsidRDefault="00716810" w:rsidP="001B68CD">
            <w:pPr>
              <w:spacing w:before="240" w:line="360" w:lineRule="auto"/>
              <w:jc w:val="both"/>
              <w:rPr>
                <w:rFonts w:ascii="Calibri" w:hAnsi="Calibri" w:cs="Calibri"/>
                <w:b/>
                <w:sz w:val="22"/>
                <w:szCs w:val="22"/>
                <w:u w:val="single"/>
                <w:lang w:val="en-GB"/>
              </w:rPr>
            </w:pPr>
            <w:hyperlink r:id="rId24" w:history="1">
              <w:r w:rsidR="00CF4D20" w:rsidRPr="00C37E20">
                <w:rPr>
                  <w:rStyle w:val="Hipercze"/>
                  <w:rFonts w:ascii="Calibri" w:hAnsi="Calibri" w:cs="Calibri"/>
                  <w:b/>
                  <w:sz w:val="22"/>
                  <w:szCs w:val="22"/>
                  <w:lang w:val="en-GB"/>
                </w:rPr>
                <w:t>helpdesk-eclo@mf.gov.pl</w:t>
              </w:r>
            </w:hyperlink>
            <w:r w:rsidR="00CF4D20" w:rsidRPr="00C37E20">
              <w:rPr>
                <w:rFonts w:ascii="Calibri" w:hAnsi="Calibri" w:cs="Calibri"/>
                <w:b/>
                <w:sz w:val="22"/>
                <w:szCs w:val="22"/>
                <w:u w:val="single"/>
                <w:lang w:val="en-GB"/>
              </w:rPr>
              <w:t>;</w:t>
            </w:r>
          </w:p>
          <w:p w:rsidR="00483A02" w:rsidRPr="00C37E20" w:rsidRDefault="00483A02" w:rsidP="001B68CD">
            <w:pPr>
              <w:widowControl w:val="0"/>
              <w:autoSpaceDE w:val="0"/>
              <w:autoSpaceDN w:val="0"/>
              <w:adjustRightInd w:val="0"/>
              <w:rPr>
                <w:rFonts w:ascii="Calibri" w:hAnsi="Calibri" w:cs="Calibri"/>
                <w:sz w:val="22"/>
                <w:szCs w:val="22"/>
                <w:lang w:val="en-GB"/>
              </w:rPr>
            </w:pPr>
            <w:r w:rsidRPr="00C37E20">
              <w:rPr>
                <w:rFonts w:ascii="Calibri" w:hAnsi="Calibri" w:cs="Calibri"/>
                <w:sz w:val="22"/>
                <w:szCs w:val="22"/>
                <w:lang w:val="en-GB"/>
              </w:rPr>
              <w:t xml:space="preserve">To use </w:t>
            </w:r>
            <w:r w:rsidR="00B57DE5" w:rsidRPr="00C37E20">
              <w:rPr>
                <w:rFonts w:ascii="Calibri" w:hAnsi="Calibri" w:cs="Calibri"/>
                <w:sz w:val="22"/>
                <w:szCs w:val="22"/>
                <w:lang w:val="en-GB"/>
              </w:rPr>
              <w:t>that</w:t>
            </w:r>
            <w:r w:rsidRPr="00C37E20">
              <w:rPr>
                <w:rFonts w:ascii="Calibri" w:hAnsi="Calibri" w:cs="Calibri"/>
                <w:sz w:val="22"/>
                <w:szCs w:val="22"/>
                <w:lang w:val="en-GB"/>
              </w:rPr>
              <w:t xml:space="preserve"> email, please follow the steps below:</w:t>
            </w:r>
          </w:p>
          <w:p w:rsidR="00483A02" w:rsidRPr="00C37E20" w:rsidRDefault="00483A02" w:rsidP="00BD7C78">
            <w:pPr>
              <w:pStyle w:val="ListNumberLevel4"/>
              <w:numPr>
                <w:ilvl w:val="0"/>
                <w:numId w:val="29"/>
              </w:numPr>
              <w:tabs>
                <w:tab w:val="num" w:pos="322"/>
              </w:tabs>
              <w:spacing w:before="0" w:after="0"/>
              <w:ind w:left="322" w:hanging="284"/>
              <w:rPr>
                <w:rFonts w:ascii="Calibri" w:hAnsi="Calibri" w:cs="Calibri"/>
                <w:sz w:val="22"/>
                <w:szCs w:val="22"/>
                <w:lang w:val="en-GB"/>
              </w:rPr>
            </w:pPr>
            <w:r w:rsidRPr="00C37E20">
              <w:rPr>
                <w:rFonts w:ascii="Calibri" w:hAnsi="Calibri" w:cs="Calibri"/>
                <w:sz w:val="22"/>
                <w:szCs w:val="22"/>
                <w:lang w:val="en-GB"/>
              </w:rPr>
              <w:t>have an account in the Help</w:t>
            </w:r>
            <w:r w:rsidR="005A6A18" w:rsidRPr="00C37E20">
              <w:rPr>
                <w:rFonts w:ascii="Calibri" w:hAnsi="Calibri" w:cs="Calibri"/>
                <w:sz w:val="22"/>
                <w:szCs w:val="22"/>
                <w:lang w:val="en-GB"/>
              </w:rPr>
              <w:t xml:space="preserve"> </w:t>
            </w:r>
            <w:r w:rsidRPr="00C37E20">
              <w:rPr>
                <w:rFonts w:ascii="Calibri" w:hAnsi="Calibri" w:cs="Calibri"/>
                <w:sz w:val="22"/>
                <w:szCs w:val="22"/>
                <w:lang w:val="en-GB"/>
              </w:rPr>
              <w:t>Desk</w:t>
            </w:r>
            <w:r w:rsidR="005A6A18" w:rsidRPr="00C37E20">
              <w:rPr>
                <w:rFonts w:ascii="Calibri" w:hAnsi="Calibri" w:cs="Calibri"/>
                <w:sz w:val="22"/>
                <w:szCs w:val="22"/>
                <w:lang w:val="en-GB"/>
              </w:rPr>
              <w:t xml:space="preserve"> </w:t>
            </w:r>
            <w:r w:rsidRPr="00C37E20">
              <w:rPr>
                <w:rFonts w:ascii="Calibri" w:hAnsi="Calibri" w:cs="Calibri"/>
                <w:sz w:val="22"/>
                <w:szCs w:val="22"/>
                <w:lang w:val="en-GB"/>
              </w:rPr>
              <w:t>SISC –</w:t>
            </w:r>
            <w:r w:rsidR="00FB009B" w:rsidRPr="00C37E20">
              <w:rPr>
                <w:rFonts w:ascii="Calibri" w:hAnsi="Calibri" w:cs="Calibri"/>
                <w:sz w:val="22"/>
                <w:szCs w:val="22"/>
                <w:lang w:val="en-GB"/>
              </w:rPr>
              <w:t xml:space="preserve"> </w:t>
            </w:r>
            <w:r w:rsidRPr="00C37E20">
              <w:rPr>
                <w:rFonts w:ascii="Calibri" w:hAnsi="Calibri" w:cs="Calibri"/>
                <w:sz w:val="22"/>
                <w:szCs w:val="22"/>
                <w:lang w:val="en-GB"/>
              </w:rPr>
              <w:t xml:space="preserve">account is created automatically </w:t>
            </w:r>
            <w:r w:rsidR="00B57DE5" w:rsidRPr="00C37E20">
              <w:rPr>
                <w:rFonts w:ascii="Calibri" w:hAnsi="Calibri" w:cs="Calibri"/>
                <w:sz w:val="22"/>
                <w:szCs w:val="22"/>
                <w:lang w:val="en-GB"/>
              </w:rPr>
              <w:t xml:space="preserve">with </w:t>
            </w:r>
            <w:r w:rsidRPr="00C37E20">
              <w:rPr>
                <w:rFonts w:ascii="Calibri" w:hAnsi="Calibri" w:cs="Calibri"/>
                <w:sz w:val="22"/>
                <w:szCs w:val="22"/>
                <w:lang w:val="en-GB"/>
              </w:rPr>
              <w:t xml:space="preserve">first log </w:t>
            </w:r>
            <w:r w:rsidR="00B57DE5" w:rsidRPr="00C37E20">
              <w:rPr>
                <w:rFonts w:ascii="Calibri" w:hAnsi="Calibri" w:cs="Calibri"/>
                <w:sz w:val="22"/>
                <w:szCs w:val="22"/>
                <w:lang w:val="en-GB"/>
              </w:rPr>
              <w:t xml:space="preserve">in </w:t>
            </w:r>
            <w:r w:rsidRPr="00C37E20">
              <w:rPr>
                <w:rFonts w:ascii="Calibri" w:hAnsi="Calibri" w:cs="Calibri"/>
                <w:sz w:val="22"/>
                <w:szCs w:val="22"/>
                <w:lang w:val="en-GB"/>
              </w:rPr>
              <w:t>into the Help</w:t>
            </w:r>
            <w:r w:rsidR="005A6A18" w:rsidRPr="00C37E20">
              <w:rPr>
                <w:rFonts w:ascii="Calibri" w:hAnsi="Calibri" w:cs="Calibri"/>
                <w:sz w:val="22"/>
                <w:szCs w:val="22"/>
                <w:lang w:val="en-GB"/>
              </w:rPr>
              <w:t xml:space="preserve"> </w:t>
            </w:r>
            <w:r w:rsidR="001B68CD" w:rsidRPr="00C37E20">
              <w:rPr>
                <w:rFonts w:ascii="Calibri" w:hAnsi="Calibri" w:cs="Calibri"/>
                <w:sz w:val="22"/>
                <w:szCs w:val="22"/>
                <w:lang w:val="en-GB"/>
              </w:rPr>
              <w:t>Desk SISC</w:t>
            </w:r>
          </w:p>
          <w:p w:rsidR="00483A02" w:rsidRPr="00C37E20" w:rsidRDefault="00483A02" w:rsidP="00BD7C78">
            <w:pPr>
              <w:pStyle w:val="ListNumberLevel4"/>
              <w:numPr>
                <w:ilvl w:val="0"/>
                <w:numId w:val="29"/>
              </w:numPr>
              <w:tabs>
                <w:tab w:val="num" w:pos="322"/>
              </w:tabs>
              <w:spacing w:before="0" w:after="0"/>
              <w:ind w:left="322" w:hanging="284"/>
              <w:rPr>
                <w:rFonts w:ascii="Calibri" w:hAnsi="Calibri" w:cs="Calibri"/>
                <w:sz w:val="22"/>
                <w:szCs w:val="22"/>
                <w:lang w:val="en-GB"/>
              </w:rPr>
            </w:pPr>
            <w:r w:rsidRPr="00C37E20">
              <w:rPr>
                <w:rFonts w:ascii="Calibri" w:hAnsi="Calibri" w:cs="Calibri"/>
                <w:sz w:val="22"/>
                <w:szCs w:val="22"/>
                <w:lang w:val="en-GB"/>
              </w:rPr>
              <w:t>in the subject line type the world “Zgłoszeni</w:t>
            </w:r>
            <w:r w:rsidR="002D17F4" w:rsidRPr="00C37E20">
              <w:rPr>
                <w:rFonts w:ascii="Calibri" w:hAnsi="Calibri" w:cs="Calibri"/>
                <w:sz w:val="22"/>
                <w:szCs w:val="22"/>
                <w:lang w:val="en-GB"/>
              </w:rPr>
              <w:t>e</w:t>
            </w:r>
            <w:r w:rsidRPr="00C37E20">
              <w:rPr>
                <w:rFonts w:ascii="Calibri" w:hAnsi="Calibri" w:cs="Calibri"/>
                <w:sz w:val="22"/>
                <w:szCs w:val="22"/>
                <w:lang w:val="en-GB"/>
              </w:rPr>
              <w:t>” (notification</w:t>
            </w:r>
            <w:r w:rsidR="009A085C" w:rsidRPr="00C37E20">
              <w:rPr>
                <w:rFonts w:ascii="Calibri" w:hAnsi="Calibri" w:cs="Calibri"/>
                <w:sz w:val="22"/>
                <w:szCs w:val="22"/>
                <w:lang w:val="en-GB"/>
              </w:rPr>
              <w:t>s</w:t>
            </w:r>
            <w:r w:rsidR="001B68CD" w:rsidRPr="00C37E20">
              <w:rPr>
                <w:rFonts w:ascii="Calibri" w:hAnsi="Calibri" w:cs="Calibri"/>
                <w:sz w:val="22"/>
                <w:szCs w:val="22"/>
                <w:lang w:val="en-GB"/>
              </w:rPr>
              <w:t>)</w:t>
            </w:r>
          </w:p>
          <w:p w:rsidR="0090306E" w:rsidRPr="00C37E20" w:rsidRDefault="00483A02" w:rsidP="00BD7C78">
            <w:pPr>
              <w:pStyle w:val="ListNumberLevel4"/>
              <w:numPr>
                <w:ilvl w:val="0"/>
                <w:numId w:val="29"/>
              </w:numPr>
              <w:tabs>
                <w:tab w:val="num" w:pos="322"/>
              </w:tabs>
              <w:spacing w:before="0" w:after="0"/>
              <w:ind w:left="322" w:hanging="284"/>
              <w:rPr>
                <w:rFonts w:ascii="Calibri" w:hAnsi="Calibri" w:cs="Calibri"/>
                <w:sz w:val="22"/>
                <w:szCs w:val="22"/>
                <w:lang w:val="en-GB"/>
              </w:rPr>
            </w:pPr>
            <w:r w:rsidRPr="00C37E20">
              <w:rPr>
                <w:rFonts w:ascii="Calibri" w:hAnsi="Calibri" w:cs="Calibri"/>
                <w:sz w:val="22"/>
                <w:szCs w:val="22"/>
                <w:lang w:val="en-GB"/>
              </w:rPr>
              <w:t xml:space="preserve">send a message from the email address </w:t>
            </w:r>
            <w:r w:rsidR="00B57DE5" w:rsidRPr="00C37E20">
              <w:rPr>
                <w:rFonts w:ascii="Calibri" w:hAnsi="Calibri" w:cs="Calibri"/>
                <w:sz w:val="22"/>
                <w:szCs w:val="22"/>
                <w:lang w:val="en-GB"/>
              </w:rPr>
              <w:t>compatible</w:t>
            </w:r>
            <w:r w:rsidRPr="00C37E20">
              <w:rPr>
                <w:rFonts w:ascii="Calibri" w:hAnsi="Calibri" w:cs="Calibri"/>
                <w:sz w:val="22"/>
                <w:szCs w:val="22"/>
                <w:lang w:val="en-GB"/>
              </w:rPr>
              <w:t xml:space="preserve"> to user’s  login to PUESC portal.</w:t>
            </w:r>
          </w:p>
        </w:tc>
      </w:tr>
    </w:tbl>
    <w:p w:rsidR="00C71A14" w:rsidRPr="00C37E20" w:rsidRDefault="00C71A14">
      <w:pPr>
        <w:rPr>
          <w:rFonts w:ascii="Calibri" w:hAnsi="Calibri" w:cs="Calibri"/>
          <w:sz w:val="22"/>
          <w:szCs w:val="22"/>
          <w:lang w:val="en-GB"/>
        </w:rPr>
      </w:pPr>
      <w:r w:rsidRPr="00C37E20">
        <w:rPr>
          <w:rFonts w:ascii="Calibri" w:hAnsi="Calibri" w:cs="Calibri"/>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8006"/>
      </w:tblGrid>
      <w:tr w:rsidR="00BF1166" w:rsidRPr="003F6F84" w:rsidTr="00B57DE5">
        <w:tc>
          <w:tcPr>
            <w:tcW w:w="10342" w:type="dxa"/>
            <w:gridSpan w:val="2"/>
            <w:tcBorders>
              <w:bottom w:val="single" w:sz="4" w:space="0" w:color="auto"/>
            </w:tcBorders>
          </w:tcPr>
          <w:p w:rsidR="00BF1166" w:rsidRPr="00C37E20" w:rsidRDefault="00211507" w:rsidP="00733DD8">
            <w:pPr>
              <w:widowControl w:val="0"/>
              <w:autoSpaceDE w:val="0"/>
              <w:autoSpaceDN w:val="0"/>
              <w:adjustRightInd w:val="0"/>
              <w:spacing w:before="240"/>
              <w:rPr>
                <w:rFonts w:ascii="Calibri" w:hAnsi="Calibri" w:cs="Calibri"/>
                <w:b/>
                <w:sz w:val="22"/>
                <w:szCs w:val="22"/>
                <w:u w:val="single"/>
                <w:lang w:val="en-GB"/>
              </w:rPr>
            </w:pPr>
            <w:r w:rsidRPr="00C37E20">
              <w:rPr>
                <w:rFonts w:ascii="Calibri" w:hAnsi="Calibri" w:cs="Calibri"/>
                <w:b/>
                <w:sz w:val="22"/>
                <w:szCs w:val="22"/>
                <w:lang w:val="en-GB"/>
              </w:rPr>
              <w:t>Department of Central Registration</w:t>
            </w:r>
            <w:r w:rsidR="00D93881" w:rsidRPr="00C37E20">
              <w:rPr>
                <w:rFonts w:ascii="Calibri" w:hAnsi="Calibri" w:cs="Calibri"/>
                <w:b/>
                <w:sz w:val="22"/>
                <w:szCs w:val="22"/>
                <w:lang w:val="en-GB"/>
              </w:rPr>
              <w:t xml:space="preserve"> in</w:t>
            </w:r>
            <w:r w:rsidRPr="00C37E20">
              <w:rPr>
                <w:rFonts w:ascii="Calibri" w:hAnsi="Calibri" w:cs="Calibri"/>
                <w:b/>
                <w:sz w:val="22"/>
                <w:szCs w:val="22"/>
                <w:lang w:val="en-GB"/>
              </w:rPr>
              <w:t xml:space="preserve"> the Chamber of Tax Administration in Poznań</w:t>
            </w:r>
          </w:p>
        </w:tc>
      </w:tr>
      <w:tr w:rsidR="00BF1166" w:rsidRPr="003F6F84" w:rsidTr="00B57DE5">
        <w:tc>
          <w:tcPr>
            <w:tcW w:w="2336" w:type="dxa"/>
            <w:shd w:val="clear" w:color="auto" w:fill="FFFFFF"/>
          </w:tcPr>
          <w:p w:rsidR="00733DD8" w:rsidRPr="00C37E20" w:rsidRDefault="00733DD8" w:rsidP="00733DD8">
            <w:pPr>
              <w:widowControl w:val="0"/>
              <w:autoSpaceDE w:val="0"/>
              <w:autoSpaceDN w:val="0"/>
              <w:adjustRightInd w:val="0"/>
              <w:spacing w:before="240"/>
              <w:jc w:val="right"/>
              <w:rPr>
                <w:rFonts w:ascii="Calibri" w:hAnsi="Calibri" w:cs="Calibri"/>
                <w:sz w:val="22"/>
                <w:szCs w:val="22"/>
                <w:lang w:val="en-GB"/>
              </w:rPr>
            </w:pPr>
            <w:r w:rsidRPr="00C37E20">
              <w:rPr>
                <w:rFonts w:ascii="Calibri" w:hAnsi="Calibri" w:cs="Calibri"/>
                <w:sz w:val="22"/>
                <w:szCs w:val="22"/>
                <w:lang w:val="en-GB"/>
              </w:rPr>
              <w:t>E-mail:</w:t>
            </w:r>
          </w:p>
        </w:tc>
        <w:tc>
          <w:tcPr>
            <w:tcW w:w="8006" w:type="dxa"/>
            <w:shd w:val="clear" w:color="auto" w:fill="FFFFFF"/>
          </w:tcPr>
          <w:p w:rsidR="00733DD8" w:rsidRPr="00C37E20" w:rsidRDefault="00716810" w:rsidP="00733DD8">
            <w:pPr>
              <w:spacing w:before="240" w:line="360" w:lineRule="auto"/>
              <w:jc w:val="both"/>
              <w:rPr>
                <w:rFonts w:ascii="Calibri" w:hAnsi="Calibri" w:cs="Calibri"/>
                <w:b/>
                <w:sz w:val="22"/>
                <w:szCs w:val="22"/>
                <w:u w:val="single"/>
                <w:lang w:val="en-GB"/>
              </w:rPr>
            </w:pPr>
            <w:hyperlink r:id="rId25" w:history="1">
              <w:r w:rsidR="00733DD8" w:rsidRPr="00C37E20">
                <w:rPr>
                  <w:rStyle w:val="Hipercze"/>
                  <w:rFonts w:ascii="Calibri" w:hAnsi="Calibri" w:cs="Calibri"/>
                  <w:sz w:val="22"/>
                  <w:szCs w:val="22"/>
                  <w:lang w:val="en-GB"/>
                </w:rPr>
                <w:t>centralna.rejestracja@mf.gov.pl</w:t>
              </w:r>
            </w:hyperlink>
          </w:p>
        </w:tc>
      </w:tr>
      <w:tr w:rsidR="00211507" w:rsidRPr="00C37E20" w:rsidTr="00B57DE5">
        <w:tc>
          <w:tcPr>
            <w:tcW w:w="2336" w:type="dxa"/>
            <w:shd w:val="clear" w:color="auto" w:fill="FFFFFF"/>
          </w:tcPr>
          <w:p w:rsidR="00733DD8" w:rsidRPr="00C37E20" w:rsidRDefault="00733DD8" w:rsidP="00733DD8">
            <w:pPr>
              <w:widowControl w:val="0"/>
              <w:autoSpaceDE w:val="0"/>
              <w:autoSpaceDN w:val="0"/>
              <w:adjustRightInd w:val="0"/>
              <w:spacing w:before="240"/>
              <w:jc w:val="right"/>
              <w:rPr>
                <w:rFonts w:ascii="Calibri" w:hAnsi="Calibri" w:cs="Calibri"/>
                <w:sz w:val="22"/>
                <w:szCs w:val="22"/>
                <w:lang w:val="en-GB"/>
              </w:rPr>
            </w:pPr>
            <w:r w:rsidRPr="00C37E20">
              <w:rPr>
                <w:rFonts w:ascii="Calibri" w:hAnsi="Calibri" w:cs="Calibri"/>
                <w:sz w:val="22"/>
                <w:szCs w:val="22"/>
                <w:lang w:val="en-GB"/>
              </w:rPr>
              <w:t>Address:</w:t>
            </w:r>
          </w:p>
          <w:p w:rsidR="00211507" w:rsidRPr="00C37E20" w:rsidRDefault="00211507" w:rsidP="000764E9">
            <w:pPr>
              <w:spacing w:line="360" w:lineRule="auto"/>
              <w:jc w:val="right"/>
              <w:rPr>
                <w:rFonts w:ascii="Calibri" w:hAnsi="Calibri" w:cs="Calibri"/>
                <w:sz w:val="22"/>
                <w:szCs w:val="22"/>
                <w:lang w:val="en-GB"/>
              </w:rPr>
            </w:pPr>
          </w:p>
        </w:tc>
        <w:tc>
          <w:tcPr>
            <w:tcW w:w="8006" w:type="dxa"/>
            <w:shd w:val="clear" w:color="auto" w:fill="FFFFFF"/>
          </w:tcPr>
          <w:p w:rsidR="00733DD8" w:rsidRPr="003F6F84" w:rsidRDefault="00733DD8" w:rsidP="00733DD8">
            <w:pPr>
              <w:widowControl w:val="0"/>
              <w:autoSpaceDE w:val="0"/>
              <w:autoSpaceDN w:val="0"/>
              <w:adjustRightInd w:val="0"/>
              <w:rPr>
                <w:rFonts w:ascii="Calibri" w:hAnsi="Calibri" w:cs="Calibri"/>
                <w:sz w:val="22"/>
                <w:szCs w:val="22"/>
              </w:rPr>
            </w:pPr>
            <w:r w:rsidRPr="003F6F84">
              <w:rPr>
                <w:rFonts w:ascii="Calibri" w:hAnsi="Calibri" w:cs="Calibri"/>
                <w:sz w:val="22"/>
                <w:szCs w:val="22"/>
              </w:rPr>
              <w:t>Izba Administracji Skarbowej w Poznaniu</w:t>
            </w:r>
          </w:p>
          <w:p w:rsidR="00733DD8" w:rsidRPr="003F6F84" w:rsidRDefault="00733DD8" w:rsidP="00733DD8">
            <w:pPr>
              <w:widowControl w:val="0"/>
              <w:autoSpaceDE w:val="0"/>
              <w:autoSpaceDN w:val="0"/>
              <w:adjustRightInd w:val="0"/>
              <w:rPr>
                <w:rFonts w:ascii="Calibri" w:hAnsi="Calibri" w:cs="Calibri"/>
                <w:sz w:val="22"/>
                <w:szCs w:val="22"/>
              </w:rPr>
            </w:pPr>
            <w:r w:rsidRPr="003F6F84">
              <w:rPr>
                <w:rFonts w:ascii="Calibri" w:hAnsi="Calibri" w:cs="Calibri"/>
                <w:sz w:val="22"/>
                <w:szCs w:val="22"/>
              </w:rPr>
              <w:t>Wydział Centralna Rejestracja</w:t>
            </w:r>
          </w:p>
          <w:p w:rsidR="00211507" w:rsidRPr="00C37E20" w:rsidRDefault="00733DD8" w:rsidP="00733DD8">
            <w:pPr>
              <w:widowControl w:val="0"/>
              <w:autoSpaceDE w:val="0"/>
              <w:autoSpaceDN w:val="0"/>
              <w:adjustRightInd w:val="0"/>
              <w:rPr>
                <w:rFonts w:ascii="Calibri" w:hAnsi="Calibri" w:cs="Calibri"/>
                <w:sz w:val="22"/>
                <w:szCs w:val="22"/>
                <w:lang w:val="en-GB"/>
              </w:rPr>
            </w:pPr>
            <w:r w:rsidRPr="00C37E20">
              <w:rPr>
                <w:rFonts w:ascii="Calibri" w:hAnsi="Calibri" w:cs="Calibri"/>
                <w:sz w:val="22"/>
                <w:szCs w:val="22"/>
                <w:lang w:val="en-GB"/>
              </w:rPr>
              <w:t>ul. Krańcowa 28, 61-037 Poznań</w:t>
            </w:r>
          </w:p>
        </w:tc>
      </w:tr>
      <w:tr w:rsidR="00BF1166" w:rsidRPr="003F6F84" w:rsidTr="00B57DE5">
        <w:tc>
          <w:tcPr>
            <w:tcW w:w="2336" w:type="dxa"/>
            <w:shd w:val="clear" w:color="auto" w:fill="FFFFFF"/>
          </w:tcPr>
          <w:p w:rsidR="00BF1166" w:rsidRPr="00C37E20" w:rsidRDefault="00211507" w:rsidP="00733DD8">
            <w:pPr>
              <w:widowControl w:val="0"/>
              <w:autoSpaceDE w:val="0"/>
              <w:autoSpaceDN w:val="0"/>
              <w:adjustRightInd w:val="0"/>
              <w:spacing w:before="240"/>
              <w:jc w:val="right"/>
              <w:rPr>
                <w:rFonts w:ascii="Calibri" w:hAnsi="Calibri" w:cs="Calibri"/>
                <w:sz w:val="22"/>
                <w:szCs w:val="22"/>
                <w:lang w:val="en-GB"/>
              </w:rPr>
            </w:pPr>
            <w:r w:rsidRPr="00C37E20">
              <w:rPr>
                <w:rFonts w:ascii="Calibri" w:hAnsi="Calibri" w:cs="Calibri"/>
                <w:sz w:val="22"/>
                <w:szCs w:val="22"/>
                <w:lang w:val="en-GB"/>
              </w:rPr>
              <w:t>Telephone:</w:t>
            </w:r>
          </w:p>
        </w:tc>
        <w:tc>
          <w:tcPr>
            <w:tcW w:w="8006" w:type="dxa"/>
            <w:shd w:val="clear" w:color="auto" w:fill="FFFFFF"/>
          </w:tcPr>
          <w:p w:rsidR="0091074A" w:rsidRPr="00C37E20" w:rsidRDefault="0091074A" w:rsidP="00BD7C78">
            <w:pPr>
              <w:pStyle w:val="Akapitzlist"/>
              <w:numPr>
                <w:ilvl w:val="0"/>
                <w:numId w:val="28"/>
              </w:numPr>
              <w:tabs>
                <w:tab w:val="clear" w:pos="360"/>
              </w:tabs>
              <w:spacing w:after="200"/>
              <w:ind w:left="473"/>
              <w:contextualSpacing/>
              <w:jc w:val="both"/>
              <w:rPr>
                <w:rFonts w:ascii="Calibri" w:eastAsia="Calibri" w:hAnsi="Calibri" w:cs="Calibri"/>
                <w:sz w:val="22"/>
                <w:szCs w:val="22"/>
                <w:lang w:val="en-GB" w:eastAsia="en-US"/>
              </w:rPr>
            </w:pPr>
            <w:r w:rsidRPr="00C37E20">
              <w:rPr>
                <w:rFonts w:ascii="Calibri" w:eastAsia="Calibri" w:hAnsi="Calibri" w:cs="Calibri"/>
                <w:sz w:val="22"/>
                <w:szCs w:val="22"/>
                <w:lang w:val="en-GB" w:eastAsia="en-US"/>
              </w:rPr>
              <w:t xml:space="preserve">information about the e-client service can be obtained from the nationwide phone number telephone </w:t>
            </w:r>
            <w:r w:rsidRPr="00173B7F">
              <w:rPr>
                <w:rFonts w:ascii="Calibri" w:eastAsia="Calibri" w:hAnsi="Calibri" w:cs="Calibri"/>
                <w:b/>
                <w:sz w:val="22"/>
                <w:szCs w:val="22"/>
                <w:lang w:val="en-GB" w:eastAsia="en-US"/>
              </w:rPr>
              <w:t>+48 (33) 483 20 55</w:t>
            </w:r>
          </w:p>
          <w:p w:rsidR="0091074A" w:rsidRPr="00C37E20" w:rsidRDefault="0091074A" w:rsidP="00BD7C78">
            <w:pPr>
              <w:pStyle w:val="Akapitzlist"/>
              <w:numPr>
                <w:ilvl w:val="0"/>
                <w:numId w:val="28"/>
              </w:numPr>
              <w:tabs>
                <w:tab w:val="clear" w:pos="360"/>
              </w:tabs>
              <w:spacing w:after="200"/>
              <w:ind w:left="473"/>
              <w:contextualSpacing/>
              <w:jc w:val="both"/>
              <w:rPr>
                <w:rFonts w:ascii="Calibri" w:eastAsia="Calibri" w:hAnsi="Calibri" w:cs="Calibri"/>
                <w:sz w:val="22"/>
                <w:szCs w:val="22"/>
                <w:lang w:val="en-GB" w:eastAsia="en-US"/>
              </w:rPr>
            </w:pPr>
            <w:r w:rsidRPr="00C37E20">
              <w:rPr>
                <w:rFonts w:ascii="Calibri" w:eastAsia="Calibri" w:hAnsi="Calibri" w:cs="Calibri"/>
                <w:sz w:val="22"/>
                <w:szCs w:val="22"/>
                <w:lang w:val="en-GB" w:eastAsia="en-US"/>
              </w:rPr>
              <w:t>contact with the matters related to the submitted application in Central Registration Department is possible by phone between 8.00 - 15.00:</w:t>
            </w:r>
          </w:p>
          <w:p w:rsidR="0091074A" w:rsidRPr="00C37E20" w:rsidRDefault="0091074A" w:rsidP="00BD7C78">
            <w:pPr>
              <w:pStyle w:val="Akapitzlist"/>
              <w:numPr>
                <w:ilvl w:val="0"/>
                <w:numId w:val="27"/>
              </w:numPr>
              <w:tabs>
                <w:tab w:val="clear" w:pos="720"/>
              </w:tabs>
              <w:spacing w:after="200"/>
              <w:ind w:left="814"/>
              <w:contextualSpacing/>
              <w:jc w:val="both"/>
              <w:rPr>
                <w:rFonts w:ascii="Calibri" w:eastAsia="Calibri" w:hAnsi="Calibri" w:cs="Calibri"/>
                <w:sz w:val="22"/>
                <w:szCs w:val="22"/>
                <w:lang w:val="en-GB" w:eastAsia="en-US"/>
              </w:rPr>
            </w:pPr>
            <w:r w:rsidRPr="00C37E20">
              <w:rPr>
                <w:rFonts w:ascii="Calibri" w:eastAsia="Calibri" w:hAnsi="Calibri" w:cs="Calibri"/>
                <w:sz w:val="22"/>
                <w:szCs w:val="22"/>
                <w:lang w:val="en-GB" w:eastAsia="en-US"/>
              </w:rPr>
              <w:t xml:space="preserve">contact for the e-client service: </w:t>
            </w:r>
            <w:r w:rsidRPr="00173B7F">
              <w:rPr>
                <w:rFonts w:ascii="Calibri" w:eastAsia="Calibri" w:hAnsi="Calibri" w:cs="Calibri"/>
                <w:b/>
                <w:sz w:val="22"/>
                <w:szCs w:val="22"/>
                <w:lang w:val="en-GB" w:eastAsia="en-US"/>
              </w:rPr>
              <w:t>(61) 658 37 33</w:t>
            </w:r>
          </w:p>
          <w:p w:rsidR="00BF1166" w:rsidRPr="00C37E20" w:rsidRDefault="0091074A" w:rsidP="00BD7C78">
            <w:pPr>
              <w:pStyle w:val="Akapitzlist"/>
              <w:numPr>
                <w:ilvl w:val="0"/>
                <w:numId w:val="27"/>
              </w:numPr>
              <w:tabs>
                <w:tab w:val="clear" w:pos="720"/>
              </w:tabs>
              <w:spacing w:after="200"/>
              <w:ind w:left="814"/>
              <w:contextualSpacing/>
              <w:jc w:val="both"/>
              <w:rPr>
                <w:rFonts w:ascii="Calibri" w:hAnsi="Calibri" w:cs="Calibri"/>
                <w:color w:val="000000"/>
                <w:sz w:val="22"/>
                <w:szCs w:val="22"/>
                <w:lang w:val="en-GB"/>
              </w:rPr>
            </w:pPr>
            <w:r w:rsidRPr="00C37E20">
              <w:rPr>
                <w:rFonts w:ascii="Calibri" w:eastAsia="Calibri" w:hAnsi="Calibri" w:cs="Calibri"/>
                <w:sz w:val="22"/>
                <w:szCs w:val="22"/>
                <w:lang w:val="en-GB" w:eastAsia="en-US"/>
              </w:rPr>
              <w:t xml:space="preserve">contact to obtain an EORI number </w:t>
            </w:r>
            <w:r w:rsidRPr="00173B7F">
              <w:rPr>
                <w:rFonts w:ascii="Calibri" w:eastAsia="Calibri" w:hAnsi="Calibri" w:cs="Calibri"/>
                <w:b/>
                <w:sz w:val="22"/>
                <w:szCs w:val="22"/>
                <w:lang w:val="en-GB" w:eastAsia="en-US"/>
              </w:rPr>
              <w:t>(61) 658 35 32</w:t>
            </w:r>
          </w:p>
        </w:tc>
      </w:tr>
    </w:tbl>
    <w:p w:rsidR="001A5AC1" w:rsidRPr="00C37E20" w:rsidRDefault="001A5AC1" w:rsidP="00F47E76">
      <w:pPr>
        <w:rPr>
          <w:rFonts w:ascii="Calibri" w:hAnsi="Calibri" w:cs="Calibri"/>
          <w:sz w:val="22"/>
          <w:szCs w:val="22"/>
          <w:lang w:val="en-GB"/>
        </w:rPr>
      </w:pPr>
    </w:p>
    <w:p w:rsidR="001A5AC1" w:rsidRPr="00C37E20" w:rsidRDefault="001A5AC1" w:rsidP="00733DD8">
      <w:pPr>
        <w:widowControl w:val="0"/>
        <w:autoSpaceDE w:val="0"/>
        <w:autoSpaceDN w:val="0"/>
        <w:adjustRightInd w:val="0"/>
        <w:spacing w:before="240"/>
        <w:ind w:left="-180"/>
        <w:jc w:val="both"/>
        <w:rPr>
          <w:rFonts w:ascii="Calibri" w:hAnsi="Calibri" w:cs="Calibri"/>
          <w:i/>
          <w:sz w:val="22"/>
          <w:szCs w:val="22"/>
          <w:lang w:val="en-GB"/>
        </w:rPr>
      </w:pPr>
      <w:r w:rsidRPr="00C37E20">
        <w:rPr>
          <w:rFonts w:ascii="Calibri" w:hAnsi="Calibri" w:cs="Calibri"/>
          <w:i/>
          <w:sz w:val="22"/>
          <w:szCs w:val="22"/>
          <w:lang w:val="en-GB"/>
        </w:rPr>
        <w:t xml:space="preserve"> </w:t>
      </w:r>
    </w:p>
    <w:p w:rsidR="001A5AC1" w:rsidRPr="007E37FC" w:rsidRDefault="00B71C64" w:rsidP="00733DD8">
      <w:pPr>
        <w:widowControl w:val="0"/>
        <w:autoSpaceDE w:val="0"/>
        <w:autoSpaceDN w:val="0"/>
        <w:adjustRightInd w:val="0"/>
        <w:spacing w:before="240"/>
        <w:ind w:left="-180"/>
        <w:jc w:val="both"/>
        <w:rPr>
          <w:rFonts w:asciiTheme="minorHAnsi" w:hAnsiTheme="minorHAnsi" w:cstheme="minorHAnsi"/>
          <w:i/>
          <w:sz w:val="22"/>
          <w:szCs w:val="22"/>
          <w:lang w:val="en-GB"/>
        </w:rPr>
      </w:pPr>
      <w:r>
        <w:rPr>
          <w:rFonts w:ascii="Calibri" w:hAnsi="Calibri" w:cs="Calibri"/>
          <w:b/>
          <w:i/>
          <w:sz w:val="22"/>
          <w:szCs w:val="22"/>
          <w:lang w:val="en-GB"/>
        </w:rPr>
        <w:t xml:space="preserve">NOTE: </w:t>
      </w:r>
      <w:r w:rsidR="001A5AC1" w:rsidRPr="00C37E20">
        <w:rPr>
          <w:rFonts w:ascii="Calibri" w:hAnsi="Calibri" w:cs="Calibri"/>
          <w:i/>
          <w:sz w:val="22"/>
          <w:szCs w:val="22"/>
          <w:lang w:val="en-GB"/>
        </w:rPr>
        <w:t>Please be informed that there is the possibility to receive newsletters containing essential  information for those submitting INTRASTAT declarations.</w:t>
      </w:r>
      <w:r w:rsidR="007D47A9" w:rsidRPr="00C37E20">
        <w:rPr>
          <w:rFonts w:ascii="Calibri" w:hAnsi="Calibri" w:cs="Calibri"/>
          <w:i/>
          <w:sz w:val="22"/>
          <w:szCs w:val="22"/>
          <w:lang w:val="en-GB"/>
        </w:rPr>
        <w:t xml:space="preserve"> </w:t>
      </w:r>
      <w:r w:rsidR="00C073D4" w:rsidRPr="00C37E20">
        <w:rPr>
          <w:rFonts w:ascii="Calibri" w:hAnsi="Calibri" w:cs="Calibri"/>
          <w:i/>
          <w:sz w:val="22"/>
          <w:szCs w:val="22"/>
          <w:lang w:val="en-GB"/>
        </w:rPr>
        <w:t>T</w:t>
      </w:r>
      <w:r w:rsidR="00AD3EB7" w:rsidRPr="00C37E20">
        <w:rPr>
          <w:rFonts w:ascii="Calibri" w:hAnsi="Calibri" w:cs="Calibri"/>
          <w:i/>
          <w:sz w:val="22"/>
          <w:szCs w:val="22"/>
          <w:lang w:val="en-GB"/>
        </w:rPr>
        <w:t>o receive newsletters</w:t>
      </w:r>
      <w:r w:rsidR="00C073D4" w:rsidRPr="00C37E20">
        <w:rPr>
          <w:rFonts w:ascii="Calibri" w:hAnsi="Calibri" w:cs="Calibri"/>
          <w:i/>
          <w:sz w:val="22"/>
          <w:szCs w:val="22"/>
          <w:lang w:val="en-GB"/>
        </w:rPr>
        <w:t>, representative</w:t>
      </w:r>
      <w:r w:rsidR="00AD3EB7" w:rsidRPr="00C37E20">
        <w:rPr>
          <w:rFonts w:ascii="Calibri" w:hAnsi="Calibri" w:cs="Calibri"/>
          <w:i/>
          <w:sz w:val="22"/>
          <w:szCs w:val="22"/>
          <w:lang w:val="en-GB"/>
        </w:rPr>
        <w:t xml:space="preserve"> should </w:t>
      </w:r>
      <w:r w:rsidR="00C073D4" w:rsidRPr="00C37E20">
        <w:rPr>
          <w:rFonts w:ascii="Calibri" w:hAnsi="Calibri" w:cs="Calibri"/>
          <w:i/>
          <w:sz w:val="22"/>
          <w:szCs w:val="22"/>
          <w:lang w:val="en-GB"/>
        </w:rPr>
        <w:t>write down</w:t>
      </w:r>
      <w:r w:rsidR="00AD3EB7" w:rsidRPr="00C37E20">
        <w:rPr>
          <w:rFonts w:ascii="Calibri" w:hAnsi="Calibri" w:cs="Calibri"/>
          <w:i/>
          <w:sz w:val="22"/>
          <w:szCs w:val="22"/>
          <w:lang w:val="en-GB"/>
        </w:rPr>
        <w:t xml:space="preserve"> email addresses </w:t>
      </w:r>
      <w:r w:rsidR="00AD3EB7" w:rsidRPr="007E37FC">
        <w:rPr>
          <w:rFonts w:asciiTheme="minorHAnsi" w:hAnsiTheme="minorHAnsi" w:cstheme="minorHAnsi"/>
          <w:i/>
          <w:sz w:val="22"/>
          <w:szCs w:val="22"/>
          <w:lang w:val="en-GB"/>
        </w:rPr>
        <w:t xml:space="preserve">to the following email: </w:t>
      </w:r>
      <w:r w:rsidR="000F6291" w:rsidRPr="007E37FC">
        <w:rPr>
          <w:rFonts w:asciiTheme="minorHAnsi" w:hAnsiTheme="minorHAnsi" w:cstheme="minorHAnsi"/>
          <w:i/>
          <w:sz w:val="22"/>
          <w:szCs w:val="22"/>
          <w:lang w:val="en-GB"/>
        </w:rPr>
        <w:t xml:space="preserve"> </w:t>
      </w:r>
      <w:hyperlink r:id="rId26" w:history="1">
        <w:r w:rsidR="000F6291" w:rsidRPr="007E37FC">
          <w:rPr>
            <w:rStyle w:val="Hipercze"/>
            <w:rFonts w:asciiTheme="minorHAnsi" w:hAnsiTheme="minorHAnsi" w:cstheme="minorHAnsi"/>
            <w:i/>
            <w:sz w:val="22"/>
            <w:szCs w:val="22"/>
            <w:lang w:val="en-GB"/>
          </w:rPr>
          <w:t>igi.ias.szczecin@mf.gov.pl</w:t>
        </w:r>
      </w:hyperlink>
      <w:r w:rsidR="00A364C5" w:rsidRPr="007E37FC">
        <w:rPr>
          <w:rFonts w:asciiTheme="minorHAnsi" w:hAnsiTheme="minorHAnsi" w:cstheme="minorHAnsi"/>
          <w:i/>
          <w:sz w:val="22"/>
          <w:szCs w:val="22"/>
          <w:lang w:val="en-GB"/>
        </w:rPr>
        <w:t xml:space="preserve"> </w:t>
      </w:r>
      <w:r w:rsidR="00FB009B" w:rsidRPr="007E37FC">
        <w:rPr>
          <w:rFonts w:asciiTheme="minorHAnsi" w:hAnsiTheme="minorHAnsi" w:cstheme="minorHAnsi"/>
          <w:i/>
          <w:sz w:val="22"/>
          <w:szCs w:val="22"/>
          <w:lang w:val="en-GB"/>
        </w:rPr>
        <w:t>.</w:t>
      </w:r>
      <w:r w:rsidR="00146FC3" w:rsidRPr="007E37FC">
        <w:rPr>
          <w:rFonts w:asciiTheme="minorHAnsi" w:hAnsiTheme="minorHAnsi" w:cstheme="minorHAnsi"/>
          <w:i/>
          <w:sz w:val="22"/>
          <w:szCs w:val="22"/>
          <w:lang w:val="en-GB"/>
        </w:rPr>
        <w:t xml:space="preserve"> </w:t>
      </w:r>
    </w:p>
    <w:sectPr w:rsidR="001A5AC1" w:rsidRPr="007E37FC" w:rsidSect="00BF1166">
      <w:type w:val="continuous"/>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810" w:rsidRDefault="00716810">
      <w:r>
        <w:separator/>
      </w:r>
    </w:p>
  </w:endnote>
  <w:endnote w:type="continuationSeparator" w:id="0">
    <w:p w:rsidR="00716810" w:rsidRDefault="0071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EC" w:rsidRDefault="009B6AEC">
    <w:pPr>
      <w:pStyle w:val="Stopka"/>
      <w:jc w:val="right"/>
    </w:pPr>
    <w:r>
      <w:fldChar w:fldCharType="begin"/>
    </w:r>
    <w:r>
      <w:instrText xml:space="preserve"> PAGE   \* MERGEFORMAT </w:instrText>
    </w:r>
    <w:r>
      <w:fldChar w:fldCharType="separate"/>
    </w:r>
    <w:r w:rsidR="000161E3">
      <w:rPr>
        <w:noProof/>
      </w:rPr>
      <w:t>46</w:t>
    </w:r>
    <w:r>
      <w:fldChar w:fldCharType="end"/>
    </w:r>
  </w:p>
  <w:p w:rsidR="009B6AEC" w:rsidRDefault="009B6AE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EC" w:rsidRDefault="009B6AEC">
    <w:pPr>
      <w:pStyle w:val="Stopka"/>
      <w:jc w:val="right"/>
    </w:pPr>
    <w:r>
      <w:fldChar w:fldCharType="begin"/>
    </w:r>
    <w:r>
      <w:instrText xml:space="preserve"> PAGE   \* MERGEFORMAT </w:instrText>
    </w:r>
    <w:r>
      <w:fldChar w:fldCharType="separate"/>
    </w:r>
    <w:r w:rsidR="000161E3">
      <w:rPr>
        <w:noProof/>
      </w:rPr>
      <w:t>47</w:t>
    </w:r>
    <w:r>
      <w:fldChar w:fldCharType="end"/>
    </w:r>
  </w:p>
  <w:p w:rsidR="009B6AEC" w:rsidRDefault="009B6AE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EC" w:rsidRDefault="009B6AEC">
    <w:pPr>
      <w:pStyle w:val="Stopka"/>
    </w:pPr>
    <w:r>
      <w:rPr>
        <w:rFonts w:ascii="Arial" w:hAnsi="Arial"/>
        <w:noProof/>
        <w:sz w:val="20"/>
        <w:lang w:val="pl-PL" w:eastAsia="pl-PL"/>
      </w:rPr>
      <mc:AlternateContent>
        <mc:Choice Requires="wps">
          <w:drawing>
            <wp:anchor distT="0" distB="0" distL="114300" distR="114300" simplePos="0" relativeHeight="251662848" behindDoc="0" locked="0" layoutInCell="1" allowOverlap="1">
              <wp:simplePos x="0" y="0"/>
              <wp:positionH relativeFrom="column">
                <wp:posOffset>565785</wp:posOffset>
              </wp:positionH>
              <wp:positionV relativeFrom="paragraph">
                <wp:posOffset>-22860</wp:posOffset>
              </wp:positionV>
              <wp:extent cx="5019675" cy="0"/>
              <wp:effectExtent l="0" t="0" r="28575" b="19050"/>
              <wp:wrapNone/>
              <wp:docPr id="221" name="Łącznik prosty 221"/>
              <wp:cNvGraphicFramePr/>
              <a:graphic xmlns:a="http://schemas.openxmlformats.org/drawingml/2006/main">
                <a:graphicData uri="http://schemas.microsoft.com/office/word/2010/wordprocessingShape">
                  <wps:wsp>
                    <wps:cNvCnPr/>
                    <wps:spPr>
                      <a:xfrm>
                        <a:off x="0" y="0"/>
                        <a:ext cx="501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F8CE2" id="Łącznik prosty 2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1.8pt" to="43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" strokecolor="#5b9bd5 [3204]" strokeweight=".5pt">
              <v:stroke joinstyle="miter"/>
            </v:line>
          </w:pict>
        </mc:Fallback>
      </mc:AlternateContent>
    </w:r>
    <w:r w:rsidRPr="000703F2">
      <w:rPr>
        <w:rFonts w:ascii="Arial" w:hAnsi="Arial"/>
        <w:noProof/>
        <w:sz w:val="20"/>
        <w:lang w:val="pl-PL" w:eastAsia="pl-PL"/>
      </w:rPr>
      <w:drawing>
        <wp:anchor distT="0" distB="0" distL="114300" distR="114300" simplePos="0" relativeHeight="251661824" behindDoc="0" locked="0" layoutInCell="1" allowOverlap="1" wp14:anchorId="534441DA" wp14:editId="7C9F24BA">
          <wp:simplePos x="0" y="0"/>
          <wp:positionH relativeFrom="column">
            <wp:posOffset>895350</wp:posOffset>
          </wp:positionH>
          <wp:positionV relativeFrom="paragraph">
            <wp:posOffset>44450</wp:posOffset>
          </wp:positionV>
          <wp:extent cx="4965700" cy="492125"/>
          <wp:effectExtent l="0" t="0" r="6350" b="3175"/>
          <wp:wrapNone/>
          <wp:docPr id="260" name="Obraz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965700" cy="49212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810" w:rsidRDefault="00716810">
      <w:r>
        <w:separator/>
      </w:r>
    </w:p>
  </w:footnote>
  <w:footnote w:type="continuationSeparator" w:id="0">
    <w:p w:rsidR="00716810" w:rsidRDefault="00716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Layout w:type="fixed"/>
      <w:tblCellMar>
        <w:left w:w="70" w:type="dxa"/>
        <w:right w:w="70" w:type="dxa"/>
      </w:tblCellMar>
      <w:tblLook w:val="04A0" w:firstRow="1" w:lastRow="0" w:firstColumn="1" w:lastColumn="0" w:noHBand="0" w:noVBand="1"/>
    </w:tblPr>
    <w:tblGrid>
      <w:gridCol w:w="2263"/>
      <w:gridCol w:w="2268"/>
      <w:gridCol w:w="1560"/>
      <w:gridCol w:w="1701"/>
      <w:gridCol w:w="1559"/>
    </w:tblGrid>
    <w:tr w:rsidR="009B6AEC" w:rsidRPr="003F6F84" w:rsidTr="000703F2">
      <w:trPr>
        <w:cantSplit/>
        <w:trHeight w:val="226"/>
      </w:trPr>
      <w:tc>
        <w:tcPr>
          <w:tcW w:w="2263" w:type="dxa"/>
          <w:vMerge w:val="restart"/>
          <w:tcBorders>
            <w:top w:val="single" w:sz="4" w:space="0" w:color="000000"/>
            <w:left w:val="single" w:sz="4" w:space="0" w:color="000000"/>
            <w:right w:val="nil"/>
          </w:tcBorders>
          <w:vAlign w:val="center"/>
          <w:hideMark/>
        </w:tcPr>
        <w:p w:rsidR="009B6AEC" w:rsidRPr="000703F2" w:rsidRDefault="009B6AEC" w:rsidP="000703F2">
          <w:pPr>
            <w:widowControl w:val="0"/>
            <w:autoSpaceDE w:val="0"/>
            <w:autoSpaceDN w:val="0"/>
            <w:adjustRightInd w:val="0"/>
            <w:snapToGrid w:val="0"/>
            <w:spacing w:before="60" w:after="60"/>
            <w:jc w:val="center"/>
            <w:rPr>
              <w:rFonts w:ascii="Arial" w:hAnsi="Arial" w:cs="Arial"/>
              <w:sz w:val="18"/>
              <w:szCs w:val="18"/>
            </w:rPr>
          </w:pPr>
          <w:r w:rsidRPr="000703F2">
            <w:rPr>
              <w:rFonts w:ascii="Arial" w:hAnsi="Arial"/>
              <w:noProof/>
              <w:sz w:val="20"/>
            </w:rPr>
            <w:drawing>
              <wp:anchor distT="0" distB="0" distL="114300" distR="114300" simplePos="0" relativeHeight="251664896" behindDoc="0" locked="0" layoutInCell="1" allowOverlap="1" wp14:anchorId="30497C2A" wp14:editId="0E2D14ED">
                <wp:simplePos x="0" y="0"/>
                <wp:positionH relativeFrom="column">
                  <wp:posOffset>201930</wp:posOffset>
                </wp:positionH>
                <wp:positionV relativeFrom="paragraph">
                  <wp:posOffset>5715</wp:posOffset>
                </wp:positionV>
                <wp:extent cx="930910" cy="454660"/>
                <wp:effectExtent l="0" t="0" r="2540" b="2540"/>
                <wp:wrapNone/>
                <wp:docPr id="257" name="Obraz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454660"/>
                        </a:xfrm>
                        <a:prstGeom prst="rect">
                          <a:avLst/>
                        </a:prstGeom>
                        <a:noFill/>
                      </pic:spPr>
                    </pic:pic>
                  </a:graphicData>
                </a:graphic>
              </wp:anchor>
            </w:drawing>
          </w:r>
        </w:p>
      </w:tc>
      <w:tc>
        <w:tcPr>
          <w:tcW w:w="7088" w:type="dxa"/>
          <w:gridSpan w:val="4"/>
          <w:tcBorders>
            <w:top w:val="single" w:sz="4" w:space="0" w:color="000000"/>
            <w:left w:val="single" w:sz="4" w:space="0" w:color="000000"/>
            <w:bottom w:val="single" w:sz="4" w:space="0" w:color="000000"/>
            <w:right w:val="single" w:sz="4" w:space="0" w:color="000000"/>
          </w:tcBorders>
          <w:hideMark/>
        </w:tcPr>
        <w:p w:rsidR="009B6AEC" w:rsidRPr="003F6F84" w:rsidRDefault="009B6AEC" w:rsidP="000703F2">
          <w:pPr>
            <w:tabs>
              <w:tab w:val="left" w:pos="708"/>
            </w:tabs>
            <w:snapToGrid w:val="0"/>
            <w:jc w:val="center"/>
            <w:rPr>
              <w:rFonts w:ascii="Calibri" w:eastAsia="Cambria" w:hAnsi="Calibri" w:cs="Calibri"/>
              <w:b/>
              <w:sz w:val="18"/>
              <w:szCs w:val="18"/>
              <w:lang w:val="en-GB" w:eastAsia="en-US"/>
            </w:rPr>
          </w:pPr>
          <w:r w:rsidRPr="003F6F84">
            <w:rPr>
              <w:rFonts w:ascii="Calibri" w:eastAsia="Cambria" w:hAnsi="Calibri" w:cs="Calibri"/>
              <w:b/>
              <w:sz w:val="18"/>
              <w:szCs w:val="18"/>
              <w:lang w:val="en-GB" w:eastAsia="en-US"/>
            </w:rPr>
            <w:t>Ministry of Finance – National Tax Administration – PUESC program</w:t>
          </w:r>
        </w:p>
      </w:tc>
    </w:tr>
    <w:tr w:rsidR="009B6AEC" w:rsidRPr="003F6F84" w:rsidTr="000703F2">
      <w:trPr>
        <w:cantSplit/>
        <w:trHeight w:val="428"/>
      </w:trPr>
      <w:tc>
        <w:tcPr>
          <w:tcW w:w="2263" w:type="dxa"/>
          <w:vMerge/>
          <w:tcBorders>
            <w:left w:val="single" w:sz="4" w:space="0" w:color="000000"/>
            <w:right w:val="nil"/>
          </w:tcBorders>
          <w:vAlign w:val="center"/>
          <w:hideMark/>
        </w:tcPr>
        <w:p w:rsidR="009B6AEC" w:rsidRPr="003F6F84" w:rsidRDefault="009B6AEC" w:rsidP="000703F2">
          <w:pPr>
            <w:widowControl w:val="0"/>
            <w:autoSpaceDE w:val="0"/>
            <w:autoSpaceDN w:val="0"/>
            <w:adjustRightInd w:val="0"/>
            <w:spacing w:before="60" w:after="60"/>
            <w:rPr>
              <w:rFonts w:ascii="Arial" w:hAnsi="Arial" w:cs="Arial"/>
              <w:sz w:val="18"/>
              <w:szCs w:val="18"/>
              <w:lang w:val="en-GB"/>
            </w:rPr>
          </w:pPr>
        </w:p>
      </w:tc>
      <w:tc>
        <w:tcPr>
          <w:tcW w:w="7088" w:type="dxa"/>
          <w:gridSpan w:val="4"/>
          <w:tcBorders>
            <w:top w:val="single" w:sz="4" w:space="0" w:color="000000"/>
            <w:left w:val="single" w:sz="4" w:space="0" w:color="000000"/>
            <w:bottom w:val="single" w:sz="4" w:space="0" w:color="000000"/>
            <w:right w:val="single" w:sz="4" w:space="0" w:color="000000"/>
          </w:tcBorders>
          <w:vAlign w:val="center"/>
          <w:hideMark/>
        </w:tcPr>
        <w:p w:rsidR="009B6AEC" w:rsidRPr="003F6F84" w:rsidRDefault="009B6AEC" w:rsidP="000703F2">
          <w:pPr>
            <w:tabs>
              <w:tab w:val="left" w:pos="708"/>
            </w:tabs>
            <w:snapToGrid w:val="0"/>
            <w:jc w:val="center"/>
            <w:rPr>
              <w:rFonts w:ascii="Calibri" w:eastAsia="Cambria" w:hAnsi="Calibri" w:cs="Calibri"/>
              <w:b/>
              <w:sz w:val="18"/>
              <w:szCs w:val="18"/>
              <w:lang w:val="en-GB" w:eastAsia="en-US"/>
            </w:rPr>
          </w:pPr>
          <w:r w:rsidRPr="00747B4A">
            <w:rPr>
              <w:rFonts w:ascii="Calibri" w:hAnsi="Calibri" w:cs="Calibri"/>
              <w:b/>
              <w:sz w:val="18"/>
              <w:szCs w:val="18"/>
              <w:lang w:val="en-US"/>
            </w:rPr>
            <w:t>INSTRUCTON FOR COMPLETION AND SENDING OF INTRASTAT DECLARATIONS</w:t>
          </w:r>
        </w:p>
      </w:tc>
    </w:tr>
    <w:tr w:rsidR="009B6AEC" w:rsidRPr="000703F2" w:rsidTr="000703F2">
      <w:trPr>
        <w:trHeight w:val="203"/>
      </w:trPr>
      <w:tc>
        <w:tcPr>
          <w:tcW w:w="2263" w:type="dxa"/>
          <w:vMerge/>
          <w:tcBorders>
            <w:left w:val="single" w:sz="4" w:space="0" w:color="000000"/>
            <w:bottom w:val="single" w:sz="4" w:space="0" w:color="000000"/>
            <w:right w:val="nil"/>
          </w:tcBorders>
          <w:vAlign w:val="center"/>
        </w:tcPr>
        <w:p w:rsidR="009B6AEC" w:rsidRPr="003F6F84" w:rsidRDefault="009B6AEC" w:rsidP="000703F2">
          <w:pPr>
            <w:widowControl w:val="0"/>
            <w:autoSpaceDE w:val="0"/>
            <w:autoSpaceDN w:val="0"/>
            <w:adjustRightInd w:val="0"/>
            <w:snapToGrid w:val="0"/>
            <w:spacing w:before="60" w:after="60"/>
            <w:jc w:val="center"/>
            <w:rPr>
              <w:rFonts w:ascii="Arial" w:eastAsia="Cambria" w:hAnsi="Arial" w:cs="Arial"/>
              <w:sz w:val="18"/>
              <w:szCs w:val="18"/>
              <w:lang w:val="en-GB"/>
            </w:rPr>
          </w:pPr>
        </w:p>
      </w:tc>
      <w:tc>
        <w:tcPr>
          <w:tcW w:w="2268" w:type="dxa"/>
          <w:tcBorders>
            <w:top w:val="single" w:sz="4" w:space="0" w:color="000000"/>
            <w:left w:val="single" w:sz="4" w:space="0" w:color="000000"/>
            <w:bottom w:val="single" w:sz="4" w:space="0" w:color="000000"/>
            <w:right w:val="nil"/>
          </w:tcBorders>
          <w:vAlign w:val="center"/>
        </w:tcPr>
        <w:p w:rsidR="009B6AEC" w:rsidRPr="000703F2" w:rsidRDefault="009B6AEC" w:rsidP="000703F2">
          <w:pPr>
            <w:widowControl w:val="0"/>
            <w:autoSpaceDE w:val="0"/>
            <w:autoSpaceDN w:val="0"/>
            <w:adjustRightInd w:val="0"/>
            <w:snapToGrid w:val="0"/>
            <w:spacing w:before="40" w:after="40"/>
            <w:rPr>
              <w:rFonts w:ascii="Calibri" w:eastAsia="Cambria" w:hAnsi="Calibri" w:cs="Calibri"/>
              <w:sz w:val="16"/>
              <w:szCs w:val="16"/>
            </w:rPr>
          </w:pPr>
          <w:r w:rsidRPr="00747B4A">
            <w:rPr>
              <w:rFonts w:ascii="Calibri" w:eastAsia="Cambria" w:hAnsi="Calibri" w:cs="Calibri"/>
              <w:sz w:val="16"/>
              <w:szCs w:val="16"/>
            </w:rPr>
            <w:t>Version</w:t>
          </w:r>
        </w:p>
      </w:tc>
      <w:tc>
        <w:tcPr>
          <w:tcW w:w="1560" w:type="dxa"/>
          <w:tcBorders>
            <w:top w:val="single" w:sz="4" w:space="0" w:color="000000"/>
            <w:left w:val="single" w:sz="4" w:space="0" w:color="000000"/>
            <w:bottom w:val="single" w:sz="4" w:space="0" w:color="000000"/>
            <w:right w:val="single" w:sz="4" w:space="0" w:color="000000"/>
          </w:tcBorders>
        </w:tcPr>
        <w:p w:rsidR="009B6AEC" w:rsidRPr="000703F2" w:rsidRDefault="009B6AEC" w:rsidP="000703F2">
          <w:pPr>
            <w:widowControl w:val="0"/>
            <w:autoSpaceDE w:val="0"/>
            <w:autoSpaceDN w:val="0"/>
            <w:adjustRightInd w:val="0"/>
            <w:snapToGrid w:val="0"/>
            <w:spacing w:before="40" w:after="40"/>
            <w:rPr>
              <w:rFonts w:ascii="Calibri" w:eastAsia="Cambria" w:hAnsi="Calibri" w:cs="Calibri"/>
              <w:sz w:val="16"/>
              <w:szCs w:val="16"/>
            </w:rPr>
          </w:pPr>
          <w:r w:rsidRPr="000703F2">
            <w:rPr>
              <w:rFonts w:ascii="Calibri" w:eastAsia="Cambria" w:hAnsi="Calibri" w:cs="Calibri"/>
              <w:sz w:val="16"/>
              <w:szCs w:val="16"/>
            </w:rPr>
            <w:t>1.13</w:t>
          </w:r>
        </w:p>
      </w:tc>
      <w:tc>
        <w:tcPr>
          <w:tcW w:w="1701" w:type="dxa"/>
          <w:tcBorders>
            <w:top w:val="single" w:sz="4" w:space="0" w:color="000000"/>
            <w:left w:val="single" w:sz="4" w:space="0" w:color="000000"/>
            <w:bottom w:val="single" w:sz="4" w:space="0" w:color="000000"/>
            <w:right w:val="single" w:sz="4" w:space="0" w:color="000000"/>
          </w:tcBorders>
        </w:tcPr>
        <w:p w:rsidR="009B6AEC" w:rsidRPr="000703F2" w:rsidRDefault="009B6AEC" w:rsidP="000703F2">
          <w:pPr>
            <w:widowControl w:val="0"/>
            <w:autoSpaceDE w:val="0"/>
            <w:autoSpaceDN w:val="0"/>
            <w:adjustRightInd w:val="0"/>
            <w:snapToGrid w:val="0"/>
            <w:spacing w:before="40" w:after="40"/>
            <w:rPr>
              <w:rFonts w:ascii="Calibri" w:eastAsia="Cambria" w:hAnsi="Calibri" w:cs="Calibri"/>
              <w:sz w:val="16"/>
              <w:szCs w:val="16"/>
            </w:rPr>
          </w:pPr>
          <w:r w:rsidRPr="00747B4A">
            <w:rPr>
              <w:rFonts w:ascii="Calibri" w:eastAsia="Cambria" w:hAnsi="Calibri" w:cs="Calibri"/>
              <w:sz w:val="16"/>
              <w:szCs w:val="16"/>
              <w:lang w:val="en-US"/>
            </w:rPr>
            <w:t>Compilation date</w:t>
          </w:r>
        </w:p>
      </w:tc>
      <w:tc>
        <w:tcPr>
          <w:tcW w:w="1559" w:type="dxa"/>
          <w:tcBorders>
            <w:top w:val="single" w:sz="4" w:space="0" w:color="000000"/>
            <w:left w:val="single" w:sz="4" w:space="0" w:color="000000"/>
            <w:bottom w:val="single" w:sz="4" w:space="0" w:color="000000"/>
            <w:right w:val="single" w:sz="4" w:space="0" w:color="000000"/>
          </w:tcBorders>
        </w:tcPr>
        <w:p w:rsidR="009B6AEC" w:rsidRPr="000703F2" w:rsidRDefault="009B6AEC" w:rsidP="000703F2">
          <w:pPr>
            <w:widowControl w:val="0"/>
            <w:autoSpaceDE w:val="0"/>
            <w:autoSpaceDN w:val="0"/>
            <w:adjustRightInd w:val="0"/>
            <w:snapToGrid w:val="0"/>
            <w:spacing w:before="40" w:after="40"/>
            <w:jc w:val="center"/>
            <w:rPr>
              <w:rFonts w:ascii="Calibri" w:eastAsia="Cambria" w:hAnsi="Calibri" w:cs="Calibri"/>
              <w:sz w:val="16"/>
              <w:szCs w:val="16"/>
            </w:rPr>
          </w:pPr>
          <w:r>
            <w:rPr>
              <w:rFonts w:ascii="Calibri" w:eastAsia="Cambria" w:hAnsi="Calibri" w:cs="Calibri"/>
              <w:sz w:val="16"/>
              <w:szCs w:val="16"/>
            </w:rPr>
            <w:t>23</w:t>
          </w:r>
          <w:r w:rsidRPr="000703F2">
            <w:rPr>
              <w:rFonts w:ascii="Calibri" w:eastAsia="Cambria" w:hAnsi="Calibri" w:cs="Calibri"/>
              <w:sz w:val="16"/>
              <w:szCs w:val="16"/>
            </w:rPr>
            <w:t>.02.2021</w:t>
          </w:r>
        </w:p>
      </w:tc>
    </w:tr>
  </w:tbl>
  <w:p w:rsidR="009B6AEC" w:rsidRDefault="009B6AEC" w:rsidP="00EC0E30">
    <w:pPr>
      <w:pStyle w:val="Nagwek"/>
      <w:tabs>
        <w:tab w:val="clear" w:pos="9072"/>
        <w:tab w:val="right" w:pos="8647"/>
      </w:tabs>
      <w:jc w:val="right"/>
      <w:rPr>
        <w:noProof/>
        <w:sz w:val="16"/>
        <w:szCs w:val="16"/>
        <w:lang w:val="pl-PL" w:eastAsia="pl-PL"/>
      </w:rPr>
    </w:pPr>
  </w:p>
  <w:p w:rsidR="009B6AEC" w:rsidRDefault="009B6AEC" w:rsidP="00EC0E30">
    <w:pPr>
      <w:pStyle w:val="Nagwek"/>
      <w:tabs>
        <w:tab w:val="clear" w:pos="9072"/>
        <w:tab w:val="right" w:pos="8647"/>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Layout w:type="fixed"/>
      <w:tblCellMar>
        <w:left w:w="70" w:type="dxa"/>
        <w:right w:w="70" w:type="dxa"/>
      </w:tblCellMar>
      <w:tblLook w:val="04A0" w:firstRow="1" w:lastRow="0" w:firstColumn="1" w:lastColumn="0" w:noHBand="0" w:noVBand="1"/>
    </w:tblPr>
    <w:tblGrid>
      <w:gridCol w:w="2263"/>
      <w:gridCol w:w="2268"/>
      <w:gridCol w:w="1560"/>
      <w:gridCol w:w="1701"/>
      <w:gridCol w:w="1559"/>
    </w:tblGrid>
    <w:tr w:rsidR="009B6AEC" w:rsidRPr="003F6F84" w:rsidTr="000703F2">
      <w:trPr>
        <w:cantSplit/>
        <w:trHeight w:val="226"/>
      </w:trPr>
      <w:tc>
        <w:tcPr>
          <w:tcW w:w="2263" w:type="dxa"/>
          <w:vMerge w:val="restart"/>
          <w:tcBorders>
            <w:top w:val="single" w:sz="4" w:space="0" w:color="000000"/>
            <w:left w:val="single" w:sz="4" w:space="0" w:color="000000"/>
            <w:right w:val="nil"/>
          </w:tcBorders>
          <w:vAlign w:val="center"/>
          <w:hideMark/>
        </w:tcPr>
        <w:p w:rsidR="009B6AEC" w:rsidRPr="000703F2" w:rsidRDefault="009B6AEC" w:rsidP="000703F2">
          <w:pPr>
            <w:widowControl w:val="0"/>
            <w:autoSpaceDE w:val="0"/>
            <w:autoSpaceDN w:val="0"/>
            <w:adjustRightInd w:val="0"/>
            <w:snapToGrid w:val="0"/>
            <w:spacing w:before="60" w:after="60"/>
            <w:jc w:val="center"/>
            <w:rPr>
              <w:rFonts w:ascii="Calibri" w:hAnsi="Calibri" w:cs="Calibri"/>
              <w:sz w:val="18"/>
              <w:szCs w:val="18"/>
            </w:rPr>
          </w:pPr>
          <w:r w:rsidRPr="000703F2">
            <w:rPr>
              <w:rFonts w:ascii="Calibri" w:hAnsi="Calibri" w:cs="Calibri"/>
              <w:noProof/>
              <w:sz w:val="20"/>
            </w:rPr>
            <w:drawing>
              <wp:anchor distT="0" distB="0" distL="114300" distR="114300" simplePos="0" relativeHeight="251666944" behindDoc="0" locked="0" layoutInCell="1" allowOverlap="1" wp14:anchorId="6F37C179" wp14:editId="4906332C">
                <wp:simplePos x="0" y="0"/>
                <wp:positionH relativeFrom="column">
                  <wp:posOffset>201930</wp:posOffset>
                </wp:positionH>
                <wp:positionV relativeFrom="paragraph">
                  <wp:posOffset>5715</wp:posOffset>
                </wp:positionV>
                <wp:extent cx="930910" cy="454660"/>
                <wp:effectExtent l="0" t="0" r="2540" b="2540"/>
                <wp:wrapNone/>
                <wp:docPr id="258" name="Obraz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454660"/>
                        </a:xfrm>
                        <a:prstGeom prst="rect">
                          <a:avLst/>
                        </a:prstGeom>
                        <a:noFill/>
                      </pic:spPr>
                    </pic:pic>
                  </a:graphicData>
                </a:graphic>
              </wp:anchor>
            </w:drawing>
          </w:r>
        </w:p>
      </w:tc>
      <w:tc>
        <w:tcPr>
          <w:tcW w:w="7088" w:type="dxa"/>
          <w:gridSpan w:val="4"/>
          <w:tcBorders>
            <w:top w:val="single" w:sz="4" w:space="0" w:color="000000"/>
            <w:left w:val="single" w:sz="4" w:space="0" w:color="000000"/>
            <w:bottom w:val="single" w:sz="4" w:space="0" w:color="000000"/>
            <w:right w:val="single" w:sz="4" w:space="0" w:color="000000"/>
          </w:tcBorders>
          <w:hideMark/>
        </w:tcPr>
        <w:p w:rsidR="009B6AEC" w:rsidRPr="003F6F84" w:rsidRDefault="009B6AEC" w:rsidP="000703F2">
          <w:pPr>
            <w:tabs>
              <w:tab w:val="left" w:pos="708"/>
            </w:tabs>
            <w:snapToGrid w:val="0"/>
            <w:jc w:val="center"/>
            <w:rPr>
              <w:rFonts w:ascii="Calibri" w:eastAsia="Cambria" w:hAnsi="Calibri" w:cs="Calibri"/>
              <w:b/>
              <w:sz w:val="18"/>
              <w:szCs w:val="18"/>
              <w:lang w:val="en-GB" w:eastAsia="en-US"/>
            </w:rPr>
          </w:pPr>
          <w:r w:rsidRPr="003F6F84">
            <w:rPr>
              <w:rFonts w:ascii="Calibri" w:eastAsia="Cambria" w:hAnsi="Calibri" w:cs="Calibri"/>
              <w:b/>
              <w:sz w:val="18"/>
              <w:szCs w:val="18"/>
              <w:lang w:val="en-GB" w:eastAsia="en-US"/>
            </w:rPr>
            <w:t>Ministry of Finance – National Tax Administration – PUESC program</w:t>
          </w:r>
        </w:p>
      </w:tc>
    </w:tr>
    <w:tr w:rsidR="009B6AEC" w:rsidRPr="003F6F84" w:rsidTr="000703F2">
      <w:trPr>
        <w:cantSplit/>
        <w:trHeight w:val="428"/>
      </w:trPr>
      <w:tc>
        <w:tcPr>
          <w:tcW w:w="2263" w:type="dxa"/>
          <w:vMerge/>
          <w:tcBorders>
            <w:left w:val="single" w:sz="4" w:space="0" w:color="000000"/>
            <w:right w:val="nil"/>
          </w:tcBorders>
          <w:vAlign w:val="center"/>
          <w:hideMark/>
        </w:tcPr>
        <w:p w:rsidR="009B6AEC" w:rsidRPr="003F6F84" w:rsidRDefault="009B6AEC" w:rsidP="000703F2">
          <w:pPr>
            <w:widowControl w:val="0"/>
            <w:autoSpaceDE w:val="0"/>
            <w:autoSpaceDN w:val="0"/>
            <w:adjustRightInd w:val="0"/>
            <w:spacing w:before="60" w:after="60"/>
            <w:rPr>
              <w:rFonts w:ascii="Calibri" w:hAnsi="Calibri" w:cs="Calibri"/>
              <w:sz w:val="18"/>
              <w:szCs w:val="18"/>
              <w:lang w:val="en-GB"/>
            </w:rPr>
          </w:pPr>
        </w:p>
      </w:tc>
      <w:tc>
        <w:tcPr>
          <w:tcW w:w="7088" w:type="dxa"/>
          <w:gridSpan w:val="4"/>
          <w:tcBorders>
            <w:top w:val="single" w:sz="4" w:space="0" w:color="000000"/>
            <w:left w:val="single" w:sz="4" w:space="0" w:color="000000"/>
            <w:bottom w:val="single" w:sz="4" w:space="0" w:color="000000"/>
            <w:right w:val="single" w:sz="4" w:space="0" w:color="000000"/>
          </w:tcBorders>
          <w:vAlign w:val="center"/>
          <w:hideMark/>
        </w:tcPr>
        <w:p w:rsidR="009B6AEC" w:rsidRPr="003F6F84" w:rsidRDefault="009B6AEC" w:rsidP="000703F2">
          <w:pPr>
            <w:tabs>
              <w:tab w:val="left" w:pos="708"/>
            </w:tabs>
            <w:snapToGrid w:val="0"/>
            <w:jc w:val="center"/>
            <w:rPr>
              <w:rFonts w:ascii="Calibri" w:eastAsia="Cambria" w:hAnsi="Calibri" w:cs="Calibri"/>
              <w:b/>
              <w:sz w:val="18"/>
              <w:szCs w:val="18"/>
              <w:lang w:val="en-GB" w:eastAsia="en-US"/>
            </w:rPr>
          </w:pPr>
          <w:r w:rsidRPr="00747B4A">
            <w:rPr>
              <w:rFonts w:ascii="Calibri" w:hAnsi="Calibri" w:cs="Calibri"/>
              <w:b/>
              <w:sz w:val="18"/>
              <w:szCs w:val="18"/>
              <w:lang w:val="en-US"/>
            </w:rPr>
            <w:t>INSTRUCTON FOR COMPLETION AND SENDING OF INTRASTAT DECLARATIONS</w:t>
          </w:r>
        </w:p>
      </w:tc>
    </w:tr>
    <w:tr w:rsidR="009B6AEC" w:rsidRPr="000703F2" w:rsidTr="000703F2">
      <w:trPr>
        <w:trHeight w:val="203"/>
      </w:trPr>
      <w:tc>
        <w:tcPr>
          <w:tcW w:w="2263" w:type="dxa"/>
          <w:vMerge/>
          <w:tcBorders>
            <w:left w:val="single" w:sz="4" w:space="0" w:color="000000"/>
            <w:bottom w:val="single" w:sz="4" w:space="0" w:color="000000"/>
            <w:right w:val="nil"/>
          </w:tcBorders>
          <w:vAlign w:val="center"/>
        </w:tcPr>
        <w:p w:rsidR="009B6AEC" w:rsidRPr="003F6F84" w:rsidRDefault="009B6AEC" w:rsidP="000703F2">
          <w:pPr>
            <w:widowControl w:val="0"/>
            <w:autoSpaceDE w:val="0"/>
            <w:autoSpaceDN w:val="0"/>
            <w:adjustRightInd w:val="0"/>
            <w:snapToGrid w:val="0"/>
            <w:spacing w:before="60" w:after="60"/>
            <w:jc w:val="center"/>
            <w:rPr>
              <w:rFonts w:ascii="Calibri" w:eastAsia="Cambria" w:hAnsi="Calibri" w:cs="Calibri"/>
              <w:sz w:val="18"/>
              <w:szCs w:val="18"/>
              <w:lang w:val="en-GB"/>
            </w:rPr>
          </w:pPr>
        </w:p>
      </w:tc>
      <w:tc>
        <w:tcPr>
          <w:tcW w:w="2268" w:type="dxa"/>
          <w:tcBorders>
            <w:top w:val="single" w:sz="4" w:space="0" w:color="000000"/>
            <w:left w:val="single" w:sz="4" w:space="0" w:color="000000"/>
            <w:bottom w:val="single" w:sz="4" w:space="0" w:color="000000"/>
            <w:right w:val="nil"/>
          </w:tcBorders>
          <w:vAlign w:val="center"/>
        </w:tcPr>
        <w:p w:rsidR="009B6AEC" w:rsidRPr="000703F2" w:rsidRDefault="009B6AEC" w:rsidP="000703F2">
          <w:pPr>
            <w:widowControl w:val="0"/>
            <w:autoSpaceDE w:val="0"/>
            <w:autoSpaceDN w:val="0"/>
            <w:adjustRightInd w:val="0"/>
            <w:snapToGrid w:val="0"/>
            <w:spacing w:before="40" w:after="40"/>
            <w:rPr>
              <w:rFonts w:ascii="Calibri" w:eastAsia="Cambria" w:hAnsi="Calibri" w:cs="Calibri"/>
              <w:sz w:val="16"/>
              <w:szCs w:val="16"/>
            </w:rPr>
          </w:pPr>
          <w:r w:rsidRPr="00747B4A">
            <w:rPr>
              <w:rFonts w:ascii="Calibri" w:eastAsia="Cambria" w:hAnsi="Calibri" w:cs="Calibri"/>
              <w:sz w:val="16"/>
              <w:szCs w:val="16"/>
            </w:rPr>
            <w:t>Version</w:t>
          </w:r>
        </w:p>
      </w:tc>
      <w:tc>
        <w:tcPr>
          <w:tcW w:w="1560" w:type="dxa"/>
          <w:tcBorders>
            <w:top w:val="single" w:sz="4" w:space="0" w:color="000000"/>
            <w:left w:val="single" w:sz="4" w:space="0" w:color="000000"/>
            <w:bottom w:val="single" w:sz="4" w:space="0" w:color="000000"/>
            <w:right w:val="single" w:sz="4" w:space="0" w:color="000000"/>
          </w:tcBorders>
        </w:tcPr>
        <w:p w:rsidR="009B6AEC" w:rsidRPr="000703F2" w:rsidRDefault="009B6AEC" w:rsidP="000703F2">
          <w:pPr>
            <w:widowControl w:val="0"/>
            <w:autoSpaceDE w:val="0"/>
            <w:autoSpaceDN w:val="0"/>
            <w:adjustRightInd w:val="0"/>
            <w:snapToGrid w:val="0"/>
            <w:spacing w:before="40" w:after="40"/>
            <w:rPr>
              <w:rFonts w:ascii="Calibri" w:eastAsia="Cambria" w:hAnsi="Calibri" w:cs="Calibri"/>
              <w:sz w:val="16"/>
              <w:szCs w:val="16"/>
            </w:rPr>
          </w:pPr>
          <w:r w:rsidRPr="000703F2">
            <w:rPr>
              <w:rFonts w:ascii="Calibri" w:eastAsia="Cambria" w:hAnsi="Calibri" w:cs="Calibri"/>
              <w:sz w:val="16"/>
              <w:szCs w:val="16"/>
            </w:rPr>
            <w:t>1.13</w:t>
          </w:r>
        </w:p>
      </w:tc>
      <w:tc>
        <w:tcPr>
          <w:tcW w:w="1701" w:type="dxa"/>
          <w:tcBorders>
            <w:top w:val="single" w:sz="4" w:space="0" w:color="000000"/>
            <w:left w:val="single" w:sz="4" w:space="0" w:color="000000"/>
            <w:bottom w:val="single" w:sz="4" w:space="0" w:color="000000"/>
            <w:right w:val="single" w:sz="4" w:space="0" w:color="000000"/>
          </w:tcBorders>
        </w:tcPr>
        <w:p w:rsidR="009B6AEC" w:rsidRPr="000703F2" w:rsidRDefault="009B6AEC" w:rsidP="000703F2">
          <w:pPr>
            <w:widowControl w:val="0"/>
            <w:autoSpaceDE w:val="0"/>
            <w:autoSpaceDN w:val="0"/>
            <w:adjustRightInd w:val="0"/>
            <w:snapToGrid w:val="0"/>
            <w:spacing w:before="40" w:after="40"/>
            <w:rPr>
              <w:rFonts w:ascii="Calibri" w:eastAsia="Cambria" w:hAnsi="Calibri" w:cs="Calibri"/>
              <w:sz w:val="16"/>
              <w:szCs w:val="16"/>
            </w:rPr>
          </w:pPr>
          <w:r w:rsidRPr="00747B4A">
            <w:rPr>
              <w:rFonts w:ascii="Calibri" w:eastAsia="Cambria" w:hAnsi="Calibri" w:cs="Calibri"/>
              <w:sz w:val="16"/>
              <w:szCs w:val="16"/>
              <w:lang w:val="en-US"/>
            </w:rPr>
            <w:t>Compilation date</w:t>
          </w:r>
        </w:p>
      </w:tc>
      <w:tc>
        <w:tcPr>
          <w:tcW w:w="1559" w:type="dxa"/>
          <w:tcBorders>
            <w:top w:val="single" w:sz="4" w:space="0" w:color="000000"/>
            <w:left w:val="single" w:sz="4" w:space="0" w:color="000000"/>
            <w:bottom w:val="single" w:sz="4" w:space="0" w:color="000000"/>
            <w:right w:val="single" w:sz="4" w:space="0" w:color="000000"/>
          </w:tcBorders>
        </w:tcPr>
        <w:p w:rsidR="009B6AEC" w:rsidRPr="000703F2" w:rsidRDefault="009B6AEC" w:rsidP="000703F2">
          <w:pPr>
            <w:widowControl w:val="0"/>
            <w:autoSpaceDE w:val="0"/>
            <w:autoSpaceDN w:val="0"/>
            <w:adjustRightInd w:val="0"/>
            <w:snapToGrid w:val="0"/>
            <w:spacing w:before="40" w:after="40"/>
            <w:jc w:val="center"/>
            <w:rPr>
              <w:rFonts w:ascii="Calibri" w:eastAsia="Cambria" w:hAnsi="Calibri" w:cs="Calibri"/>
              <w:sz w:val="16"/>
              <w:szCs w:val="16"/>
            </w:rPr>
          </w:pPr>
          <w:r>
            <w:rPr>
              <w:rFonts w:ascii="Calibri" w:eastAsia="Cambria" w:hAnsi="Calibri" w:cs="Calibri"/>
              <w:sz w:val="16"/>
              <w:szCs w:val="16"/>
            </w:rPr>
            <w:t>23</w:t>
          </w:r>
          <w:r w:rsidRPr="000703F2">
            <w:rPr>
              <w:rFonts w:ascii="Calibri" w:eastAsia="Cambria" w:hAnsi="Calibri" w:cs="Calibri"/>
              <w:sz w:val="16"/>
              <w:szCs w:val="16"/>
            </w:rPr>
            <w:t>.02.2021</w:t>
          </w:r>
        </w:p>
      </w:tc>
    </w:tr>
  </w:tbl>
  <w:p w:rsidR="009B6AEC" w:rsidRDefault="009B6AEC" w:rsidP="001377CD">
    <w:pPr>
      <w:pStyle w:val="Nagwek"/>
      <w:tabs>
        <w:tab w:val="clear" w:pos="9072"/>
        <w:tab w:val="right" w:pos="8647"/>
      </w:tabs>
      <w:jc w:val="right"/>
      <w:rPr>
        <w:noProof/>
        <w:sz w:val="16"/>
        <w:szCs w:val="16"/>
        <w:lang w:val="pl-PL" w:eastAsia="pl-PL"/>
      </w:rPr>
    </w:pPr>
  </w:p>
  <w:p w:rsidR="009B6AEC" w:rsidRPr="00683249" w:rsidRDefault="009B6AEC" w:rsidP="00EC0E30">
    <w:pPr>
      <w:pStyle w:val="Nagwek"/>
      <w:tabs>
        <w:tab w:val="clear" w:pos="9072"/>
        <w:tab w:val="right" w:pos="8647"/>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EC" w:rsidRDefault="009B6AEC">
    <w:pPr>
      <w:pStyle w:val="Nagwek"/>
    </w:pPr>
    <w:r>
      <w:rPr>
        <w:noProof/>
        <w:lang w:val="pl-PL" w:eastAsia="pl-PL"/>
      </w:rPr>
      <mc:AlternateContent>
        <mc:Choice Requires="wps">
          <w:drawing>
            <wp:anchor distT="0" distB="0" distL="114300" distR="114300" simplePos="0" relativeHeight="251658752" behindDoc="0" locked="0" layoutInCell="1" allowOverlap="1">
              <wp:simplePos x="0" y="0"/>
              <wp:positionH relativeFrom="column">
                <wp:posOffset>-883285</wp:posOffset>
              </wp:positionH>
              <wp:positionV relativeFrom="paragraph">
                <wp:posOffset>-440690</wp:posOffset>
              </wp:positionV>
              <wp:extent cx="4705350" cy="200025"/>
              <wp:effectExtent l="9525" t="9525" r="9525"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000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6ABDE" id="Rectangle 5" o:spid="_x0000_s1026" style="position:absolute;margin-left:-69.55pt;margin-top:-34.7pt;width:370.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" fillcolor="red"/>
          </w:pict>
        </mc:Fallback>
      </mc:AlternateContent>
    </w:r>
    <w:r>
      <w:rPr>
        <w:noProof/>
        <w:lang w:val="pl-PL" w:eastAsia="pl-PL"/>
      </w:rPr>
      <w:drawing>
        <wp:anchor distT="0" distB="0" distL="114300" distR="114300" simplePos="0" relativeHeight="251659776" behindDoc="0" locked="0" layoutInCell="1" allowOverlap="1">
          <wp:simplePos x="0" y="0"/>
          <wp:positionH relativeFrom="column">
            <wp:posOffset>490855</wp:posOffset>
          </wp:positionH>
          <wp:positionV relativeFrom="page">
            <wp:posOffset>334645</wp:posOffset>
          </wp:positionV>
          <wp:extent cx="2667635" cy="543560"/>
          <wp:effectExtent l="0" t="0" r="0" b="8890"/>
          <wp:wrapNone/>
          <wp:docPr id="259" name="Obraz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35" cy="54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7C67"/>
    <w:multiLevelType w:val="hybridMultilevel"/>
    <w:tmpl w:val="56B00E08"/>
    <w:lvl w:ilvl="0" w:tplc="04150011">
      <w:start w:val="1"/>
      <w:numFmt w:val="decimal"/>
      <w:lvlText w:val="%1)"/>
      <w:lvlJc w:val="left"/>
      <w:pPr>
        <w:tabs>
          <w:tab w:val="num" w:pos="720"/>
        </w:tabs>
        <w:ind w:left="720" w:hanging="360"/>
      </w:pPr>
      <w:rPr>
        <w:rFonts w:hint="default"/>
      </w:rPr>
    </w:lvl>
    <w:lvl w:ilvl="1" w:tplc="8A4E3BD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C2815D9"/>
    <w:multiLevelType w:val="multilevel"/>
    <w:tmpl w:val="3BE8C7A4"/>
    <w:lvl w:ilvl="0">
      <w:start w:val="1"/>
      <w:numFmt w:val="upperRoman"/>
      <w:suff w:val="nothing"/>
      <w:lvlText w:val="CZĘŚĆ %1 "/>
      <w:lvlJc w:val="left"/>
      <w:pPr>
        <w:ind w:left="360" w:hanging="360"/>
      </w:pPr>
      <w:rPr>
        <w:rFonts w:ascii="Calibri Light" w:hAnsi="Calibri Light" w:cs="Calibri Light" w:hint="default"/>
        <w:b/>
        <w:sz w:val="32"/>
        <w:szCs w:val="32"/>
      </w:rPr>
    </w:lvl>
    <w:lvl w:ilvl="1">
      <w:start w:val="1"/>
      <w:numFmt w:val="decimal"/>
      <w:pStyle w:val="Nagwek2"/>
      <w:isLgl/>
      <w:suff w:val="nothing"/>
      <w:lvlText w:val="%1.%2. "/>
      <w:lvlJc w:val="left"/>
      <w:pPr>
        <w:ind w:left="792" w:hanging="432"/>
      </w:pPr>
      <w:rPr>
        <w:rFonts w:hint="default"/>
      </w:rPr>
    </w:lvl>
    <w:lvl w:ilvl="2">
      <w:start w:val="1"/>
      <w:numFmt w:val="decimal"/>
      <w:isLgl/>
      <w:lvlText w:val="%1.%2.%3."/>
      <w:lvlJc w:val="left"/>
      <w:pPr>
        <w:tabs>
          <w:tab w:val="num" w:pos="1440"/>
        </w:tabs>
        <w:ind w:left="1224" w:hanging="504"/>
      </w:pPr>
      <w:rPr>
        <w:rFonts w:asciiTheme="minorHAnsi" w:hAnsiTheme="minorHAnsi" w:cstheme="minorHAnsi"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CA70F69"/>
    <w:multiLevelType w:val="hybridMultilevel"/>
    <w:tmpl w:val="6424531C"/>
    <w:lvl w:ilvl="0" w:tplc="D6FC07B4">
      <w:start w:val="1"/>
      <w:numFmt w:val="decimal"/>
      <w:lvlText w:val="%1)"/>
      <w:lvlJc w:val="left"/>
      <w:pPr>
        <w:tabs>
          <w:tab w:val="num" w:pos="720"/>
        </w:tabs>
        <w:ind w:left="720" w:hanging="360"/>
      </w:pPr>
      <w:rPr>
        <w:rFonts w:hint="default"/>
        <w:strike/>
        <w:vertAlign w:val="subscript"/>
      </w:rPr>
    </w:lvl>
    <w:lvl w:ilvl="1" w:tplc="1C02DC04">
      <w:start w:val="1"/>
      <w:numFmt w:val="lowerLetter"/>
      <w:lvlText w:val="%2)"/>
      <w:lvlJc w:val="left"/>
      <w:pPr>
        <w:tabs>
          <w:tab w:val="num" w:pos="1620"/>
        </w:tabs>
        <w:ind w:left="162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86713B"/>
    <w:multiLevelType w:val="hybridMultilevel"/>
    <w:tmpl w:val="C8FA9EB2"/>
    <w:lvl w:ilvl="0" w:tplc="89A051AA">
      <w:start w:val="1"/>
      <w:numFmt w:val="decimal"/>
      <w:lvlText w:val="%1)"/>
      <w:lvlJc w:val="left"/>
      <w:pPr>
        <w:tabs>
          <w:tab w:val="num" w:pos="1260"/>
        </w:tabs>
        <w:ind w:left="1260" w:hanging="360"/>
      </w:pPr>
      <w:rPr>
        <w:strike w:val="0"/>
      </w:rPr>
    </w:lvl>
    <w:lvl w:ilvl="1" w:tplc="65F874E8">
      <w:start w:val="1"/>
      <w:numFmt w:val="lowerLetter"/>
      <w:lvlText w:val="%2)"/>
      <w:lvlJc w:val="left"/>
      <w:pPr>
        <w:tabs>
          <w:tab w:val="num" w:pos="2040"/>
        </w:tabs>
        <w:ind w:left="2040" w:hanging="420"/>
      </w:pPr>
      <w:rPr>
        <w:rFonts w:hint="default"/>
      </w:rPr>
    </w:lvl>
    <w:lvl w:ilvl="2" w:tplc="0415001B">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4">
    <w:nsid w:val="135305D7"/>
    <w:multiLevelType w:val="hybridMultilevel"/>
    <w:tmpl w:val="5D9CB0BA"/>
    <w:lvl w:ilvl="0" w:tplc="7864109A">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5">
    <w:nsid w:val="138C28F2"/>
    <w:multiLevelType w:val="hybridMultilevel"/>
    <w:tmpl w:val="78168962"/>
    <w:lvl w:ilvl="0" w:tplc="F236A706">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17530D04"/>
    <w:multiLevelType w:val="hybridMultilevel"/>
    <w:tmpl w:val="509CF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EA592B"/>
    <w:multiLevelType w:val="hybridMultilevel"/>
    <w:tmpl w:val="2F5E6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66174F"/>
    <w:multiLevelType w:val="multilevel"/>
    <w:tmpl w:val="CF3CA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520662B"/>
    <w:multiLevelType w:val="hybridMultilevel"/>
    <w:tmpl w:val="780CEDB8"/>
    <w:lvl w:ilvl="0" w:tplc="04150011">
      <w:start w:val="1"/>
      <w:numFmt w:val="decimal"/>
      <w:lvlText w:val="%1)"/>
      <w:lvlJc w:val="left"/>
      <w:pPr>
        <w:tabs>
          <w:tab w:val="num" w:pos="720"/>
        </w:tabs>
        <w:ind w:left="720" w:hanging="360"/>
      </w:pPr>
      <w:rPr>
        <w:rFonts w:hint="default"/>
      </w:rPr>
    </w:lvl>
    <w:lvl w:ilvl="1" w:tplc="6E043152">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57C358D"/>
    <w:multiLevelType w:val="hybridMultilevel"/>
    <w:tmpl w:val="8242A004"/>
    <w:lvl w:ilvl="0" w:tplc="2568835A">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1">
    <w:nsid w:val="27CD16B0"/>
    <w:multiLevelType w:val="hybridMultilevel"/>
    <w:tmpl w:val="E27C3AA4"/>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8B54FED"/>
    <w:multiLevelType w:val="hybridMultilevel"/>
    <w:tmpl w:val="135E594C"/>
    <w:lvl w:ilvl="0" w:tplc="2ED86E6A">
      <w:start w:val="1"/>
      <w:numFmt w:val="bullet"/>
      <w:lvlText w:val=""/>
      <w:lvlJc w:val="left"/>
      <w:pPr>
        <w:tabs>
          <w:tab w:val="num" w:pos="855"/>
        </w:tabs>
        <w:ind w:left="855" w:hanging="495"/>
      </w:pPr>
      <w:rPr>
        <w:rFonts w:ascii="Symbol" w:hAnsi="Symbol" w:hint="default"/>
      </w:rPr>
    </w:lvl>
    <w:lvl w:ilvl="1" w:tplc="302C824A">
      <w:start w:val="1"/>
      <w:numFmt w:val="lowerLetter"/>
      <w:lvlText w:val="%2)"/>
      <w:lvlJc w:val="left"/>
      <w:pPr>
        <w:tabs>
          <w:tab w:val="num" w:pos="1440"/>
        </w:tabs>
        <w:ind w:left="1440" w:hanging="360"/>
      </w:pPr>
      <w:rPr>
        <w:rFonts w:hint="default"/>
      </w:rPr>
    </w:lvl>
    <w:lvl w:ilvl="2" w:tplc="2ED86E6A">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E286097"/>
    <w:multiLevelType w:val="hybridMultilevel"/>
    <w:tmpl w:val="E472A14E"/>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1AE2687"/>
    <w:multiLevelType w:val="hybridMultilevel"/>
    <w:tmpl w:val="AE4C4BE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1F966BB"/>
    <w:multiLevelType w:val="hybridMultilevel"/>
    <w:tmpl w:val="454011A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4212228"/>
    <w:multiLevelType w:val="hybridMultilevel"/>
    <w:tmpl w:val="296EA922"/>
    <w:lvl w:ilvl="0" w:tplc="34E251F2">
      <w:start w:val="1"/>
      <w:numFmt w:val="decimal"/>
      <w:lvlText w:val="%1)"/>
      <w:lvlJc w:val="left"/>
      <w:pPr>
        <w:tabs>
          <w:tab w:val="num" w:pos="720"/>
        </w:tabs>
        <w:ind w:left="720" w:hanging="360"/>
      </w:pPr>
      <w:rPr>
        <w:rFonts w:hint="default"/>
      </w:rPr>
    </w:lvl>
    <w:lvl w:ilvl="1" w:tplc="283A8436">
      <w:start w:val="1"/>
      <w:numFmt w:val="decimal"/>
      <w:lvlText w:val="%2."/>
      <w:lvlJc w:val="left"/>
      <w:pPr>
        <w:tabs>
          <w:tab w:val="num" w:pos="1515"/>
        </w:tabs>
        <w:ind w:left="1515" w:hanging="435"/>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6E77AF5"/>
    <w:multiLevelType w:val="hybridMultilevel"/>
    <w:tmpl w:val="2778A2B4"/>
    <w:lvl w:ilvl="0" w:tplc="04150011">
      <w:start w:val="1"/>
      <w:numFmt w:val="decimal"/>
      <w:lvlText w:val="%1)"/>
      <w:lvlJc w:val="left"/>
      <w:pPr>
        <w:tabs>
          <w:tab w:val="num" w:pos="720"/>
        </w:tabs>
        <w:ind w:left="720" w:hanging="360"/>
      </w:pPr>
      <w:rPr>
        <w:rFonts w:hint="default"/>
      </w:rPr>
    </w:lvl>
    <w:lvl w:ilvl="1" w:tplc="6378712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78F281A"/>
    <w:multiLevelType w:val="hybridMultilevel"/>
    <w:tmpl w:val="509CF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0182812"/>
    <w:multiLevelType w:val="hybridMultilevel"/>
    <w:tmpl w:val="C6B2343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9CF4E3D"/>
    <w:multiLevelType w:val="hybridMultilevel"/>
    <w:tmpl w:val="A55EAAB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B1E7D64"/>
    <w:multiLevelType w:val="hybridMultilevel"/>
    <w:tmpl w:val="8D3EFE12"/>
    <w:lvl w:ilvl="0" w:tplc="00E0E1D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E66309"/>
    <w:multiLevelType w:val="hybridMultilevel"/>
    <w:tmpl w:val="4D2E5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3CE4149"/>
    <w:multiLevelType w:val="multilevel"/>
    <w:tmpl w:val="B70C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4052E9"/>
    <w:multiLevelType w:val="hybridMultilevel"/>
    <w:tmpl w:val="4A9A8398"/>
    <w:lvl w:ilvl="0" w:tplc="C27CB410">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EB7A3E"/>
    <w:multiLevelType w:val="hybridMultilevel"/>
    <w:tmpl w:val="37E80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5B00E3C"/>
    <w:multiLevelType w:val="hybridMultilevel"/>
    <w:tmpl w:val="9B24474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2D43A2C"/>
    <w:multiLevelType w:val="hybridMultilevel"/>
    <w:tmpl w:val="9DD45B6C"/>
    <w:lvl w:ilvl="0" w:tplc="442CAB7A">
      <w:start w:val="1"/>
      <w:numFmt w:val="decimal"/>
      <w:lvlText w:val="%1)"/>
      <w:lvlJc w:val="left"/>
      <w:pPr>
        <w:tabs>
          <w:tab w:val="num" w:pos="855"/>
        </w:tabs>
        <w:ind w:left="855" w:hanging="495"/>
      </w:pPr>
      <w:rPr>
        <w:rFonts w:hint="default"/>
      </w:rPr>
    </w:lvl>
    <w:lvl w:ilvl="1" w:tplc="302C824A">
      <w:start w:val="1"/>
      <w:numFmt w:val="lowerLetter"/>
      <w:lvlText w:val="%2)"/>
      <w:lvlJc w:val="left"/>
      <w:pPr>
        <w:tabs>
          <w:tab w:val="num" w:pos="1440"/>
        </w:tabs>
        <w:ind w:left="1440" w:hanging="360"/>
      </w:pPr>
      <w:rPr>
        <w:rFonts w:hint="default"/>
      </w:rPr>
    </w:lvl>
    <w:lvl w:ilvl="2" w:tplc="D344927E">
      <w:start w:val="3"/>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2D71B70"/>
    <w:multiLevelType w:val="hybridMultilevel"/>
    <w:tmpl w:val="90BC1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C287D4F"/>
    <w:multiLevelType w:val="hybridMultilevel"/>
    <w:tmpl w:val="6CFC7FF0"/>
    <w:lvl w:ilvl="0" w:tplc="04150011">
      <w:start w:val="1"/>
      <w:numFmt w:val="decimal"/>
      <w:lvlText w:val="%1)"/>
      <w:lvlJc w:val="left"/>
      <w:pPr>
        <w:tabs>
          <w:tab w:val="num" w:pos="720"/>
        </w:tabs>
        <w:ind w:left="720" w:hanging="360"/>
      </w:pPr>
      <w:rPr>
        <w:rFonts w:hint="default"/>
      </w:rPr>
    </w:lvl>
    <w:lvl w:ilvl="1" w:tplc="7C5C6CCE">
      <w:start w:val="1"/>
      <w:numFmt w:val="lowerLetter"/>
      <w:lvlText w:val="%2)"/>
      <w:lvlJc w:val="left"/>
      <w:pPr>
        <w:tabs>
          <w:tab w:val="num" w:pos="1485"/>
        </w:tabs>
        <w:ind w:left="1485" w:hanging="405"/>
      </w:pPr>
      <w:rPr>
        <w:rFonts w:hint="default"/>
      </w:rPr>
    </w:lvl>
    <w:lvl w:ilvl="2" w:tplc="A07EB040">
      <w:start w:val="1"/>
      <w:numFmt w:val="decimal"/>
      <w:lvlText w:val="%3."/>
      <w:lvlJc w:val="left"/>
      <w:pPr>
        <w:ind w:left="2340" w:hanging="360"/>
      </w:pPr>
      <w:rPr>
        <w:rFonts w:ascii="Times New Roman" w:hAnsi="Times New Roman" w:cs="Times New Roman" w:hint="default"/>
        <w:color w:val="auto"/>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C67697E"/>
    <w:multiLevelType w:val="hybridMultilevel"/>
    <w:tmpl w:val="E744A4E6"/>
    <w:lvl w:ilvl="0" w:tplc="04150011">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1">
    <w:nsid w:val="70F36C90"/>
    <w:multiLevelType w:val="hybridMultilevel"/>
    <w:tmpl w:val="509CF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3321F1F"/>
    <w:multiLevelType w:val="hybridMultilevel"/>
    <w:tmpl w:val="420E8A36"/>
    <w:lvl w:ilvl="0" w:tplc="7864109A">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3">
    <w:nsid w:val="77E42C02"/>
    <w:multiLevelType w:val="multilevel"/>
    <w:tmpl w:val="BDD2C27E"/>
    <w:lvl w:ilvl="0">
      <w:start w:val="1"/>
      <w:numFmt w:val="upperRoman"/>
      <w:suff w:val="nothing"/>
      <w:lvlText w:val="Part %1 - "/>
      <w:lvlJc w:val="left"/>
      <w:pPr>
        <w:ind w:left="861" w:hanging="435"/>
      </w:pPr>
      <w:rPr>
        <w:rFonts w:hint="default"/>
      </w:rPr>
    </w:lvl>
    <w:lvl w:ilvl="1">
      <w:start w:val="1"/>
      <w:numFmt w:val="decimal"/>
      <w:isLgl/>
      <w:lvlText w:val="%1.%2."/>
      <w:lvlJc w:val="left"/>
      <w:pPr>
        <w:tabs>
          <w:tab w:val="num" w:pos="1140"/>
        </w:tabs>
        <w:ind w:left="1140" w:hanging="600"/>
      </w:pPr>
      <w:rPr>
        <w:rFonts w:hint="default"/>
        <w:strike w:val="0"/>
      </w:rPr>
    </w:lvl>
    <w:lvl w:ilvl="2">
      <w:start w:val="1"/>
      <w:numFmt w:val="decimal"/>
      <w:pStyle w:val="Nagwek3"/>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num w:numId="1">
    <w:abstractNumId w:val="33"/>
  </w:num>
  <w:num w:numId="2">
    <w:abstractNumId w:val="13"/>
  </w:num>
  <w:num w:numId="3">
    <w:abstractNumId w:val="11"/>
  </w:num>
  <w:num w:numId="4">
    <w:abstractNumId w:val="27"/>
  </w:num>
  <w:num w:numId="5">
    <w:abstractNumId w:val="17"/>
  </w:num>
  <w:num w:numId="6">
    <w:abstractNumId w:val="20"/>
  </w:num>
  <w:num w:numId="7">
    <w:abstractNumId w:val="26"/>
  </w:num>
  <w:num w:numId="8">
    <w:abstractNumId w:val="0"/>
  </w:num>
  <w:num w:numId="9">
    <w:abstractNumId w:val="9"/>
  </w:num>
  <w:num w:numId="10">
    <w:abstractNumId w:val="29"/>
  </w:num>
  <w:num w:numId="11">
    <w:abstractNumId w:val="19"/>
  </w:num>
  <w:num w:numId="12">
    <w:abstractNumId w:val="15"/>
  </w:num>
  <w:num w:numId="13">
    <w:abstractNumId w:val="2"/>
  </w:num>
  <w:num w:numId="14">
    <w:abstractNumId w:val="4"/>
  </w:num>
  <w:num w:numId="15">
    <w:abstractNumId w:val="32"/>
  </w:num>
  <w:num w:numId="16">
    <w:abstractNumId w:val="14"/>
  </w:num>
  <w:num w:numId="17">
    <w:abstractNumId w:val="16"/>
  </w:num>
  <w:num w:numId="18">
    <w:abstractNumId w:val="3"/>
  </w:num>
  <w:num w:numId="19">
    <w:abstractNumId w:val="5"/>
  </w:num>
  <w:num w:numId="20">
    <w:abstractNumId w:val="24"/>
  </w:num>
  <w:num w:numId="21">
    <w:abstractNumId w:val="28"/>
  </w:num>
  <w:num w:numId="22">
    <w:abstractNumId w:val="25"/>
  </w:num>
  <w:num w:numId="23">
    <w:abstractNumId w:val="21"/>
  </w:num>
  <w:num w:numId="24">
    <w:abstractNumId w:val="10"/>
  </w:num>
  <w:num w:numId="25">
    <w:abstractNumId w:val="7"/>
  </w:num>
  <w:num w:numId="26">
    <w:abstractNumId w:val="12"/>
  </w:num>
  <w:num w:numId="27">
    <w:abstractNumId w:val="23"/>
  </w:num>
  <w:num w:numId="28">
    <w:abstractNumId w:val="8"/>
  </w:num>
  <w:num w:numId="29">
    <w:abstractNumId w:val="22"/>
  </w:num>
  <w:num w:numId="30">
    <w:abstractNumId w:val="30"/>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1"/>
  </w:num>
  <w:num w:numId="3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120"/>
  <w:displayHorizontalDrawingGridEvery w:val="2"/>
  <w:characterSpacingControl w:val="doNotCompress"/>
  <w:hdrShapeDefaults>
    <o:shapedefaults v:ext="edit" spidmax="2049" fillcolor="red">
      <v:fill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CE"/>
    <w:rsid w:val="000004BF"/>
    <w:rsid w:val="0000050E"/>
    <w:rsid w:val="000009E8"/>
    <w:rsid w:val="00004824"/>
    <w:rsid w:val="00004C43"/>
    <w:rsid w:val="000050BB"/>
    <w:rsid w:val="00005F32"/>
    <w:rsid w:val="00006290"/>
    <w:rsid w:val="00006954"/>
    <w:rsid w:val="000069E3"/>
    <w:rsid w:val="000109B7"/>
    <w:rsid w:val="00012929"/>
    <w:rsid w:val="00012A1C"/>
    <w:rsid w:val="00012CAD"/>
    <w:rsid w:val="00013DDE"/>
    <w:rsid w:val="000148E4"/>
    <w:rsid w:val="000152A0"/>
    <w:rsid w:val="000161E3"/>
    <w:rsid w:val="00016AD4"/>
    <w:rsid w:val="00017F50"/>
    <w:rsid w:val="00021B59"/>
    <w:rsid w:val="00021E8B"/>
    <w:rsid w:val="0002262B"/>
    <w:rsid w:val="00022653"/>
    <w:rsid w:val="00022796"/>
    <w:rsid w:val="0002330E"/>
    <w:rsid w:val="00023FB6"/>
    <w:rsid w:val="000249C9"/>
    <w:rsid w:val="0002567C"/>
    <w:rsid w:val="00025845"/>
    <w:rsid w:val="00026010"/>
    <w:rsid w:val="00027C82"/>
    <w:rsid w:val="00027F0F"/>
    <w:rsid w:val="00030AC8"/>
    <w:rsid w:val="00030B94"/>
    <w:rsid w:val="00030DAF"/>
    <w:rsid w:val="00030FE1"/>
    <w:rsid w:val="00032E61"/>
    <w:rsid w:val="000331D7"/>
    <w:rsid w:val="00033525"/>
    <w:rsid w:val="00034EE5"/>
    <w:rsid w:val="00035B84"/>
    <w:rsid w:val="00036902"/>
    <w:rsid w:val="00037123"/>
    <w:rsid w:val="00037853"/>
    <w:rsid w:val="00037902"/>
    <w:rsid w:val="00040046"/>
    <w:rsid w:val="00040190"/>
    <w:rsid w:val="00040690"/>
    <w:rsid w:val="0004097E"/>
    <w:rsid w:val="00041596"/>
    <w:rsid w:val="00042B41"/>
    <w:rsid w:val="00043167"/>
    <w:rsid w:val="00044311"/>
    <w:rsid w:val="00044771"/>
    <w:rsid w:val="00044C5B"/>
    <w:rsid w:val="0004516B"/>
    <w:rsid w:val="0004568B"/>
    <w:rsid w:val="000465C1"/>
    <w:rsid w:val="00046608"/>
    <w:rsid w:val="0004712E"/>
    <w:rsid w:val="00050198"/>
    <w:rsid w:val="00050E04"/>
    <w:rsid w:val="0005269A"/>
    <w:rsid w:val="00053048"/>
    <w:rsid w:val="000542B1"/>
    <w:rsid w:val="00054BD0"/>
    <w:rsid w:val="00055A5D"/>
    <w:rsid w:val="00055A92"/>
    <w:rsid w:val="00055BBA"/>
    <w:rsid w:val="00055C3A"/>
    <w:rsid w:val="00055F3B"/>
    <w:rsid w:val="000575E0"/>
    <w:rsid w:val="00057F42"/>
    <w:rsid w:val="00060989"/>
    <w:rsid w:val="00061EE3"/>
    <w:rsid w:val="00062E23"/>
    <w:rsid w:val="00062F1C"/>
    <w:rsid w:val="000637AA"/>
    <w:rsid w:val="000643B9"/>
    <w:rsid w:val="000647BB"/>
    <w:rsid w:val="00064A02"/>
    <w:rsid w:val="00065657"/>
    <w:rsid w:val="00065ED8"/>
    <w:rsid w:val="00066AE9"/>
    <w:rsid w:val="00067375"/>
    <w:rsid w:val="0007032D"/>
    <w:rsid w:val="000703F2"/>
    <w:rsid w:val="00070FB2"/>
    <w:rsid w:val="0007334F"/>
    <w:rsid w:val="00074A4E"/>
    <w:rsid w:val="00074DD6"/>
    <w:rsid w:val="0007535B"/>
    <w:rsid w:val="000764E9"/>
    <w:rsid w:val="00077D34"/>
    <w:rsid w:val="00077F7A"/>
    <w:rsid w:val="0008282F"/>
    <w:rsid w:val="000842AD"/>
    <w:rsid w:val="00085327"/>
    <w:rsid w:val="00085AF3"/>
    <w:rsid w:val="00085CFA"/>
    <w:rsid w:val="00086A4F"/>
    <w:rsid w:val="000872B2"/>
    <w:rsid w:val="000878A1"/>
    <w:rsid w:val="0009151C"/>
    <w:rsid w:val="000916D1"/>
    <w:rsid w:val="0009176E"/>
    <w:rsid w:val="00091A40"/>
    <w:rsid w:val="00092343"/>
    <w:rsid w:val="00092D9C"/>
    <w:rsid w:val="00092E47"/>
    <w:rsid w:val="00093754"/>
    <w:rsid w:val="00095CB0"/>
    <w:rsid w:val="000962F4"/>
    <w:rsid w:val="00096B5C"/>
    <w:rsid w:val="000973A8"/>
    <w:rsid w:val="00097879"/>
    <w:rsid w:val="000A00AC"/>
    <w:rsid w:val="000A0227"/>
    <w:rsid w:val="000A02A1"/>
    <w:rsid w:val="000A0AD8"/>
    <w:rsid w:val="000A0C23"/>
    <w:rsid w:val="000A26E8"/>
    <w:rsid w:val="000A2B2A"/>
    <w:rsid w:val="000A3907"/>
    <w:rsid w:val="000A3C6A"/>
    <w:rsid w:val="000A3E72"/>
    <w:rsid w:val="000A43A4"/>
    <w:rsid w:val="000A5A04"/>
    <w:rsid w:val="000A5D95"/>
    <w:rsid w:val="000A7563"/>
    <w:rsid w:val="000A79B2"/>
    <w:rsid w:val="000A7BD1"/>
    <w:rsid w:val="000B1508"/>
    <w:rsid w:val="000B1581"/>
    <w:rsid w:val="000B263A"/>
    <w:rsid w:val="000B2CBF"/>
    <w:rsid w:val="000B3005"/>
    <w:rsid w:val="000B4454"/>
    <w:rsid w:val="000B554F"/>
    <w:rsid w:val="000B6676"/>
    <w:rsid w:val="000B6903"/>
    <w:rsid w:val="000B6B6F"/>
    <w:rsid w:val="000B728F"/>
    <w:rsid w:val="000B762E"/>
    <w:rsid w:val="000B7ED5"/>
    <w:rsid w:val="000C01B4"/>
    <w:rsid w:val="000C0766"/>
    <w:rsid w:val="000C077B"/>
    <w:rsid w:val="000C2069"/>
    <w:rsid w:val="000C32AB"/>
    <w:rsid w:val="000C3418"/>
    <w:rsid w:val="000C37CC"/>
    <w:rsid w:val="000C4335"/>
    <w:rsid w:val="000C583D"/>
    <w:rsid w:val="000C64B3"/>
    <w:rsid w:val="000C65D2"/>
    <w:rsid w:val="000C6C38"/>
    <w:rsid w:val="000C6F9B"/>
    <w:rsid w:val="000C72C2"/>
    <w:rsid w:val="000C779F"/>
    <w:rsid w:val="000C78C4"/>
    <w:rsid w:val="000D0417"/>
    <w:rsid w:val="000D06E3"/>
    <w:rsid w:val="000D0DE6"/>
    <w:rsid w:val="000D1132"/>
    <w:rsid w:val="000D141B"/>
    <w:rsid w:val="000D1B06"/>
    <w:rsid w:val="000D2CA5"/>
    <w:rsid w:val="000D35AE"/>
    <w:rsid w:val="000D3A11"/>
    <w:rsid w:val="000D5873"/>
    <w:rsid w:val="000D6BCC"/>
    <w:rsid w:val="000D745F"/>
    <w:rsid w:val="000D74E9"/>
    <w:rsid w:val="000E0822"/>
    <w:rsid w:val="000E1273"/>
    <w:rsid w:val="000E1395"/>
    <w:rsid w:val="000E1DC4"/>
    <w:rsid w:val="000E2C56"/>
    <w:rsid w:val="000E504F"/>
    <w:rsid w:val="000E52FA"/>
    <w:rsid w:val="000E638A"/>
    <w:rsid w:val="000E6A0C"/>
    <w:rsid w:val="000E6C83"/>
    <w:rsid w:val="000E723E"/>
    <w:rsid w:val="000F053D"/>
    <w:rsid w:val="000F13CC"/>
    <w:rsid w:val="000F270A"/>
    <w:rsid w:val="000F445C"/>
    <w:rsid w:val="000F5868"/>
    <w:rsid w:val="000F6291"/>
    <w:rsid w:val="000F7238"/>
    <w:rsid w:val="0010207B"/>
    <w:rsid w:val="0010404E"/>
    <w:rsid w:val="00104410"/>
    <w:rsid w:val="00104A46"/>
    <w:rsid w:val="00104B21"/>
    <w:rsid w:val="00105FB5"/>
    <w:rsid w:val="00105FDA"/>
    <w:rsid w:val="001065F0"/>
    <w:rsid w:val="00106784"/>
    <w:rsid w:val="00106879"/>
    <w:rsid w:val="0010689C"/>
    <w:rsid w:val="001076F4"/>
    <w:rsid w:val="00110F7D"/>
    <w:rsid w:val="001114C9"/>
    <w:rsid w:val="0011325B"/>
    <w:rsid w:val="00113747"/>
    <w:rsid w:val="00113C1C"/>
    <w:rsid w:val="001141A1"/>
    <w:rsid w:val="00115863"/>
    <w:rsid w:val="001161CC"/>
    <w:rsid w:val="0011652E"/>
    <w:rsid w:val="001172CA"/>
    <w:rsid w:val="001175A8"/>
    <w:rsid w:val="00117868"/>
    <w:rsid w:val="00120978"/>
    <w:rsid w:val="00120B43"/>
    <w:rsid w:val="00120F1D"/>
    <w:rsid w:val="0012167E"/>
    <w:rsid w:val="001216AB"/>
    <w:rsid w:val="00122016"/>
    <w:rsid w:val="00122460"/>
    <w:rsid w:val="00122B11"/>
    <w:rsid w:val="0012314C"/>
    <w:rsid w:val="001235B4"/>
    <w:rsid w:val="00123A95"/>
    <w:rsid w:val="001240A7"/>
    <w:rsid w:val="001243BB"/>
    <w:rsid w:val="00124AF9"/>
    <w:rsid w:val="00124B33"/>
    <w:rsid w:val="00124CFC"/>
    <w:rsid w:val="001250EC"/>
    <w:rsid w:val="00125144"/>
    <w:rsid w:val="0012665C"/>
    <w:rsid w:val="0012693E"/>
    <w:rsid w:val="00127164"/>
    <w:rsid w:val="001278A6"/>
    <w:rsid w:val="00127A46"/>
    <w:rsid w:val="00127E69"/>
    <w:rsid w:val="00127EA5"/>
    <w:rsid w:val="00130648"/>
    <w:rsid w:val="00130E63"/>
    <w:rsid w:val="001314B2"/>
    <w:rsid w:val="001339E9"/>
    <w:rsid w:val="00134934"/>
    <w:rsid w:val="00134E8A"/>
    <w:rsid w:val="001352BA"/>
    <w:rsid w:val="001355DA"/>
    <w:rsid w:val="001365AF"/>
    <w:rsid w:val="00136602"/>
    <w:rsid w:val="00136B89"/>
    <w:rsid w:val="001377CD"/>
    <w:rsid w:val="00137B71"/>
    <w:rsid w:val="00137C23"/>
    <w:rsid w:val="00140CDF"/>
    <w:rsid w:val="00141317"/>
    <w:rsid w:val="00141CBA"/>
    <w:rsid w:val="00142D17"/>
    <w:rsid w:val="00142F29"/>
    <w:rsid w:val="00146FC3"/>
    <w:rsid w:val="0014724E"/>
    <w:rsid w:val="001515C6"/>
    <w:rsid w:val="001521E8"/>
    <w:rsid w:val="00153764"/>
    <w:rsid w:val="00154AC5"/>
    <w:rsid w:val="001551A3"/>
    <w:rsid w:val="00155B1E"/>
    <w:rsid w:val="001568F6"/>
    <w:rsid w:val="001572A1"/>
    <w:rsid w:val="0015737E"/>
    <w:rsid w:val="00157F6D"/>
    <w:rsid w:val="00160123"/>
    <w:rsid w:val="00160657"/>
    <w:rsid w:val="001619F6"/>
    <w:rsid w:val="00161FE3"/>
    <w:rsid w:val="001626B0"/>
    <w:rsid w:val="001632F4"/>
    <w:rsid w:val="001638B9"/>
    <w:rsid w:val="001639E9"/>
    <w:rsid w:val="001649AF"/>
    <w:rsid w:val="00164C29"/>
    <w:rsid w:val="0016566F"/>
    <w:rsid w:val="0016614F"/>
    <w:rsid w:val="001672A0"/>
    <w:rsid w:val="001673A3"/>
    <w:rsid w:val="00170E88"/>
    <w:rsid w:val="001710A5"/>
    <w:rsid w:val="00171676"/>
    <w:rsid w:val="00171E5F"/>
    <w:rsid w:val="0017281E"/>
    <w:rsid w:val="00172E42"/>
    <w:rsid w:val="001730EC"/>
    <w:rsid w:val="00173647"/>
    <w:rsid w:val="00173B7F"/>
    <w:rsid w:val="00173CD0"/>
    <w:rsid w:val="00173E2F"/>
    <w:rsid w:val="00176742"/>
    <w:rsid w:val="00177344"/>
    <w:rsid w:val="0017784C"/>
    <w:rsid w:val="0018025A"/>
    <w:rsid w:val="0018199C"/>
    <w:rsid w:val="001819D1"/>
    <w:rsid w:val="001831C6"/>
    <w:rsid w:val="001836C0"/>
    <w:rsid w:val="0018477C"/>
    <w:rsid w:val="001847DA"/>
    <w:rsid w:val="00185792"/>
    <w:rsid w:val="001870D3"/>
    <w:rsid w:val="00187915"/>
    <w:rsid w:val="00190C7F"/>
    <w:rsid w:val="00192588"/>
    <w:rsid w:val="00194531"/>
    <w:rsid w:val="00194CD6"/>
    <w:rsid w:val="00194D0F"/>
    <w:rsid w:val="00195B19"/>
    <w:rsid w:val="001A0213"/>
    <w:rsid w:val="001A1E6F"/>
    <w:rsid w:val="001A2752"/>
    <w:rsid w:val="001A2AC0"/>
    <w:rsid w:val="001A317D"/>
    <w:rsid w:val="001A481A"/>
    <w:rsid w:val="001A5AC1"/>
    <w:rsid w:val="001A6433"/>
    <w:rsid w:val="001B08EB"/>
    <w:rsid w:val="001B0CF4"/>
    <w:rsid w:val="001B0D2A"/>
    <w:rsid w:val="001B1956"/>
    <w:rsid w:val="001B220D"/>
    <w:rsid w:val="001B26F4"/>
    <w:rsid w:val="001B276F"/>
    <w:rsid w:val="001B3141"/>
    <w:rsid w:val="001B3547"/>
    <w:rsid w:val="001B4153"/>
    <w:rsid w:val="001B4948"/>
    <w:rsid w:val="001B5A7E"/>
    <w:rsid w:val="001B6102"/>
    <w:rsid w:val="001B61F8"/>
    <w:rsid w:val="001B68B9"/>
    <w:rsid w:val="001B68CD"/>
    <w:rsid w:val="001B7437"/>
    <w:rsid w:val="001B7917"/>
    <w:rsid w:val="001B79CB"/>
    <w:rsid w:val="001C08C0"/>
    <w:rsid w:val="001C31EE"/>
    <w:rsid w:val="001C4084"/>
    <w:rsid w:val="001C469E"/>
    <w:rsid w:val="001C556D"/>
    <w:rsid w:val="001C65B9"/>
    <w:rsid w:val="001C693C"/>
    <w:rsid w:val="001C7BA8"/>
    <w:rsid w:val="001D1199"/>
    <w:rsid w:val="001D12C3"/>
    <w:rsid w:val="001D1DBB"/>
    <w:rsid w:val="001D3ADD"/>
    <w:rsid w:val="001D4042"/>
    <w:rsid w:val="001D4054"/>
    <w:rsid w:val="001D41E8"/>
    <w:rsid w:val="001D507C"/>
    <w:rsid w:val="001D524A"/>
    <w:rsid w:val="001D548C"/>
    <w:rsid w:val="001D6499"/>
    <w:rsid w:val="001D7FB1"/>
    <w:rsid w:val="001E0519"/>
    <w:rsid w:val="001E0E97"/>
    <w:rsid w:val="001E1048"/>
    <w:rsid w:val="001E303D"/>
    <w:rsid w:val="001E3275"/>
    <w:rsid w:val="001E3E6B"/>
    <w:rsid w:val="001E4E1A"/>
    <w:rsid w:val="001E5B19"/>
    <w:rsid w:val="001E6792"/>
    <w:rsid w:val="001E6ACB"/>
    <w:rsid w:val="001E75B0"/>
    <w:rsid w:val="001F09D2"/>
    <w:rsid w:val="001F0AD1"/>
    <w:rsid w:val="001F1495"/>
    <w:rsid w:val="001F2CA8"/>
    <w:rsid w:val="001F36AF"/>
    <w:rsid w:val="001F3D3F"/>
    <w:rsid w:val="001F4257"/>
    <w:rsid w:val="001F46B2"/>
    <w:rsid w:val="001F46F0"/>
    <w:rsid w:val="001F47B4"/>
    <w:rsid w:val="001F625A"/>
    <w:rsid w:val="001F6952"/>
    <w:rsid w:val="001F6A50"/>
    <w:rsid w:val="001F6B27"/>
    <w:rsid w:val="001F7A4C"/>
    <w:rsid w:val="001F7B63"/>
    <w:rsid w:val="001F7EFD"/>
    <w:rsid w:val="00200B33"/>
    <w:rsid w:val="002010E0"/>
    <w:rsid w:val="00201965"/>
    <w:rsid w:val="002027B6"/>
    <w:rsid w:val="002034D6"/>
    <w:rsid w:val="00204887"/>
    <w:rsid w:val="00207097"/>
    <w:rsid w:val="002070ED"/>
    <w:rsid w:val="00207C10"/>
    <w:rsid w:val="00207D3D"/>
    <w:rsid w:val="00210498"/>
    <w:rsid w:val="002107DC"/>
    <w:rsid w:val="002108C1"/>
    <w:rsid w:val="002110D4"/>
    <w:rsid w:val="002113D7"/>
    <w:rsid w:val="00211507"/>
    <w:rsid w:val="00211C60"/>
    <w:rsid w:val="0021224F"/>
    <w:rsid w:val="00212D7F"/>
    <w:rsid w:val="00212FAE"/>
    <w:rsid w:val="00214E1B"/>
    <w:rsid w:val="00215944"/>
    <w:rsid w:val="00216BF8"/>
    <w:rsid w:val="00220115"/>
    <w:rsid w:val="002203BE"/>
    <w:rsid w:val="002216AA"/>
    <w:rsid w:val="002221CE"/>
    <w:rsid w:val="00222D04"/>
    <w:rsid w:val="00223BF8"/>
    <w:rsid w:val="00223CBB"/>
    <w:rsid w:val="00225C66"/>
    <w:rsid w:val="002264B3"/>
    <w:rsid w:val="0022688C"/>
    <w:rsid w:val="002272C3"/>
    <w:rsid w:val="002274A7"/>
    <w:rsid w:val="00231041"/>
    <w:rsid w:val="0023144E"/>
    <w:rsid w:val="00231C8F"/>
    <w:rsid w:val="00231F48"/>
    <w:rsid w:val="002325A1"/>
    <w:rsid w:val="002331DC"/>
    <w:rsid w:val="0023519D"/>
    <w:rsid w:val="002372E7"/>
    <w:rsid w:val="002373C6"/>
    <w:rsid w:val="00237491"/>
    <w:rsid w:val="002374F5"/>
    <w:rsid w:val="0024067D"/>
    <w:rsid w:val="00240B97"/>
    <w:rsid w:val="00240E1C"/>
    <w:rsid w:val="00242253"/>
    <w:rsid w:val="0024575C"/>
    <w:rsid w:val="00245A09"/>
    <w:rsid w:val="00245B06"/>
    <w:rsid w:val="00246657"/>
    <w:rsid w:val="00246986"/>
    <w:rsid w:val="00246EBB"/>
    <w:rsid w:val="00247341"/>
    <w:rsid w:val="00247D5D"/>
    <w:rsid w:val="002513F1"/>
    <w:rsid w:val="002515EA"/>
    <w:rsid w:val="002525DF"/>
    <w:rsid w:val="0025263B"/>
    <w:rsid w:val="0025292D"/>
    <w:rsid w:val="002529F0"/>
    <w:rsid w:val="00252BF4"/>
    <w:rsid w:val="00252F77"/>
    <w:rsid w:val="002535D0"/>
    <w:rsid w:val="00254D1D"/>
    <w:rsid w:val="002567B6"/>
    <w:rsid w:val="00257424"/>
    <w:rsid w:val="0026221E"/>
    <w:rsid w:val="002623CB"/>
    <w:rsid w:val="00263982"/>
    <w:rsid w:val="00263F90"/>
    <w:rsid w:val="00264213"/>
    <w:rsid w:val="002647F6"/>
    <w:rsid w:val="00264DD8"/>
    <w:rsid w:val="00265ABF"/>
    <w:rsid w:val="00265E86"/>
    <w:rsid w:val="00266400"/>
    <w:rsid w:val="00266638"/>
    <w:rsid w:val="00267942"/>
    <w:rsid w:val="00267BDC"/>
    <w:rsid w:val="002700B2"/>
    <w:rsid w:val="00271095"/>
    <w:rsid w:val="002729E1"/>
    <w:rsid w:val="00272A50"/>
    <w:rsid w:val="00273CCE"/>
    <w:rsid w:val="00274065"/>
    <w:rsid w:val="00274F17"/>
    <w:rsid w:val="00275091"/>
    <w:rsid w:val="00275B09"/>
    <w:rsid w:val="00276047"/>
    <w:rsid w:val="002775BC"/>
    <w:rsid w:val="00277F2B"/>
    <w:rsid w:val="002806FE"/>
    <w:rsid w:val="00280DFF"/>
    <w:rsid w:val="0028144A"/>
    <w:rsid w:val="00281B61"/>
    <w:rsid w:val="00281B63"/>
    <w:rsid w:val="0028213A"/>
    <w:rsid w:val="0028231A"/>
    <w:rsid w:val="00282385"/>
    <w:rsid w:val="00282EE7"/>
    <w:rsid w:val="00283476"/>
    <w:rsid w:val="0028347D"/>
    <w:rsid w:val="002843AC"/>
    <w:rsid w:val="00285A55"/>
    <w:rsid w:val="00286A61"/>
    <w:rsid w:val="00287DE9"/>
    <w:rsid w:val="00287F05"/>
    <w:rsid w:val="002903C9"/>
    <w:rsid w:val="002925CD"/>
    <w:rsid w:val="00292C38"/>
    <w:rsid w:val="00292EA5"/>
    <w:rsid w:val="00293220"/>
    <w:rsid w:val="00293235"/>
    <w:rsid w:val="0029343C"/>
    <w:rsid w:val="00293AE5"/>
    <w:rsid w:val="00293C3E"/>
    <w:rsid w:val="00293C9A"/>
    <w:rsid w:val="00294131"/>
    <w:rsid w:val="00296E41"/>
    <w:rsid w:val="002975EA"/>
    <w:rsid w:val="00297AFF"/>
    <w:rsid w:val="002A0796"/>
    <w:rsid w:val="002A2A4B"/>
    <w:rsid w:val="002A3048"/>
    <w:rsid w:val="002A3A70"/>
    <w:rsid w:val="002A3C0B"/>
    <w:rsid w:val="002A469D"/>
    <w:rsid w:val="002A55CC"/>
    <w:rsid w:val="002A6AA8"/>
    <w:rsid w:val="002A705E"/>
    <w:rsid w:val="002A7B69"/>
    <w:rsid w:val="002B24E0"/>
    <w:rsid w:val="002B28C9"/>
    <w:rsid w:val="002B291F"/>
    <w:rsid w:val="002B2F73"/>
    <w:rsid w:val="002B30DC"/>
    <w:rsid w:val="002B4635"/>
    <w:rsid w:val="002B536D"/>
    <w:rsid w:val="002B6088"/>
    <w:rsid w:val="002B61DD"/>
    <w:rsid w:val="002B6FD1"/>
    <w:rsid w:val="002B7A44"/>
    <w:rsid w:val="002C1DAF"/>
    <w:rsid w:val="002C1FF3"/>
    <w:rsid w:val="002C2379"/>
    <w:rsid w:val="002C290E"/>
    <w:rsid w:val="002C2D17"/>
    <w:rsid w:val="002C304F"/>
    <w:rsid w:val="002C4CBA"/>
    <w:rsid w:val="002C6289"/>
    <w:rsid w:val="002C6D83"/>
    <w:rsid w:val="002C750C"/>
    <w:rsid w:val="002D17F4"/>
    <w:rsid w:val="002D1CBA"/>
    <w:rsid w:val="002D2010"/>
    <w:rsid w:val="002D276A"/>
    <w:rsid w:val="002D44BD"/>
    <w:rsid w:val="002D50F1"/>
    <w:rsid w:val="002D52A3"/>
    <w:rsid w:val="002D530F"/>
    <w:rsid w:val="002D6C71"/>
    <w:rsid w:val="002D6F29"/>
    <w:rsid w:val="002E08C9"/>
    <w:rsid w:val="002E08CE"/>
    <w:rsid w:val="002E0EF2"/>
    <w:rsid w:val="002E1D5A"/>
    <w:rsid w:val="002E3567"/>
    <w:rsid w:val="002E3EA1"/>
    <w:rsid w:val="002E4FEC"/>
    <w:rsid w:val="002E5F39"/>
    <w:rsid w:val="002E61E9"/>
    <w:rsid w:val="002E6276"/>
    <w:rsid w:val="002E788D"/>
    <w:rsid w:val="002E794F"/>
    <w:rsid w:val="002E7A18"/>
    <w:rsid w:val="002E7E85"/>
    <w:rsid w:val="002E7E94"/>
    <w:rsid w:val="002F01EF"/>
    <w:rsid w:val="002F09CB"/>
    <w:rsid w:val="002F19AA"/>
    <w:rsid w:val="002F1C32"/>
    <w:rsid w:val="002F2460"/>
    <w:rsid w:val="002F2967"/>
    <w:rsid w:val="002F31B2"/>
    <w:rsid w:val="002F3A06"/>
    <w:rsid w:val="002F4AB7"/>
    <w:rsid w:val="002F52D6"/>
    <w:rsid w:val="002F542B"/>
    <w:rsid w:val="002F5846"/>
    <w:rsid w:val="002F5933"/>
    <w:rsid w:val="002F6311"/>
    <w:rsid w:val="002F6716"/>
    <w:rsid w:val="002F691B"/>
    <w:rsid w:val="002F7057"/>
    <w:rsid w:val="002F75CE"/>
    <w:rsid w:val="00300161"/>
    <w:rsid w:val="00300C0B"/>
    <w:rsid w:val="00301197"/>
    <w:rsid w:val="00301A58"/>
    <w:rsid w:val="00302707"/>
    <w:rsid w:val="00303EC5"/>
    <w:rsid w:val="003044F3"/>
    <w:rsid w:val="003045A0"/>
    <w:rsid w:val="00306F8D"/>
    <w:rsid w:val="003071A9"/>
    <w:rsid w:val="00310891"/>
    <w:rsid w:val="00312584"/>
    <w:rsid w:val="003131F8"/>
    <w:rsid w:val="0031461D"/>
    <w:rsid w:val="00314F2E"/>
    <w:rsid w:val="00314F8C"/>
    <w:rsid w:val="00321670"/>
    <w:rsid w:val="00321915"/>
    <w:rsid w:val="0032387F"/>
    <w:rsid w:val="00323BEC"/>
    <w:rsid w:val="00323EA6"/>
    <w:rsid w:val="00324246"/>
    <w:rsid w:val="003247C4"/>
    <w:rsid w:val="003249C6"/>
    <w:rsid w:val="003249F6"/>
    <w:rsid w:val="00325455"/>
    <w:rsid w:val="00325505"/>
    <w:rsid w:val="00325944"/>
    <w:rsid w:val="003259D2"/>
    <w:rsid w:val="0032600C"/>
    <w:rsid w:val="00326307"/>
    <w:rsid w:val="003269B4"/>
    <w:rsid w:val="003270C5"/>
    <w:rsid w:val="003271D7"/>
    <w:rsid w:val="00327D6B"/>
    <w:rsid w:val="00327DA0"/>
    <w:rsid w:val="00327E31"/>
    <w:rsid w:val="0033053C"/>
    <w:rsid w:val="003305CE"/>
    <w:rsid w:val="0033103B"/>
    <w:rsid w:val="00331D8C"/>
    <w:rsid w:val="00331F8D"/>
    <w:rsid w:val="00335124"/>
    <w:rsid w:val="00335749"/>
    <w:rsid w:val="00335921"/>
    <w:rsid w:val="00337187"/>
    <w:rsid w:val="00337B34"/>
    <w:rsid w:val="00337C60"/>
    <w:rsid w:val="00337CC5"/>
    <w:rsid w:val="003400E1"/>
    <w:rsid w:val="00340406"/>
    <w:rsid w:val="003408EB"/>
    <w:rsid w:val="00340BB1"/>
    <w:rsid w:val="00341539"/>
    <w:rsid w:val="0034234D"/>
    <w:rsid w:val="003424A3"/>
    <w:rsid w:val="003445EF"/>
    <w:rsid w:val="003448CC"/>
    <w:rsid w:val="00344D3C"/>
    <w:rsid w:val="00345119"/>
    <w:rsid w:val="00345C51"/>
    <w:rsid w:val="00346F60"/>
    <w:rsid w:val="00347F27"/>
    <w:rsid w:val="00351557"/>
    <w:rsid w:val="003526C2"/>
    <w:rsid w:val="00352E70"/>
    <w:rsid w:val="0035331F"/>
    <w:rsid w:val="0035468D"/>
    <w:rsid w:val="00354956"/>
    <w:rsid w:val="00356500"/>
    <w:rsid w:val="00356E0C"/>
    <w:rsid w:val="003575B9"/>
    <w:rsid w:val="00357DC1"/>
    <w:rsid w:val="0036027C"/>
    <w:rsid w:val="003614C8"/>
    <w:rsid w:val="00361C55"/>
    <w:rsid w:val="00361CB9"/>
    <w:rsid w:val="00362705"/>
    <w:rsid w:val="0036292C"/>
    <w:rsid w:val="00364052"/>
    <w:rsid w:val="00364F83"/>
    <w:rsid w:val="00366B5A"/>
    <w:rsid w:val="00366D6E"/>
    <w:rsid w:val="00367218"/>
    <w:rsid w:val="003673E6"/>
    <w:rsid w:val="00367553"/>
    <w:rsid w:val="003677BD"/>
    <w:rsid w:val="00370ACD"/>
    <w:rsid w:val="0037168B"/>
    <w:rsid w:val="00371E1B"/>
    <w:rsid w:val="003725AF"/>
    <w:rsid w:val="00374009"/>
    <w:rsid w:val="00374F25"/>
    <w:rsid w:val="00375D7C"/>
    <w:rsid w:val="0037643F"/>
    <w:rsid w:val="0037659C"/>
    <w:rsid w:val="003773D7"/>
    <w:rsid w:val="00377988"/>
    <w:rsid w:val="00377DEF"/>
    <w:rsid w:val="00380ACB"/>
    <w:rsid w:val="003831E6"/>
    <w:rsid w:val="003847D3"/>
    <w:rsid w:val="003853AF"/>
    <w:rsid w:val="00385F4B"/>
    <w:rsid w:val="003861D4"/>
    <w:rsid w:val="00386F95"/>
    <w:rsid w:val="00387091"/>
    <w:rsid w:val="003900C5"/>
    <w:rsid w:val="003901A5"/>
    <w:rsid w:val="0039070F"/>
    <w:rsid w:val="003910C2"/>
    <w:rsid w:val="0039180A"/>
    <w:rsid w:val="00391ECF"/>
    <w:rsid w:val="00393630"/>
    <w:rsid w:val="00393CBC"/>
    <w:rsid w:val="00393D4C"/>
    <w:rsid w:val="003946BB"/>
    <w:rsid w:val="00394983"/>
    <w:rsid w:val="00394E63"/>
    <w:rsid w:val="0039767F"/>
    <w:rsid w:val="003A000C"/>
    <w:rsid w:val="003A050A"/>
    <w:rsid w:val="003A09BD"/>
    <w:rsid w:val="003A181A"/>
    <w:rsid w:val="003A28D5"/>
    <w:rsid w:val="003A2C1C"/>
    <w:rsid w:val="003A3945"/>
    <w:rsid w:val="003A67D6"/>
    <w:rsid w:val="003A6E13"/>
    <w:rsid w:val="003A775F"/>
    <w:rsid w:val="003B018F"/>
    <w:rsid w:val="003B04F6"/>
    <w:rsid w:val="003B0F26"/>
    <w:rsid w:val="003B1217"/>
    <w:rsid w:val="003B2322"/>
    <w:rsid w:val="003B2668"/>
    <w:rsid w:val="003B2ABC"/>
    <w:rsid w:val="003B2CE2"/>
    <w:rsid w:val="003B2E7F"/>
    <w:rsid w:val="003B2EBF"/>
    <w:rsid w:val="003B38C3"/>
    <w:rsid w:val="003B42BF"/>
    <w:rsid w:val="003B4AC9"/>
    <w:rsid w:val="003B59B3"/>
    <w:rsid w:val="003B5D90"/>
    <w:rsid w:val="003B615A"/>
    <w:rsid w:val="003B67C0"/>
    <w:rsid w:val="003B69DC"/>
    <w:rsid w:val="003B7092"/>
    <w:rsid w:val="003B752E"/>
    <w:rsid w:val="003B75FB"/>
    <w:rsid w:val="003C24BB"/>
    <w:rsid w:val="003C3A27"/>
    <w:rsid w:val="003C3C42"/>
    <w:rsid w:val="003C40E1"/>
    <w:rsid w:val="003C4B3F"/>
    <w:rsid w:val="003C4FFD"/>
    <w:rsid w:val="003C5C4E"/>
    <w:rsid w:val="003C66AF"/>
    <w:rsid w:val="003C68FC"/>
    <w:rsid w:val="003C73FA"/>
    <w:rsid w:val="003C74E6"/>
    <w:rsid w:val="003D06A2"/>
    <w:rsid w:val="003D0FD3"/>
    <w:rsid w:val="003D135A"/>
    <w:rsid w:val="003D1958"/>
    <w:rsid w:val="003D1C50"/>
    <w:rsid w:val="003D1F65"/>
    <w:rsid w:val="003D1FD6"/>
    <w:rsid w:val="003D29D4"/>
    <w:rsid w:val="003D34D8"/>
    <w:rsid w:val="003D4045"/>
    <w:rsid w:val="003D4134"/>
    <w:rsid w:val="003D4764"/>
    <w:rsid w:val="003D4FBB"/>
    <w:rsid w:val="003D5D9D"/>
    <w:rsid w:val="003D6866"/>
    <w:rsid w:val="003D747F"/>
    <w:rsid w:val="003E045A"/>
    <w:rsid w:val="003E0639"/>
    <w:rsid w:val="003E0D86"/>
    <w:rsid w:val="003E0DCD"/>
    <w:rsid w:val="003E1F75"/>
    <w:rsid w:val="003E332E"/>
    <w:rsid w:val="003E3918"/>
    <w:rsid w:val="003E480D"/>
    <w:rsid w:val="003E54C7"/>
    <w:rsid w:val="003E7AB3"/>
    <w:rsid w:val="003E7D46"/>
    <w:rsid w:val="003F006C"/>
    <w:rsid w:val="003F0183"/>
    <w:rsid w:val="003F0C60"/>
    <w:rsid w:val="003F115F"/>
    <w:rsid w:val="003F1599"/>
    <w:rsid w:val="003F171C"/>
    <w:rsid w:val="003F1ABB"/>
    <w:rsid w:val="003F44B7"/>
    <w:rsid w:val="003F499C"/>
    <w:rsid w:val="003F4D49"/>
    <w:rsid w:val="003F605B"/>
    <w:rsid w:val="003F671F"/>
    <w:rsid w:val="003F6AB1"/>
    <w:rsid w:val="003F6F84"/>
    <w:rsid w:val="003F771A"/>
    <w:rsid w:val="004006F3"/>
    <w:rsid w:val="004007A0"/>
    <w:rsid w:val="00401923"/>
    <w:rsid w:val="004071F7"/>
    <w:rsid w:val="004076D7"/>
    <w:rsid w:val="00407E18"/>
    <w:rsid w:val="0041049F"/>
    <w:rsid w:val="00411C94"/>
    <w:rsid w:val="0041222C"/>
    <w:rsid w:val="00412257"/>
    <w:rsid w:val="004123D8"/>
    <w:rsid w:val="00413E31"/>
    <w:rsid w:val="004142E6"/>
    <w:rsid w:val="00415A41"/>
    <w:rsid w:val="004172CB"/>
    <w:rsid w:val="004173AA"/>
    <w:rsid w:val="004208A1"/>
    <w:rsid w:val="00421287"/>
    <w:rsid w:val="004224D7"/>
    <w:rsid w:val="00422E07"/>
    <w:rsid w:val="00422F38"/>
    <w:rsid w:val="00423413"/>
    <w:rsid w:val="00425F78"/>
    <w:rsid w:val="0042642C"/>
    <w:rsid w:val="00426C84"/>
    <w:rsid w:val="00430914"/>
    <w:rsid w:val="004311B2"/>
    <w:rsid w:val="004314E6"/>
    <w:rsid w:val="00432761"/>
    <w:rsid w:val="00433064"/>
    <w:rsid w:val="00433670"/>
    <w:rsid w:val="00434E9A"/>
    <w:rsid w:val="00435FAD"/>
    <w:rsid w:val="004366A3"/>
    <w:rsid w:val="00436E47"/>
    <w:rsid w:val="00437448"/>
    <w:rsid w:val="00437721"/>
    <w:rsid w:val="004400DD"/>
    <w:rsid w:val="00440181"/>
    <w:rsid w:val="0044078C"/>
    <w:rsid w:val="00440935"/>
    <w:rsid w:val="00442EDE"/>
    <w:rsid w:val="0044420E"/>
    <w:rsid w:val="00444DCC"/>
    <w:rsid w:val="00445318"/>
    <w:rsid w:val="00446480"/>
    <w:rsid w:val="00446BFE"/>
    <w:rsid w:val="00446DA7"/>
    <w:rsid w:val="004501C3"/>
    <w:rsid w:val="00450778"/>
    <w:rsid w:val="00451CAB"/>
    <w:rsid w:val="00452396"/>
    <w:rsid w:val="00452647"/>
    <w:rsid w:val="004531D5"/>
    <w:rsid w:val="00454BB2"/>
    <w:rsid w:val="00456B9F"/>
    <w:rsid w:val="00457D91"/>
    <w:rsid w:val="00457E70"/>
    <w:rsid w:val="00460A9C"/>
    <w:rsid w:val="004610FB"/>
    <w:rsid w:val="00461C82"/>
    <w:rsid w:val="004627F2"/>
    <w:rsid w:val="00462984"/>
    <w:rsid w:val="00463FA2"/>
    <w:rsid w:val="00464A3C"/>
    <w:rsid w:val="00464E59"/>
    <w:rsid w:val="00465A54"/>
    <w:rsid w:val="0046648B"/>
    <w:rsid w:val="00467B1E"/>
    <w:rsid w:val="0047062B"/>
    <w:rsid w:val="004709D1"/>
    <w:rsid w:val="004710D4"/>
    <w:rsid w:val="0047285A"/>
    <w:rsid w:val="00472AC3"/>
    <w:rsid w:val="0047419B"/>
    <w:rsid w:val="004741E4"/>
    <w:rsid w:val="004752C2"/>
    <w:rsid w:val="00475D58"/>
    <w:rsid w:val="00476519"/>
    <w:rsid w:val="004772B2"/>
    <w:rsid w:val="00477FBA"/>
    <w:rsid w:val="004801E7"/>
    <w:rsid w:val="0048049B"/>
    <w:rsid w:val="004814B2"/>
    <w:rsid w:val="00482520"/>
    <w:rsid w:val="004825A3"/>
    <w:rsid w:val="00483A02"/>
    <w:rsid w:val="00483BC2"/>
    <w:rsid w:val="004853F3"/>
    <w:rsid w:val="0048545F"/>
    <w:rsid w:val="004869C3"/>
    <w:rsid w:val="00487677"/>
    <w:rsid w:val="00490168"/>
    <w:rsid w:val="00490704"/>
    <w:rsid w:val="00491D67"/>
    <w:rsid w:val="004924A3"/>
    <w:rsid w:val="004932E7"/>
    <w:rsid w:val="0049370C"/>
    <w:rsid w:val="00494794"/>
    <w:rsid w:val="00494985"/>
    <w:rsid w:val="00494D9A"/>
    <w:rsid w:val="004963D1"/>
    <w:rsid w:val="004964BC"/>
    <w:rsid w:val="0049659F"/>
    <w:rsid w:val="00496632"/>
    <w:rsid w:val="00496C3A"/>
    <w:rsid w:val="00496DD1"/>
    <w:rsid w:val="0049721A"/>
    <w:rsid w:val="00497345"/>
    <w:rsid w:val="00497E0D"/>
    <w:rsid w:val="004A17D2"/>
    <w:rsid w:val="004A1892"/>
    <w:rsid w:val="004A18A6"/>
    <w:rsid w:val="004A32A8"/>
    <w:rsid w:val="004A528D"/>
    <w:rsid w:val="004A7B72"/>
    <w:rsid w:val="004B2742"/>
    <w:rsid w:val="004B2A5F"/>
    <w:rsid w:val="004B3037"/>
    <w:rsid w:val="004B3076"/>
    <w:rsid w:val="004B351F"/>
    <w:rsid w:val="004B450E"/>
    <w:rsid w:val="004B590F"/>
    <w:rsid w:val="004B5C73"/>
    <w:rsid w:val="004B64E1"/>
    <w:rsid w:val="004B7049"/>
    <w:rsid w:val="004C0572"/>
    <w:rsid w:val="004C16D3"/>
    <w:rsid w:val="004C1AA1"/>
    <w:rsid w:val="004C42DC"/>
    <w:rsid w:val="004C5121"/>
    <w:rsid w:val="004C555A"/>
    <w:rsid w:val="004C6ED9"/>
    <w:rsid w:val="004C70F0"/>
    <w:rsid w:val="004C71D6"/>
    <w:rsid w:val="004C74B9"/>
    <w:rsid w:val="004C779A"/>
    <w:rsid w:val="004D00B5"/>
    <w:rsid w:val="004D0E58"/>
    <w:rsid w:val="004D0F94"/>
    <w:rsid w:val="004D1254"/>
    <w:rsid w:val="004D15FD"/>
    <w:rsid w:val="004D1FC4"/>
    <w:rsid w:val="004D3039"/>
    <w:rsid w:val="004D368B"/>
    <w:rsid w:val="004D464C"/>
    <w:rsid w:val="004D4ED5"/>
    <w:rsid w:val="004D5AC5"/>
    <w:rsid w:val="004D6CAA"/>
    <w:rsid w:val="004E0558"/>
    <w:rsid w:val="004E0C68"/>
    <w:rsid w:val="004E0FBF"/>
    <w:rsid w:val="004E2BAD"/>
    <w:rsid w:val="004E46B9"/>
    <w:rsid w:val="004E4E31"/>
    <w:rsid w:val="004E5032"/>
    <w:rsid w:val="004E6FFE"/>
    <w:rsid w:val="004F483E"/>
    <w:rsid w:val="004F4FAF"/>
    <w:rsid w:val="004F6118"/>
    <w:rsid w:val="004F6C1A"/>
    <w:rsid w:val="004F6F98"/>
    <w:rsid w:val="004F7F37"/>
    <w:rsid w:val="004F7F4E"/>
    <w:rsid w:val="00500AE5"/>
    <w:rsid w:val="00500BA3"/>
    <w:rsid w:val="005010F0"/>
    <w:rsid w:val="0050166C"/>
    <w:rsid w:val="00501A60"/>
    <w:rsid w:val="00502850"/>
    <w:rsid w:val="00503260"/>
    <w:rsid w:val="005034BF"/>
    <w:rsid w:val="00503850"/>
    <w:rsid w:val="00503AFB"/>
    <w:rsid w:val="00504070"/>
    <w:rsid w:val="00504922"/>
    <w:rsid w:val="00506A92"/>
    <w:rsid w:val="00506C2A"/>
    <w:rsid w:val="00507225"/>
    <w:rsid w:val="00507D65"/>
    <w:rsid w:val="00510AA0"/>
    <w:rsid w:val="0051102F"/>
    <w:rsid w:val="0051161A"/>
    <w:rsid w:val="00512AFF"/>
    <w:rsid w:val="00513825"/>
    <w:rsid w:val="00514445"/>
    <w:rsid w:val="005146C4"/>
    <w:rsid w:val="00515A8B"/>
    <w:rsid w:val="00516383"/>
    <w:rsid w:val="005164B0"/>
    <w:rsid w:val="00516747"/>
    <w:rsid w:val="00517B55"/>
    <w:rsid w:val="00517E2A"/>
    <w:rsid w:val="005209BE"/>
    <w:rsid w:val="005222A2"/>
    <w:rsid w:val="00523117"/>
    <w:rsid w:val="00524C4B"/>
    <w:rsid w:val="00526B93"/>
    <w:rsid w:val="00527805"/>
    <w:rsid w:val="00527E12"/>
    <w:rsid w:val="00531A4D"/>
    <w:rsid w:val="00532027"/>
    <w:rsid w:val="00533387"/>
    <w:rsid w:val="005342C6"/>
    <w:rsid w:val="005344AA"/>
    <w:rsid w:val="00534C3C"/>
    <w:rsid w:val="00535486"/>
    <w:rsid w:val="005367EA"/>
    <w:rsid w:val="00536915"/>
    <w:rsid w:val="005379A7"/>
    <w:rsid w:val="00541535"/>
    <w:rsid w:val="005418FA"/>
    <w:rsid w:val="00541A18"/>
    <w:rsid w:val="00541EB9"/>
    <w:rsid w:val="00543671"/>
    <w:rsid w:val="005450C9"/>
    <w:rsid w:val="0054562C"/>
    <w:rsid w:val="00545B85"/>
    <w:rsid w:val="00545C9C"/>
    <w:rsid w:val="00546C50"/>
    <w:rsid w:val="0054748F"/>
    <w:rsid w:val="005475D5"/>
    <w:rsid w:val="00547F79"/>
    <w:rsid w:val="005507AD"/>
    <w:rsid w:val="00551326"/>
    <w:rsid w:val="00552C48"/>
    <w:rsid w:val="005544D2"/>
    <w:rsid w:val="00554923"/>
    <w:rsid w:val="00554C89"/>
    <w:rsid w:val="00555D8F"/>
    <w:rsid w:val="0055768A"/>
    <w:rsid w:val="00560974"/>
    <w:rsid w:val="00562A26"/>
    <w:rsid w:val="0056430F"/>
    <w:rsid w:val="005647AE"/>
    <w:rsid w:val="0056703F"/>
    <w:rsid w:val="0056762D"/>
    <w:rsid w:val="005678F6"/>
    <w:rsid w:val="005702B2"/>
    <w:rsid w:val="00570358"/>
    <w:rsid w:val="00570BB2"/>
    <w:rsid w:val="0057138E"/>
    <w:rsid w:val="00571A9A"/>
    <w:rsid w:val="00573692"/>
    <w:rsid w:val="00575222"/>
    <w:rsid w:val="00575FD5"/>
    <w:rsid w:val="00576B3F"/>
    <w:rsid w:val="00581BA2"/>
    <w:rsid w:val="0058241B"/>
    <w:rsid w:val="00583634"/>
    <w:rsid w:val="00583CEC"/>
    <w:rsid w:val="00584ED8"/>
    <w:rsid w:val="0058623F"/>
    <w:rsid w:val="00586299"/>
    <w:rsid w:val="00586B21"/>
    <w:rsid w:val="00586D3B"/>
    <w:rsid w:val="00586F2F"/>
    <w:rsid w:val="005878C1"/>
    <w:rsid w:val="00587A58"/>
    <w:rsid w:val="005918CB"/>
    <w:rsid w:val="00592469"/>
    <w:rsid w:val="0059438C"/>
    <w:rsid w:val="00594A49"/>
    <w:rsid w:val="00594CFB"/>
    <w:rsid w:val="0059589B"/>
    <w:rsid w:val="005960BA"/>
    <w:rsid w:val="00597D90"/>
    <w:rsid w:val="00597F32"/>
    <w:rsid w:val="005A08ED"/>
    <w:rsid w:val="005A13AE"/>
    <w:rsid w:val="005A1DB3"/>
    <w:rsid w:val="005A209B"/>
    <w:rsid w:val="005A2914"/>
    <w:rsid w:val="005A31DC"/>
    <w:rsid w:val="005A321D"/>
    <w:rsid w:val="005A3DB9"/>
    <w:rsid w:val="005A3EFD"/>
    <w:rsid w:val="005A4B64"/>
    <w:rsid w:val="005A52E5"/>
    <w:rsid w:val="005A5A27"/>
    <w:rsid w:val="005A5B6F"/>
    <w:rsid w:val="005A60B6"/>
    <w:rsid w:val="005A6A18"/>
    <w:rsid w:val="005A7374"/>
    <w:rsid w:val="005A77C6"/>
    <w:rsid w:val="005A7839"/>
    <w:rsid w:val="005A7E6D"/>
    <w:rsid w:val="005B0C89"/>
    <w:rsid w:val="005B115B"/>
    <w:rsid w:val="005B27D9"/>
    <w:rsid w:val="005B2B6A"/>
    <w:rsid w:val="005B403F"/>
    <w:rsid w:val="005C0016"/>
    <w:rsid w:val="005C01F7"/>
    <w:rsid w:val="005C0260"/>
    <w:rsid w:val="005C1185"/>
    <w:rsid w:val="005C15AE"/>
    <w:rsid w:val="005C18AC"/>
    <w:rsid w:val="005C1979"/>
    <w:rsid w:val="005C1C3B"/>
    <w:rsid w:val="005C2629"/>
    <w:rsid w:val="005C2731"/>
    <w:rsid w:val="005C28AA"/>
    <w:rsid w:val="005C2CE4"/>
    <w:rsid w:val="005C32AB"/>
    <w:rsid w:val="005C338A"/>
    <w:rsid w:val="005C52FA"/>
    <w:rsid w:val="005C5CDD"/>
    <w:rsid w:val="005C5F23"/>
    <w:rsid w:val="005C6432"/>
    <w:rsid w:val="005C6DFD"/>
    <w:rsid w:val="005C6EAD"/>
    <w:rsid w:val="005C701F"/>
    <w:rsid w:val="005C713B"/>
    <w:rsid w:val="005C7174"/>
    <w:rsid w:val="005C7585"/>
    <w:rsid w:val="005C7A70"/>
    <w:rsid w:val="005D0AF1"/>
    <w:rsid w:val="005D0C08"/>
    <w:rsid w:val="005D12DC"/>
    <w:rsid w:val="005D1708"/>
    <w:rsid w:val="005D250C"/>
    <w:rsid w:val="005D2609"/>
    <w:rsid w:val="005D2D1A"/>
    <w:rsid w:val="005D2F8F"/>
    <w:rsid w:val="005D3A29"/>
    <w:rsid w:val="005D6054"/>
    <w:rsid w:val="005D662A"/>
    <w:rsid w:val="005D6B41"/>
    <w:rsid w:val="005E0C71"/>
    <w:rsid w:val="005E0D56"/>
    <w:rsid w:val="005E140C"/>
    <w:rsid w:val="005E1A33"/>
    <w:rsid w:val="005E248A"/>
    <w:rsid w:val="005E2D11"/>
    <w:rsid w:val="005E39C6"/>
    <w:rsid w:val="005E4454"/>
    <w:rsid w:val="005E5882"/>
    <w:rsid w:val="005E5976"/>
    <w:rsid w:val="005E6405"/>
    <w:rsid w:val="005F000F"/>
    <w:rsid w:val="005F01DE"/>
    <w:rsid w:val="005F038D"/>
    <w:rsid w:val="005F04E7"/>
    <w:rsid w:val="005F18E1"/>
    <w:rsid w:val="005F1C71"/>
    <w:rsid w:val="005F1CFF"/>
    <w:rsid w:val="005F2EEF"/>
    <w:rsid w:val="005F384A"/>
    <w:rsid w:val="005F4052"/>
    <w:rsid w:val="005F49C1"/>
    <w:rsid w:val="005F4EEA"/>
    <w:rsid w:val="005F5195"/>
    <w:rsid w:val="005F555D"/>
    <w:rsid w:val="005F6BCA"/>
    <w:rsid w:val="00601C77"/>
    <w:rsid w:val="00601CF8"/>
    <w:rsid w:val="0060253F"/>
    <w:rsid w:val="00602BAA"/>
    <w:rsid w:val="00602BC2"/>
    <w:rsid w:val="0060387C"/>
    <w:rsid w:val="006056ED"/>
    <w:rsid w:val="00606F69"/>
    <w:rsid w:val="0060702A"/>
    <w:rsid w:val="006113CB"/>
    <w:rsid w:val="006120ED"/>
    <w:rsid w:val="006137D3"/>
    <w:rsid w:val="00614B94"/>
    <w:rsid w:val="00614E66"/>
    <w:rsid w:val="0061591D"/>
    <w:rsid w:val="006167CD"/>
    <w:rsid w:val="00616A04"/>
    <w:rsid w:val="00617498"/>
    <w:rsid w:val="0061758B"/>
    <w:rsid w:val="00617AE8"/>
    <w:rsid w:val="006205FC"/>
    <w:rsid w:val="00620AB7"/>
    <w:rsid w:val="00621450"/>
    <w:rsid w:val="00621B1E"/>
    <w:rsid w:val="0062225C"/>
    <w:rsid w:val="00622EE7"/>
    <w:rsid w:val="006242D2"/>
    <w:rsid w:val="0062570A"/>
    <w:rsid w:val="00626394"/>
    <w:rsid w:val="006272D0"/>
    <w:rsid w:val="00627456"/>
    <w:rsid w:val="00627B17"/>
    <w:rsid w:val="006300D0"/>
    <w:rsid w:val="006306CC"/>
    <w:rsid w:val="006313FD"/>
    <w:rsid w:val="006315CC"/>
    <w:rsid w:val="0063198A"/>
    <w:rsid w:val="00631AAF"/>
    <w:rsid w:val="00631C00"/>
    <w:rsid w:val="006327A5"/>
    <w:rsid w:val="006333C2"/>
    <w:rsid w:val="006334B3"/>
    <w:rsid w:val="00633CFE"/>
    <w:rsid w:val="0063487A"/>
    <w:rsid w:val="00634EBF"/>
    <w:rsid w:val="00636E57"/>
    <w:rsid w:val="0063725B"/>
    <w:rsid w:val="00637C0E"/>
    <w:rsid w:val="00643935"/>
    <w:rsid w:val="00643D5F"/>
    <w:rsid w:val="006442DD"/>
    <w:rsid w:val="00645C0D"/>
    <w:rsid w:val="00645F85"/>
    <w:rsid w:val="00646A8E"/>
    <w:rsid w:val="0065050D"/>
    <w:rsid w:val="0065098C"/>
    <w:rsid w:val="00651BFC"/>
    <w:rsid w:val="00655107"/>
    <w:rsid w:val="006568A5"/>
    <w:rsid w:val="006604A7"/>
    <w:rsid w:val="00660805"/>
    <w:rsid w:val="00660D5E"/>
    <w:rsid w:val="00660EED"/>
    <w:rsid w:val="0066151A"/>
    <w:rsid w:val="0066273C"/>
    <w:rsid w:val="00662829"/>
    <w:rsid w:val="006628E9"/>
    <w:rsid w:val="00664A90"/>
    <w:rsid w:val="00665533"/>
    <w:rsid w:val="00665BA2"/>
    <w:rsid w:val="006662CB"/>
    <w:rsid w:val="006673B3"/>
    <w:rsid w:val="006676D7"/>
    <w:rsid w:val="0067034E"/>
    <w:rsid w:val="00672F5B"/>
    <w:rsid w:val="00673802"/>
    <w:rsid w:val="00676590"/>
    <w:rsid w:val="00676C74"/>
    <w:rsid w:val="00677AB9"/>
    <w:rsid w:val="0068059E"/>
    <w:rsid w:val="006809FC"/>
    <w:rsid w:val="006814FD"/>
    <w:rsid w:val="00682273"/>
    <w:rsid w:val="00682C35"/>
    <w:rsid w:val="00683249"/>
    <w:rsid w:val="00684B16"/>
    <w:rsid w:val="00684BDF"/>
    <w:rsid w:val="00685E43"/>
    <w:rsid w:val="00686D37"/>
    <w:rsid w:val="00686FAC"/>
    <w:rsid w:val="00687450"/>
    <w:rsid w:val="00687675"/>
    <w:rsid w:val="0069089B"/>
    <w:rsid w:val="00691526"/>
    <w:rsid w:val="00691AC1"/>
    <w:rsid w:val="006922F3"/>
    <w:rsid w:val="00693DBA"/>
    <w:rsid w:val="00693E76"/>
    <w:rsid w:val="00694199"/>
    <w:rsid w:val="006957AA"/>
    <w:rsid w:val="00695FAF"/>
    <w:rsid w:val="00697FED"/>
    <w:rsid w:val="006A03E4"/>
    <w:rsid w:val="006A092C"/>
    <w:rsid w:val="006A0F6C"/>
    <w:rsid w:val="006A18CF"/>
    <w:rsid w:val="006A192A"/>
    <w:rsid w:val="006A299D"/>
    <w:rsid w:val="006A3DD0"/>
    <w:rsid w:val="006A4311"/>
    <w:rsid w:val="006A439E"/>
    <w:rsid w:val="006A518C"/>
    <w:rsid w:val="006A58CD"/>
    <w:rsid w:val="006A59DB"/>
    <w:rsid w:val="006A5DAB"/>
    <w:rsid w:val="006B1FE0"/>
    <w:rsid w:val="006B275C"/>
    <w:rsid w:val="006B2E37"/>
    <w:rsid w:val="006B2EE4"/>
    <w:rsid w:val="006B373F"/>
    <w:rsid w:val="006B5144"/>
    <w:rsid w:val="006B72C6"/>
    <w:rsid w:val="006C0C52"/>
    <w:rsid w:val="006C1D12"/>
    <w:rsid w:val="006C3705"/>
    <w:rsid w:val="006C3C66"/>
    <w:rsid w:val="006C7465"/>
    <w:rsid w:val="006C7D67"/>
    <w:rsid w:val="006D09B9"/>
    <w:rsid w:val="006D0D42"/>
    <w:rsid w:val="006D167D"/>
    <w:rsid w:val="006D1978"/>
    <w:rsid w:val="006D3073"/>
    <w:rsid w:val="006D3946"/>
    <w:rsid w:val="006D3BAE"/>
    <w:rsid w:val="006D3C65"/>
    <w:rsid w:val="006D687F"/>
    <w:rsid w:val="006D68F3"/>
    <w:rsid w:val="006D7C57"/>
    <w:rsid w:val="006E05BA"/>
    <w:rsid w:val="006E0821"/>
    <w:rsid w:val="006E0992"/>
    <w:rsid w:val="006E0FB3"/>
    <w:rsid w:val="006E1B0E"/>
    <w:rsid w:val="006E1C66"/>
    <w:rsid w:val="006E1CED"/>
    <w:rsid w:val="006E2B6E"/>
    <w:rsid w:val="006E2C21"/>
    <w:rsid w:val="006E2CFE"/>
    <w:rsid w:val="006E2D38"/>
    <w:rsid w:val="006E351B"/>
    <w:rsid w:val="006E3829"/>
    <w:rsid w:val="006F011F"/>
    <w:rsid w:val="006F1774"/>
    <w:rsid w:val="006F203B"/>
    <w:rsid w:val="006F3F2B"/>
    <w:rsid w:val="006F4D3A"/>
    <w:rsid w:val="006F55F7"/>
    <w:rsid w:val="006F7931"/>
    <w:rsid w:val="0070010B"/>
    <w:rsid w:val="00700406"/>
    <w:rsid w:val="00700428"/>
    <w:rsid w:val="00700CDD"/>
    <w:rsid w:val="0070129A"/>
    <w:rsid w:val="00701B76"/>
    <w:rsid w:val="00702732"/>
    <w:rsid w:val="00703C2D"/>
    <w:rsid w:val="0070412C"/>
    <w:rsid w:val="007043D7"/>
    <w:rsid w:val="00704B94"/>
    <w:rsid w:val="007109EB"/>
    <w:rsid w:val="00710CB9"/>
    <w:rsid w:val="00710FBF"/>
    <w:rsid w:val="0071167C"/>
    <w:rsid w:val="00711CDD"/>
    <w:rsid w:val="00712834"/>
    <w:rsid w:val="007129CA"/>
    <w:rsid w:val="0071335B"/>
    <w:rsid w:val="007143B9"/>
    <w:rsid w:val="007144EA"/>
    <w:rsid w:val="00714D35"/>
    <w:rsid w:val="00714FFC"/>
    <w:rsid w:val="007150CF"/>
    <w:rsid w:val="0071510D"/>
    <w:rsid w:val="007157D5"/>
    <w:rsid w:val="00716226"/>
    <w:rsid w:val="00716810"/>
    <w:rsid w:val="0071694C"/>
    <w:rsid w:val="007173FF"/>
    <w:rsid w:val="00720328"/>
    <w:rsid w:val="00721F09"/>
    <w:rsid w:val="007239A6"/>
    <w:rsid w:val="00723BAB"/>
    <w:rsid w:val="007241CE"/>
    <w:rsid w:val="0072544A"/>
    <w:rsid w:val="00725C58"/>
    <w:rsid w:val="00725D66"/>
    <w:rsid w:val="00726F1F"/>
    <w:rsid w:val="00727485"/>
    <w:rsid w:val="00727D9C"/>
    <w:rsid w:val="00730100"/>
    <w:rsid w:val="00732C00"/>
    <w:rsid w:val="00733DD8"/>
    <w:rsid w:val="00735D45"/>
    <w:rsid w:val="007370A8"/>
    <w:rsid w:val="00737A8E"/>
    <w:rsid w:val="007404DD"/>
    <w:rsid w:val="00741D2D"/>
    <w:rsid w:val="00742B76"/>
    <w:rsid w:val="00742BC0"/>
    <w:rsid w:val="00743361"/>
    <w:rsid w:val="0074444E"/>
    <w:rsid w:val="0074552F"/>
    <w:rsid w:val="00746733"/>
    <w:rsid w:val="00746DA3"/>
    <w:rsid w:val="00747B4A"/>
    <w:rsid w:val="00747C07"/>
    <w:rsid w:val="00747EB4"/>
    <w:rsid w:val="0075075B"/>
    <w:rsid w:val="00752599"/>
    <w:rsid w:val="00752647"/>
    <w:rsid w:val="007538A5"/>
    <w:rsid w:val="00753BB7"/>
    <w:rsid w:val="00753E38"/>
    <w:rsid w:val="0075418E"/>
    <w:rsid w:val="0075446E"/>
    <w:rsid w:val="00754607"/>
    <w:rsid w:val="0075501F"/>
    <w:rsid w:val="00755929"/>
    <w:rsid w:val="0075655E"/>
    <w:rsid w:val="007612C2"/>
    <w:rsid w:val="007615AB"/>
    <w:rsid w:val="007617A3"/>
    <w:rsid w:val="00761F92"/>
    <w:rsid w:val="00762C6E"/>
    <w:rsid w:val="007636C3"/>
    <w:rsid w:val="0076565D"/>
    <w:rsid w:val="007658D6"/>
    <w:rsid w:val="007662E4"/>
    <w:rsid w:val="0076641F"/>
    <w:rsid w:val="0077120C"/>
    <w:rsid w:val="0077168F"/>
    <w:rsid w:val="00771E6E"/>
    <w:rsid w:val="007729E3"/>
    <w:rsid w:val="00774C99"/>
    <w:rsid w:val="007775CE"/>
    <w:rsid w:val="00777AF8"/>
    <w:rsid w:val="00777B4E"/>
    <w:rsid w:val="00777F67"/>
    <w:rsid w:val="00780285"/>
    <w:rsid w:val="007806EF"/>
    <w:rsid w:val="00780CF9"/>
    <w:rsid w:val="00782282"/>
    <w:rsid w:val="0078233A"/>
    <w:rsid w:val="00782E6A"/>
    <w:rsid w:val="00782ED7"/>
    <w:rsid w:val="007846C5"/>
    <w:rsid w:val="00784CD4"/>
    <w:rsid w:val="0078501A"/>
    <w:rsid w:val="0078520C"/>
    <w:rsid w:val="00785358"/>
    <w:rsid w:val="007861CA"/>
    <w:rsid w:val="0078695F"/>
    <w:rsid w:val="0079104D"/>
    <w:rsid w:val="00791483"/>
    <w:rsid w:val="00791E92"/>
    <w:rsid w:val="00793F6C"/>
    <w:rsid w:val="00795F2F"/>
    <w:rsid w:val="00796BC6"/>
    <w:rsid w:val="00796ECE"/>
    <w:rsid w:val="007973B1"/>
    <w:rsid w:val="00797768"/>
    <w:rsid w:val="0079782B"/>
    <w:rsid w:val="0079794A"/>
    <w:rsid w:val="007A0551"/>
    <w:rsid w:val="007A0AA5"/>
    <w:rsid w:val="007A0E18"/>
    <w:rsid w:val="007A14F5"/>
    <w:rsid w:val="007A222A"/>
    <w:rsid w:val="007A235F"/>
    <w:rsid w:val="007A2672"/>
    <w:rsid w:val="007A30AA"/>
    <w:rsid w:val="007A4524"/>
    <w:rsid w:val="007A464C"/>
    <w:rsid w:val="007A46FD"/>
    <w:rsid w:val="007A481D"/>
    <w:rsid w:val="007A484F"/>
    <w:rsid w:val="007A6607"/>
    <w:rsid w:val="007A6F34"/>
    <w:rsid w:val="007A7324"/>
    <w:rsid w:val="007A77D6"/>
    <w:rsid w:val="007B0341"/>
    <w:rsid w:val="007B12FC"/>
    <w:rsid w:val="007B3250"/>
    <w:rsid w:val="007B36EF"/>
    <w:rsid w:val="007B48C3"/>
    <w:rsid w:val="007B4BFA"/>
    <w:rsid w:val="007B5CC0"/>
    <w:rsid w:val="007B6A9A"/>
    <w:rsid w:val="007B724B"/>
    <w:rsid w:val="007B742D"/>
    <w:rsid w:val="007B7F63"/>
    <w:rsid w:val="007C121A"/>
    <w:rsid w:val="007C1654"/>
    <w:rsid w:val="007C1B22"/>
    <w:rsid w:val="007C2E85"/>
    <w:rsid w:val="007C2ECB"/>
    <w:rsid w:val="007C3A0C"/>
    <w:rsid w:val="007C416A"/>
    <w:rsid w:val="007C56B2"/>
    <w:rsid w:val="007C6574"/>
    <w:rsid w:val="007C7580"/>
    <w:rsid w:val="007C7E41"/>
    <w:rsid w:val="007D191C"/>
    <w:rsid w:val="007D201A"/>
    <w:rsid w:val="007D23EF"/>
    <w:rsid w:val="007D47A9"/>
    <w:rsid w:val="007D4B9A"/>
    <w:rsid w:val="007D6580"/>
    <w:rsid w:val="007D6CCA"/>
    <w:rsid w:val="007E040F"/>
    <w:rsid w:val="007E0C00"/>
    <w:rsid w:val="007E18EC"/>
    <w:rsid w:val="007E37FC"/>
    <w:rsid w:val="007E3B74"/>
    <w:rsid w:val="007E3C2C"/>
    <w:rsid w:val="007E3FA0"/>
    <w:rsid w:val="007E4F25"/>
    <w:rsid w:val="007E4F98"/>
    <w:rsid w:val="007E535D"/>
    <w:rsid w:val="007E5DF2"/>
    <w:rsid w:val="007E6DEF"/>
    <w:rsid w:val="007E702A"/>
    <w:rsid w:val="007E731D"/>
    <w:rsid w:val="007F1008"/>
    <w:rsid w:val="007F29BC"/>
    <w:rsid w:val="007F32A4"/>
    <w:rsid w:val="007F376C"/>
    <w:rsid w:val="007F3847"/>
    <w:rsid w:val="007F4710"/>
    <w:rsid w:val="007F484B"/>
    <w:rsid w:val="007F49D4"/>
    <w:rsid w:val="007F4D32"/>
    <w:rsid w:val="007F4F58"/>
    <w:rsid w:val="007F53C0"/>
    <w:rsid w:val="007F53F1"/>
    <w:rsid w:val="007F57DC"/>
    <w:rsid w:val="007F6480"/>
    <w:rsid w:val="007F66F6"/>
    <w:rsid w:val="007F6CD3"/>
    <w:rsid w:val="007F71C6"/>
    <w:rsid w:val="007F7B3F"/>
    <w:rsid w:val="007F7FD5"/>
    <w:rsid w:val="00802B86"/>
    <w:rsid w:val="0080387A"/>
    <w:rsid w:val="00803A4E"/>
    <w:rsid w:val="00804CAD"/>
    <w:rsid w:val="00804DF9"/>
    <w:rsid w:val="00806C11"/>
    <w:rsid w:val="00806DA6"/>
    <w:rsid w:val="00806F3F"/>
    <w:rsid w:val="00806F9C"/>
    <w:rsid w:val="008078CA"/>
    <w:rsid w:val="0081014D"/>
    <w:rsid w:val="008104C3"/>
    <w:rsid w:val="00810D7F"/>
    <w:rsid w:val="008119A3"/>
    <w:rsid w:val="00811FAA"/>
    <w:rsid w:val="0081270F"/>
    <w:rsid w:val="00812C1E"/>
    <w:rsid w:val="00812D2F"/>
    <w:rsid w:val="00813C15"/>
    <w:rsid w:val="00813D11"/>
    <w:rsid w:val="00814CA2"/>
    <w:rsid w:val="00815A33"/>
    <w:rsid w:val="0081611A"/>
    <w:rsid w:val="008164C8"/>
    <w:rsid w:val="008171FD"/>
    <w:rsid w:val="008174BB"/>
    <w:rsid w:val="00817886"/>
    <w:rsid w:val="00817B84"/>
    <w:rsid w:val="00820088"/>
    <w:rsid w:val="00820B8D"/>
    <w:rsid w:val="0082139F"/>
    <w:rsid w:val="00821927"/>
    <w:rsid w:val="008228F9"/>
    <w:rsid w:val="00822B8D"/>
    <w:rsid w:val="00823334"/>
    <w:rsid w:val="0082388D"/>
    <w:rsid w:val="00823C68"/>
    <w:rsid w:val="00824667"/>
    <w:rsid w:val="00826117"/>
    <w:rsid w:val="00826776"/>
    <w:rsid w:val="0082723F"/>
    <w:rsid w:val="008279FE"/>
    <w:rsid w:val="00827A11"/>
    <w:rsid w:val="00827D84"/>
    <w:rsid w:val="008307A7"/>
    <w:rsid w:val="00830CD6"/>
    <w:rsid w:val="00830ED2"/>
    <w:rsid w:val="008313E9"/>
    <w:rsid w:val="008328D5"/>
    <w:rsid w:val="00833EFA"/>
    <w:rsid w:val="00834E13"/>
    <w:rsid w:val="00835450"/>
    <w:rsid w:val="00835E65"/>
    <w:rsid w:val="008376FE"/>
    <w:rsid w:val="0084035F"/>
    <w:rsid w:val="00840CEB"/>
    <w:rsid w:val="00844237"/>
    <w:rsid w:val="00845709"/>
    <w:rsid w:val="00846B8C"/>
    <w:rsid w:val="00847A1F"/>
    <w:rsid w:val="00847CD8"/>
    <w:rsid w:val="00850FBA"/>
    <w:rsid w:val="00851E43"/>
    <w:rsid w:val="00852741"/>
    <w:rsid w:val="00853418"/>
    <w:rsid w:val="00853C44"/>
    <w:rsid w:val="00855525"/>
    <w:rsid w:val="00856387"/>
    <w:rsid w:val="00856475"/>
    <w:rsid w:val="00857371"/>
    <w:rsid w:val="0085785C"/>
    <w:rsid w:val="00857FDE"/>
    <w:rsid w:val="0086061F"/>
    <w:rsid w:val="00860FBB"/>
    <w:rsid w:val="008618E8"/>
    <w:rsid w:val="00861CEB"/>
    <w:rsid w:val="0086202A"/>
    <w:rsid w:val="008621BD"/>
    <w:rsid w:val="008629F8"/>
    <w:rsid w:val="00863985"/>
    <w:rsid w:val="00864041"/>
    <w:rsid w:val="00864969"/>
    <w:rsid w:val="00865184"/>
    <w:rsid w:val="008653EB"/>
    <w:rsid w:val="00865423"/>
    <w:rsid w:val="0086578C"/>
    <w:rsid w:val="00866251"/>
    <w:rsid w:val="0086692E"/>
    <w:rsid w:val="00867128"/>
    <w:rsid w:val="0087167F"/>
    <w:rsid w:val="00872422"/>
    <w:rsid w:val="00873054"/>
    <w:rsid w:val="0087397B"/>
    <w:rsid w:val="00873F6E"/>
    <w:rsid w:val="00874689"/>
    <w:rsid w:val="008751A7"/>
    <w:rsid w:val="008755AC"/>
    <w:rsid w:val="00876608"/>
    <w:rsid w:val="0087680E"/>
    <w:rsid w:val="008802CD"/>
    <w:rsid w:val="008808BD"/>
    <w:rsid w:val="00880A36"/>
    <w:rsid w:val="00880AA2"/>
    <w:rsid w:val="008810D0"/>
    <w:rsid w:val="00884279"/>
    <w:rsid w:val="008848F0"/>
    <w:rsid w:val="00886B37"/>
    <w:rsid w:val="00886BA8"/>
    <w:rsid w:val="00887612"/>
    <w:rsid w:val="008921C9"/>
    <w:rsid w:val="00892D35"/>
    <w:rsid w:val="00893297"/>
    <w:rsid w:val="008933A8"/>
    <w:rsid w:val="008933C6"/>
    <w:rsid w:val="0089368F"/>
    <w:rsid w:val="00893F91"/>
    <w:rsid w:val="0089580B"/>
    <w:rsid w:val="00896311"/>
    <w:rsid w:val="0089724A"/>
    <w:rsid w:val="008A007E"/>
    <w:rsid w:val="008A1EB8"/>
    <w:rsid w:val="008A2B6F"/>
    <w:rsid w:val="008A2BDA"/>
    <w:rsid w:val="008A35CA"/>
    <w:rsid w:val="008A4E3E"/>
    <w:rsid w:val="008A4E88"/>
    <w:rsid w:val="008A7740"/>
    <w:rsid w:val="008B0C20"/>
    <w:rsid w:val="008B0E54"/>
    <w:rsid w:val="008B2585"/>
    <w:rsid w:val="008B2D9F"/>
    <w:rsid w:val="008B4C2E"/>
    <w:rsid w:val="008B500E"/>
    <w:rsid w:val="008B5E67"/>
    <w:rsid w:val="008B629B"/>
    <w:rsid w:val="008B6CD3"/>
    <w:rsid w:val="008B7017"/>
    <w:rsid w:val="008B752E"/>
    <w:rsid w:val="008B7E47"/>
    <w:rsid w:val="008C019E"/>
    <w:rsid w:val="008C12EE"/>
    <w:rsid w:val="008C1B6C"/>
    <w:rsid w:val="008C1DFA"/>
    <w:rsid w:val="008C2493"/>
    <w:rsid w:val="008C3269"/>
    <w:rsid w:val="008C3FA6"/>
    <w:rsid w:val="008C4C1B"/>
    <w:rsid w:val="008C520F"/>
    <w:rsid w:val="008C58A7"/>
    <w:rsid w:val="008C5F3B"/>
    <w:rsid w:val="008C5F56"/>
    <w:rsid w:val="008C77AD"/>
    <w:rsid w:val="008D0561"/>
    <w:rsid w:val="008D19B3"/>
    <w:rsid w:val="008D2DCC"/>
    <w:rsid w:val="008D340C"/>
    <w:rsid w:val="008D428F"/>
    <w:rsid w:val="008D5A27"/>
    <w:rsid w:val="008D5AA7"/>
    <w:rsid w:val="008D6366"/>
    <w:rsid w:val="008D7C08"/>
    <w:rsid w:val="008E0619"/>
    <w:rsid w:val="008E1515"/>
    <w:rsid w:val="008E180F"/>
    <w:rsid w:val="008E1B03"/>
    <w:rsid w:val="008E1C75"/>
    <w:rsid w:val="008E1D0F"/>
    <w:rsid w:val="008E2381"/>
    <w:rsid w:val="008E6A39"/>
    <w:rsid w:val="008F1461"/>
    <w:rsid w:val="008F1826"/>
    <w:rsid w:val="008F1FFB"/>
    <w:rsid w:val="008F39F1"/>
    <w:rsid w:val="008F3BB3"/>
    <w:rsid w:val="008F439A"/>
    <w:rsid w:val="008F4654"/>
    <w:rsid w:val="008F4A97"/>
    <w:rsid w:val="008F55E4"/>
    <w:rsid w:val="008F5854"/>
    <w:rsid w:val="008F6CEB"/>
    <w:rsid w:val="008F72FA"/>
    <w:rsid w:val="008F7FDA"/>
    <w:rsid w:val="009004C4"/>
    <w:rsid w:val="0090185D"/>
    <w:rsid w:val="00901DB2"/>
    <w:rsid w:val="009021AE"/>
    <w:rsid w:val="0090249C"/>
    <w:rsid w:val="00902DD4"/>
    <w:rsid w:val="0090306E"/>
    <w:rsid w:val="009046E8"/>
    <w:rsid w:val="009075C0"/>
    <w:rsid w:val="0091074A"/>
    <w:rsid w:val="00912452"/>
    <w:rsid w:val="00914B58"/>
    <w:rsid w:val="009157D2"/>
    <w:rsid w:val="009158BE"/>
    <w:rsid w:val="00915B4C"/>
    <w:rsid w:val="00915F1A"/>
    <w:rsid w:val="00916561"/>
    <w:rsid w:val="009173B9"/>
    <w:rsid w:val="00920C93"/>
    <w:rsid w:val="00921324"/>
    <w:rsid w:val="00921C83"/>
    <w:rsid w:val="009228CF"/>
    <w:rsid w:val="00923A5D"/>
    <w:rsid w:val="009246C5"/>
    <w:rsid w:val="00924712"/>
    <w:rsid w:val="00924B14"/>
    <w:rsid w:val="009250AF"/>
    <w:rsid w:val="00925630"/>
    <w:rsid w:val="009259B6"/>
    <w:rsid w:val="00925C26"/>
    <w:rsid w:val="009269E9"/>
    <w:rsid w:val="00926EAD"/>
    <w:rsid w:val="00926EC8"/>
    <w:rsid w:val="009278BF"/>
    <w:rsid w:val="009303EE"/>
    <w:rsid w:val="0093179F"/>
    <w:rsid w:val="00931A65"/>
    <w:rsid w:val="00932D11"/>
    <w:rsid w:val="00932D9B"/>
    <w:rsid w:val="00932F63"/>
    <w:rsid w:val="00933A91"/>
    <w:rsid w:val="00933B3F"/>
    <w:rsid w:val="009341EA"/>
    <w:rsid w:val="009342B5"/>
    <w:rsid w:val="00934645"/>
    <w:rsid w:val="00935034"/>
    <w:rsid w:val="00937081"/>
    <w:rsid w:val="00940832"/>
    <w:rsid w:val="009419BD"/>
    <w:rsid w:val="00942FC1"/>
    <w:rsid w:val="00943C3A"/>
    <w:rsid w:val="00944310"/>
    <w:rsid w:val="009446C9"/>
    <w:rsid w:val="00944BF5"/>
    <w:rsid w:val="00944DBB"/>
    <w:rsid w:val="00944DC3"/>
    <w:rsid w:val="009456B7"/>
    <w:rsid w:val="00946E66"/>
    <w:rsid w:val="00946FB5"/>
    <w:rsid w:val="00947174"/>
    <w:rsid w:val="00947CED"/>
    <w:rsid w:val="00950FDF"/>
    <w:rsid w:val="00953F67"/>
    <w:rsid w:val="009553B4"/>
    <w:rsid w:val="00955F37"/>
    <w:rsid w:val="009561E5"/>
    <w:rsid w:val="009568C5"/>
    <w:rsid w:val="00956C44"/>
    <w:rsid w:val="00957073"/>
    <w:rsid w:val="00957A48"/>
    <w:rsid w:val="00960869"/>
    <w:rsid w:val="009609E6"/>
    <w:rsid w:val="00962593"/>
    <w:rsid w:val="00962822"/>
    <w:rsid w:val="00962EB3"/>
    <w:rsid w:val="00963485"/>
    <w:rsid w:val="00963536"/>
    <w:rsid w:val="00965434"/>
    <w:rsid w:val="009658BA"/>
    <w:rsid w:val="00971856"/>
    <w:rsid w:val="009733CB"/>
    <w:rsid w:val="009738DA"/>
    <w:rsid w:val="00973DBB"/>
    <w:rsid w:val="00975164"/>
    <w:rsid w:val="0097575A"/>
    <w:rsid w:val="00975AB8"/>
    <w:rsid w:val="00975F81"/>
    <w:rsid w:val="00976560"/>
    <w:rsid w:val="0097711A"/>
    <w:rsid w:val="009778D5"/>
    <w:rsid w:val="009823FC"/>
    <w:rsid w:val="00982B5D"/>
    <w:rsid w:val="00982BDB"/>
    <w:rsid w:val="009839EF"/>
    <w:rsid w:val="009841D9"/>
    <w:rsid w:val="00984562"/>
    <w:rsid w:val="009845A3"/>
    <w:rsid w:val="00984A9B"/>
    <w:rsid w:val="009859AC"/>
    <w:rsid w:val="00985A88"/>
    <w:rsid w:val="00986380"/>
    <w:rsid w:val="00986988"/>
    <w:rsid w:val="009875AB"/>
    <w:rsid w:val="009877C7"/>
    <w:rsid w:val="00987DCD"/>
    <w:rsid w:val="00990E4F"/>
    <w:rsid w:val="00992001"/>
    <w:rsid w:val="00992B7C"/>
    <w:rsid w:val="00992E47"/>
    <w:rsid w:val="0099306C"/>
    <w:rsid w:val="0099385A"/>
    <w:rsid w:val="00993D5E"/>
    <w:rsid w:val="00994157"/>
    <w:rsid w:val="009944ED"/>
    <w:rsid w:val="0099489D"/>
    <w:rsid w:val="0099533D"/>
    <w:rsid w:val="009953EB"/>
    <w:rsid w:val="00996565"/>
    <w:rsid w:val="0099671A"/>
    <w:rsid w:val="009A085C"/>
    <w:rsid w:val="009A0880"/>
    <w:rsid w:val="009A0971"/>
    <w:rsid w:val="009A1838"/>
    <w:rsid w:val="009A251E"/>
    <w:rsid w:val="009A2E45"/>
    <w:rsid w:val="009A3258"/>
    <w:rsid w:val="009A70A5"/>
    <w:rsid w:val="009A727D"/>
    <w:rsid w:val="009B0D65"/>
    <w:rsid w:val="009B1AC4"/>
    <w:rsid w:val="009B27E0"/>
    <w:rsid w:val="009B2899"/>
    <w:rsid w:val="009B29AC"/>
    <w:rsid w:val="009B2C73"/>
    <w:rsid w:val="009B2E0A"/>
    <w:rsid w:val="009B386E"/>
    <w:rsid w:val="009B4DC6"/>
    <w:rsid w:val="009B4E07"/>
    <w:rsid w:val="009B5241"/>
    <w:rsid w:val="009B543B"/>
    <w:rsid w:val="009B57AB"/>
    <w:rsid w:val="009B6709"/>
    <w:rsid w:val="009B6AEC"/>
    <w:rsid w:val="009B7187"/>
    <w:rsid w:val="009B7203"/>
    <w:rsid w:val="009B761D"/>
    <w:rsid w:val="009B7A9F"/>
    <w:rsid w:val="009B7E28"/>
    <w:rsid w:val="009C089E"/>
    <w:rsid w:val="009C09BC"/>
    <w:rsid w:val="009C0B0B"/>
    <w:rsid w:val="009C1421"/>
    <w:rsid w:val="009C14C7"/>
    <w:rsid w:val="009C18FE"/>
    <w:rsid w:val="009C2236"/>
    <w:rsid w:val="009C2388"/>
    <w:rsid w:val="009C3C69"/>
    <w:rsid w:val="009C421E"/>
    <w:rsid w:val="009C43FA"/>
    <w:rsid w:val="009C58C6"/>
    <w:rsid w:val="009C5D1B"/>
    <w:rsid w:val="009D02D1"/>
    <w:rsid w:val="009D09D0"/>
    <w:rsid w:val="009D0BCA"/>
    <w:rsid w:val="009D1474"/>
    <w:rsid w:val="009D3167"/>
    <w:rsid w:val="009D3557"/>
    <w:rsid w:val="009D4D95"/>
    <w:rsid w:val="009D517E"/>
    <w:rsid w:val="009D6006"/>
    <w:rsid w:val="009D7000"/>
    <w:rsid w:val="009D74D3"/>
    <w:rsid w:val="009D783B"/>
    <w:rsid w:val="009E0292"/>
    <w:rsid w:val="009E0987"/>
    <w:rsid w:val="009E0F74"/>
    <w:rsid w:val="009E0FCC"/>
    <w:rsid w:val="009E1CCA"/>
    <w:rsid w:val="009E1DCE"/>
    <w:rsid w:val="009E2AAC"/>
    <w:rsid w:val="009E3318"/>
    <w:rsid w:val="009E3A73"/>
    <w:rsid w:val="009E416D"/>
    <w:rsid w:val="009E5B0F"/>
    <w:rsid w:val="009E603F"/>
    <w:rsid w:val="009F080C"/>
    <w:rsid w:val="009F0DA5"/>
    <w:rsid w:val="009F18E1"/>
    <w:rsid w:val="009F267F"/>
    <w:rsid w:val="009F2EC8"/>
    <w:rsid w:val="009F2F34"/>
    <w:rsid w:val="009F4B04"/>
    <w:rsid w:val="009F4FA9"/>
    <w:rsid w:val="009F5366"/>
    <w:rsid w:val="009F54D4"/>
    <w:rsid w:val="009F5BE0"/>
    <w:rsid w:val="009F6750"/>
    <w:rsid w:val="009F7543"/>
    <w:rsid w:val="00A00C12"/>
    <w:rsid w:val="00A01228"/>
    <w:rsid w:val="00A013ED"/>
    <w:rsid w:val="00A02669"/>
    <w:rsid w:val="00A03AF2"/>
    <w:rsid w:val="00A03B8C"/>
    <w:rsid w:val="00A042A7"/>
    <w:rsid w:val="00A052AE"/>
    <w:rsid w:val="00A05447"/>
    <w:rsid w:val="00A0553D"/>
    <w:rsid w:val="00A06AA9"/>
    <w:rsid w:val="00A0723D"/>
    <w:rsid w:val="00A10EB4"/>
    <w:rsid w:val="00A1515C"/>
    <w:rsid w:val="00A15419"/>
    <w:rsid w:val="00A15669"/>
    <w:rsid w:val="00A16036"/>
    <w:rsid w:val="00A16D75"/>
    <w:rsid w:val="00A170DD"/>
    <w:rsid w:val="00A2086F"/>
    <w:rsid w:val="00A21F9E"/>
    <w:rsid w:val="00A22490"/>
    <w:rsid w:val="00A2341C"/>
    <w:rsid w:val="00A24AE1"/>
    <w:rsid w:val="00A25831"/>
    <w:rsid w:val="00A258E6"/>
    <w:rsid w:val="00A25F1F"/>
    <w:rsid w:val="00A26512"/>
    <w:rsid w:val="00A26725"/>
    <w:rsid w:val="00A269AF"/>
    <w:rsid w:val="00A27029"/>
    <w:rsid w:val="00A27D84"/>
    <w:rsid w:val="00A3057D"/>
    <w:rsid w:val="00A311AC"/>
    <w:rsid w:val="00A33109"/>
    <w:rsid w:val="00A33FB2"/>
    <w:rsid w:val="00A3501C"/>
    <w:rsid w:val="00A35B9D"/>
    <w:rsid w:val="00A364C5"/>
    <w:rsid w:val="00A3684E"/>
    <w:rsid w:val="00A40DEC"/>
    <w:rsid w:val="00A40FB0"/>
    <w:rsid w:val="00A43985"/>
    <w:rsid w:val="00A447DB"/>
    <w:rsid w:val="00A458A5"/>
    <w:rsid w:val="00A46699"/>
    <w:rsid w:val="00A479FE"/>
    <w:rsid w:val="00A47B28"/>
    <w:rsid w:val="00A5020B"/>
    <w:rsid w:val="00A51D0B"/>
    <w:rsid w:val="00A527DE"/>
    <w:rsid w:val="00A53A9C"/>
    <w:rsid w:val="00A55182"/>
    <w:rsid w:val="00A56D36"/>
    <w:rsid w:val="00A6271A"/>
    <w:rsid w:val="00A655DF"/>
    <w:rsid w:val="00A678E1"/>
    <w:rsid w:val="00A7081B"/>
    <w:rsid w:val="00A71031"/>
    <w:rsid w:val="00A7154D"/>
    <w:rsid w:val="00A727DE"/>
    <w:rsid w:val="00A72F6E"/>
    <w:rsid w:val="00A72F84"/>
    <w:rsid w:val="00A73D3E"/>
    <w:rsid w:val="00A7498E"/>
    <w:rsid w:val="00A74B3A"/>
    <w:rsid w:val="00A829F8"/>
    <w:rsid w:val="00A82F7A"/>
    <w:rsid w:val="00A83AEB"/>
    <w:rsid w:val="00A83C02"/>
    <w:rsid w:val="00A844B1"/>
    <w:rsid w:val="00A8461A"/>
    <w:rsid w:val="00A85E15"/>
    <w:rsid w:val="00A85E85"/>
    <w:rsid w:val="00A86DDD"/>
    <w:rsid w:val="00A87272"/>
    <w:rsid w:val="00A87AB4"/>
    <w:rsid w:val="00A87B62"/>
    <w:rsid w:val="00A90747"/>
    <w:rsid w:val="00A90FF9"/>
    <w:rsid w:val="00A92519"/>
    <w:rsid w:val="00A928C8"/>
    <w:rsid w:val="00A92A20"/>
    <w:rsid w:val="00A92B89"/>
    <w:rsid w:val="00A93E62"/>
    <w:rsid w:val="00A952A7"/>
    <w:rsid w:val="00A96CCF"/>
    <w:rsid w:val="00A9733D"/>
    <w:rsid w:val="00AA050A"/>
    <w:rsid w:val="00AA1336"/>
    <w:rsid w:val="00AA1630"/>
    <w:rsid w:val="00AA23AE"/>
    <w:rsid w:val="00AA2512"/>
    <w:rsid w:val="00AA2D8C"/>
    <w:rsid w:val="00AA2E54"/>
    <w:rsid w:val="00AA4F0B"/>
    <w:rsid w:val="00AA5CB9"/>
    <w:rsid w:val="00AA6BB7"/>
    <w:rsid w:val="00AA726F"/>
    <w:rsid w:val="00AA7C47"/>
    <w:rsid w:val="00AB0454"/>
    <w:rsid w:val="00AB0ABB"/>
    <w:rsid w:val="00AB0B2B"/>
    <w:rsid w:val="00AB10B9"/>
    <w:rsid w:val="00AB1710"/>
    <w:rsid w:val="00AB2559"/>
    <w:rsid w:val="00AB264A"/>
    <w:rsid w:val="00AB33D9"/>
    <w:rsid w:val="00AB4589"/>
    <w:rsid w:val="00AB4F2A"/>
    <w:rsid w:val="00AB5380"/>
    <w:rsid w:val="00AB544D"/>
    <w:rsid w:val="00AB5CF4"/>
    <w:rsid w:val="00AB7A30"/>
    <w:rsid w:val="00AB7FE7"/>
    <w:rsid w:val="00AC0EEB"/>
    <w:rsid w:val="00AC13EB"/>
    <w:rsid w:val="00AC171A"/>
    <w:rsid w:val="00AC1D8C"/>
    <w:rsid w:val="00AC480A"/>
    <w:rsid w:val="00AC501D"/>
    <w:rsid w:val="00AC5D4F"/>
    <w:rsid w:val="00AC695B"/>
    <w:rsid w:val="00AC7A6E"/>
    <w:rsid w:val="00AD026B"/>
    <w:rsid w:val="00AD0D7B"/>
    <w:rsid w:val="00AD0D8A"/>
    <w:rsid w:val="00AD0E2A"/>
    <w:rsid w:val="00AD1375"/>
    <w:rsid w:val="00AD20AA"/>
    <w:rsid w:val="00AD24C4"/>
    <w:rsid w:val="00AD2797"/>
    <w:rsid w:val="00AD3890"/>
    <w:rsid w:val="00AD3EB7"/>
    <w:rsid w:val="00AD4004"/>
    <w:rsid w:val="00AD55E4"/>
    <w:rsid w:val="00AD574B"/>
    <w:rsid w:val="00AD62AD"/>
    <w:rsid w:val="00AD62E2"/>
    <w:rsid w:val="00AD6EC1"/>
    <w:rsid w:val="00AE26A6"/>
    <w:rsid w:val="00AE2C18"/>
    <w:rsid w:val="00AE2D90"/>
    <w:rsid w:val="00AE4E59"/>
    <w:rsid w:val="00AE5F44"/>
    <w:rsid w:val="00AE6482"/>
    <w:rsid w:val="00AE72D8"/>
    <w:rsid w:val="00AE754A"/>
    <w:rsid w:val="00AF0052"/>
    <w:rsid w:val="00AF1718"/>
    <w:rsid w:val="00AF1B9E"/>
    <w:rsid w:val="00AF20CE"/>
    <w:rsid w:val="00AF2202"/>
    <w:rsid w:val="00AF27BE"/>
    <w:rsid w:val="00AF2BE8"/>
    <w:rsid w:val="00AF37E0"/>
    <w:rsid w:val="00AF3CCB"/>
    <w:rsid w:val="00AF3EBD"/>
    <w:rsid w:val="00AF44D4"/>
    <w:rsid w:val="00B00495"/>
    <w:rsid w:val="00B00C35"/>
    <w:rsid w:val="00B00C5F"/>
    <w:rsid w:val="00B01F59"/>
    <w:rsid w:val="00B0240A"/>
    <w:rsid w:val="00B0331A"/>
    <w:rsid w:val="00B03B8D"/>
    <w:rsid w:val="00B05FEA"/>
    <w:rsid w:val="00B06508"/>
    <w:rsid w:val="00B067FC"/>
    <w:rsid w:val="00B06D68"/>
    <w:rsid w:val="00B071A9"/>
    <w:rsid w:val="00B10A8F"/>
    <w:rsid w:val="00B10D92"/>
    <w:rsid w:val="00B123D3"/>
    <w:rsid w:val="00B126A5"/>
    <w:rsid w:val="00B13613"/>
    <w:rsid w:val="00B155D3"/>
    <w:rsid w:val="00B15A06"/>
    <w:rsid w:val="00B1738D"/>
    <w:rsid w:val="00B178C7"/>
    <w:rsid w:val="00B20BE9"/>
    <w:rsid w:val="00B21D5E"/>
    <w:rsid w:val="00B2228E"/>
    <w:rsid w:val="00B2399F"/>
    <w:rsid w:val="00B2480C"/>
    <w:rsid w:val="00B2515C"/>
    <w:rsid w:val="00B25956"/>
    <w:rsid w:val="00B25FCA"/>
    <w:rsid w:val="00B26A70"/>
    <w:rsid w:val="00B26D00"/>
    <w:rsid w:val="00B26D2C"/>
    <w:rsid w:val="00B26EC7"/>
    <w:rsid w:val="00B30325"/>
    <w:rsid w:val="00B3093F"/>
    <w:rsid w:val="00B30A65"/>
    <w:rsid w:val="00B315F4"/>
    <w:rsid w:val="00B33DF2"/>
    <w:rsid w:val="00B35623"/>
    <w:rsid w:val="00B35BC3"/>
    <w:rsid w:val="00B3632A"/>
    <w:rsid w:val="00B36B1C"/>
    <w:rsid w:val="00B37DD6"/>
    <w:rsid w:val="00B41AD4"/>
    <w:rsid w:val="00B443D5"/>
    <w:rsid w:val="00B44CB0"/>
    <w:rsid w:val="00B466FD"/>
    <w:rsid w:val="00B46D95"/>
    <w:rsid w:val="00B47693"/>
    <w:rsid w:val="00B502D5"/>
    <w:rsid w:val="00B50AB6"/>
    <w:rsid w:val="00B50CFC"/>
    <w:rsid w:val="00B5150E"/>
    <w:rsid w:val="00B5152A"/>
    <w:rsid w:val="00B51AB5"/>
    <w:rsid w:val="00B51BE6"/>
    <w:rsid w:val="00B521D6"/>
    <w:rsid w:val="00B525BB"/>
    <w:rsid w:val="00B529E6"/>
    <w:rsid w:val="00B53372"/>
    <w:rsid w:val="00B53B35"/>
    <w:rsid w:val="00B53EB9"/>
    <w:rsid w:val="00B54093"/>
    <w:rsid w:val="00B551DE"/>
    <w:rsid w:val="00B57DE5"/>
    <w:rsid w:val="00B6003D"/>
    <w:rsid w:val="00B61680"/>
    <w:rsid w:val="00B61A8E"/>
    <w:rsid w:val="00B62517"/>
    <w:rsid w:val="00B628C0"/>
    <w:rsid w:val="00B62B76"/>
    <w:rsid w:val="00B631FC"/>
    <w:rsid w:val="00B633D8"/>
    <w:rsid w:val="00B643CB"/>
    <w:rsid w:val="00B64BCE"/>
    <w:rsid w:val="00B659B6"/>
    <w:rsid w:val="00B65B8E"/>
    <w:rsid w:val="00B67184"/>
    <w:rsid w:val="00B6787B"/>
    <w:rsid w:val="00B7119D"/>
    <w:rsid w:val="00B71C64"/>
    <w:rsid w:val="00B727C8"/>
    <w:rsid w:val="00B72D45"/>
    <w:rsid w:val="00B73DF5"/>
    <w:rsid w:val="00B745C6"/>
    <w:rsid w:val="00B74BAF"/>
    <w:rsid w:val="00B74D37"/>
    <w:rsid w:val="00B75B1F"/>
    <w:rsid w:val="00B768BC"/>
    <w:rsid w:val="00B77E59"/>
    <w:rsid w:val="00B80A0F"/>
    <w:rsid w:val="00B80A13"/>
    <w:rsid w:val="00B82091"/>
    <w:rsid w:val="00B83FFF"/>
    <w:rsid w:val="00B84D56"/>
    <w:rsid w:val="00B85D36"/>
    <w:rsid w:val="00B86236"/>
    <w:rsid w:val="00B874E0"/>
    <w:rsid w:val="00B9053B"/>
    <w:rsid w:val="00B90B99"/>
    <w:rsid w:val="00B90DDA"/>
    <w:rsid w:val="00B90F8E"/>
    <w:rsid w:val="00B91100"/>
    <w:rsid w:val="00B91193"/>
    <w:rsid w:val="00B9156A"/>
    <w:rsid w:val="00B92EA1"/>
    <w:rsid w:val="00B9337F"/>
    <w:rsid w:val="00B93503"/>
    <w:rsid w:val="00B943D7"/>
    <w:rsid w:val="00B94E2E"/>
    <w:rsid w:val="00B95BA5"/>
    <w:rsid w:val="00BA0FED"/>
    <w:rsid w:val="00BA15D7"/>
    <w:rsid w:val="00BA1636"/>
    <w:rsid w:val="00BA26DA"/>
    <w:rsid w:val="00BA41ED"/>
    <w:rsid w:val="00BA4287"/>
    <w:rsid w:val="00BA5C25"/>
    <w:rsid w:val="00BA61F0"/>
    <w:rsid w:val="00BA6DE3"/>
    <w:rsid w:val="00BB05F9"/>
    <w:rsid w:val="00BB347C"/>
    <w:rsid w:val="00BB3535"/>
    <w:rsid w:val="00BB3C25"/>
    <w:rsid w:val="00BB4426"/>
    <w:rsid w:val="00BB4BBE"/>
    <w:rsid w:val="00BB545F"/>
    <w:rsid w:val="00BB5D90"/>
    <w:rsid w:val="00BB6D13"/>
    <w:rsid w:val="00BB7BFD"/>
    <w:rsid w:val="00BC013B"/>
    <w:rsid w:val="00BC03F7"/>
    <w:rsid w:val="00BC0C57"/>
    <w:rsid w:val="00BC15CB"/>
    <w:rsid w:val="00BC1A91"/>
    <w:rsid w:val="00BC1E78"/>
    <w:rsid w:val="00BC324E"/>
    <w:rsid w:val="00BC32E5"/>
    <w:rsid w:val="00BC3A4A"/>
    <w:rsid w:val="00BC3C84"/>
    <w:rsid w:val="00BC43B1"/>
    <w:rsid w:val="00BC44C7"/>
    <w:rsid w:val="00BC46D5"/>
    <w:rsid w:val="00BC5108"/>
    <w:rsid w:val="00BC5B45"/>
    <w:rsid w:val="00BC619C"/>
    <w:rsid w:val="00BC7290"/>
    <w:rsid w:val="00BC7807"/>
    <w:rsid w:val="00BC78BF"/>
    <w:rsid w:val="00BC78CD"/>
    <w:rsid w:val="00BD0C6A"/>
    <w:rsid w:val="00BD1596"/>
    <w:rsid w:val="00BD1FE7"/>
    <w:rsid w:val="00BD2BD6"/>
    <w:rsid w:val="00BD3A61"/>
    <w:rsid w:val="00BD3D3A"/>
    <w:rsid w:val="00BD476C"/>
    <w:rsid w:val="00BD4AFC"/>
    <w:rsid w:val="00BD4CF1"/>
    <w:rsid w:val="00BD5DC6"/>
    <w:rsid w:val="00BD5F81"/>
    <w:rsid w:val="00BD7C78"/>
    <w:rsid w:val="00BE1157"/>
    <w:rsid w:val="00BE1FDC"/>
    <w:rsid w:val="00BE2EDD"/>
    <w:rsid w:val="00BE35FA"/>
    <w:rsid w:val="00BE38DC"/>
    <w:rsid w:val="00BE39B5"/>
    <w:rsid w:val="00BE51F9"/>
    <w:rsid w:val="00BE58C9"/>
    <w:rsid w:val="00BE5A85"/>
    <w:rsid w:val="00BE63CD"/>
    <w:rsid w:val="00BE75B4"/>
    <w:rsid w:val="00BE7628"/>
    <w:rsid w:val="00BE7A04"/>
    <w:rsid w:val="00BE7C18"/>
    <w:rsid w:val="00BE7D9F"/>
    <w:rsid w:val="00BF1166"/>
    <w:rsid w:val="00BF19BF"/>
    <w:rsid w:val="00BF23F0"/>
    <w:rsid w:val="00BF39D9"/>
    <w:rsid w:val="00BF4736"/>
    <w:rsid w:val="00BF485C"/>
    <w:rsid w:val="00BF5B2B"/>
    <w:rsid w:val="00BF5D68"/>
    <w:rsid w:val="00BF66E5"/>
    <w:rsid w:val="00BF68AC"/>
    <w:rsid w:val="00BF7778"/>
    <w:rsid w:val="00BF7A1B"/>
    <w:rsid w:val="00C027B3"/>
    <w:rsid w:val="00C03C56"/>
    <w:rsid w:val="00C04EC1"/>
    <w:rsid w:val="00C05956"/>
    <w:rsid w:val="00C063C3"/>
    <w:rsid w:val="00C06C7B"/>
    <w:rsid w:val="00C073D4"/>
    <w:rsid w:val="00C1086E"/>
    <w:rsid w:val="00C120C1"/>
    <w:rsid w:val="00C1276F"/>
    <w:rsid w:val="00C12AE7"/>
    <w:rsid w:val="00C134F5"/>
    <w:rsid w:val="00C13A37"/>
    <w:rsid w:val="00C13C48"/>
    <w:rsid w:val="00C1432A"/>
    <w:rsid w:val="00C1472B"/>
    <w:rsid w:val="00C14D7F"/>
    <w:rsid w:val="00C16BA3"/>
    <w:rsid w:val="00C16CE1"/>
    <w:rsid w:val="00C1793B"/>
    <w:rsid w:val="00C20918"/>
    <w:rsid w:val="00C2459E"/>
    <w:rsid w:val="00C25D4E"/>
    <w:rsid w:val="00C27777"/>
    <w:rsid w:val="00C27DC1"/>
    <w:rsid w:val="00C30395"/>
    <w:rsid w:val="00C30EAE"/>
    <w:rsid w:val="00C3320E"/>
    <w:rsid w:val="00C35209"/>
    <w:rsid w:val="00C3521E"/>
    <w:rsid w:val="00C35AC3"/>
    <w:rsid w:val="00C36B92"/>
    <w:rsid w:val="00C36D51"/>
    <w:rsid w:val="00C378D2"/>
    <w:rsid w:val="00C37D83"/>
    <w:rsid w:val="00C37E20"/>
    <w:rsid w:val="00C37E35"/>
    <w:rsid w:val="00C40176"/>
    <w:rsid w:val="00C410E8"/>
    <w:rsid w:val="00C41C16"/>
    <w:rsid w:val="00C422B8"/>
    <w:rsid w:val="00C428EE"/>
    <w:rsid w:val="00C42E95"/>
    <w:rsid w:val="00C44911"/>
    <w:rsid w:val="00C44C65"/>
    <w:rsid w:val="00C474E4"/>
    <w:rsid w:val="00C501F0"/>
    <w:rsid w:val="00C52E85"/>
    <w:rsid w:val="00C548A3"/>
    <w:rsid w:val="00C55363"/>
    <w:rsid w:val="00C56B7D"/>
    <w:rsid w:val="00C600EB"/>
    <w:rsid w:val="00C61E49"/>
    <w:rsid w:val="00C62515"/>
    <w:rsid w:val="00C6364B"/>
    <w:rsid w:val="00C638C4"/>
    <w:rsid w:val="00C6420A"/>
    <w:rsid w:val="00C66064"/>
    <w:rsid w:val="00C668C4"/>
    <w:rsid w:val="00C677CF"/>
    <w:rsid w:val="00C6790F"/>
    <w:rsid w:val="00C67CA6"/>
    <w:rsid w:val="00C702A4"/>
    <w:rsid w:val="00C714C5"/>
    <w:rsid w:val="00C71A14"/>
    <w:rsid w:val="00C71E3C"/>
    <w:rsid w:val="00C726DD"/>
    <w:rsid w:val="00C73F8C"/>
    <w:rsid w:val="00C751EE"/>
    <w:rsid w:val="00C757E9"/>
    <w:rsid w:val="00C75996"/>
    <w:rsid w:val="00C771C9"/>
    <w:rsid w:val="00C773EA"/>
    <w:rsid w:val="00C77738"/>
    <w:rsid w:val="00C77C99"/>
    <w:rsid w:val="00C81722"/>
    <w:rsid w:val="00C819AD"/>
    <w:rsid w:val="00C82320"/>
    <w:rsid w:val="00C824AD"/>
    <w:rsid w:val="00C82973"/>
    <w:rsid w:val="00C83090"/>
    <w:rsid w:val="00C8372D"/>
    <w:rsid w:val="00C837DE"/>
    <w:rsid w:val="00C844A9"/>
    <w:rsid w:val="00C84A6D"/>
    <w:rsid w:val="00C84BD8"/>
    <w:rsid w:val="00C8622F"/>
    <w:rsid w:val="00C86605"/>
    <w:rsid w:val="00C86A97"/>
    <w:rsid w:val="00C873D3"/>
    <w:rsid w:val="00C87651"/>
    <w:rsid w:val="00C90C79"/>
    <w:rsid w:val="00C914EF"/>
    <w:rsid w:val="00C91534"/>
    <w:rsid w:val="00C917C4"/>
    <w:rsid w:val="00C91C84"/>
    <w:rsid w:val="00C9227B"/>
    <w:rsid w:val="00C92F92"/>
    <w:rsid w:val="00C94A2E"/>
    <w:rsid w:val="00C95073"/>
    <w:rsid w:val="00C9529B"/>
    <w:rsid w:val="00C95309"/>
    <w:rsid w:val="00C96E88"/>
    <w:rsid w:val="00C96FFB"/>
    <w:rsid w:val="00CA030B"/>
    <w:rsid w:val="00CA047F"/>
    <w:rsid w:val="00CA13A8"/>
    <w:rsid w:val="00CA239D"/>
    <w:rsid w:val="00CA2C95"/>
    <w:rsid w:val="00CA2D8B"/>
    <w:rsid w:val="00CA3485"/>
    <w:rsid w:val="00CA3589"/>
    <w:rsid w:val="00CA3C1F"/>
    <w:rsid w:val="00CA5397"/>
    <w:rsid w:val="00CA5A9F"/>
    <w:rsid w:val="00CA63C3"/>
    <w:rsid w:val="00CA6958"/>
    <w:rsid w:val="00CA6EC1"/>
    <w:rsid w:val="00CA7287"/>
    <w:rsid w:val="00CB1193"/>
    <w:rsid w:val="00CB1CC3"/>
    <w:rsid w:val="00CB3F1D"/>
    <w:rsid w:val="00CB75DB"/>
    <w:rsid w:val="00CC13E1"/>
    <w:rsid w:val="00CC1C2D"/>
    <w:rsid w:val="00CC3805"/>
    <w:rsid w:val="00CC39DF"/>
    <w:rsid w:val="00CC3A1C"/>
    <w:rsid w:val="00CC43D7"/>
    <w:rsid w:val="00CC5BC3"/>
    <w:rsid w:val="00CC5CBD"/>
    <w:rsid w:val="00CC6CA3"/>
    <w:rsid w:val="00CC7E55"/>
    <w:rsid w:val="00CD183A"/>
    <w:rsid w:val="00CD1E3B"/>
    <w:rsid w:val="00CD1F42"/>
    <w:rsid w:val="00CD3663"/>
    <w:rsid w:val="00CD39F4"/>
    <w:rsid w:val="00CD3A5C"/>
    <w:rsid w:val="00CD47A1"/>
    <w:rsid w:val="00CD4DAF"/>
    <w:rsid w:val="00CD618E"/>
    <w:rsid w:val="00CD62DB"/>
    <w:rsid w:val="00CD6C19"/>
    <w:rsid w:val="00CD7264"/>
    <w:rsid w:val="00CD77EB"/>
    <w:rsid w:val="00CD7B60"/>
    <w:rsid w:val="00CD7F1D"/>
    <w:rsid w:val="00CE02E9"/>
    <w:rsid w:val="00CE0D55"/>
    <w:rsid w:val="00CE0E96"/>
    <w:rsid w:val="00CE10E0"/>
    <w:rsid w:val="00CE214E"/>
    <w:rsid w:val="00CE444E"/>
    <w:rsid w:val="00CE45BF"/>
    <w:rsid w:val="00CE46C6"/>
    <w:rsid w:val="00CE47BE"/>
    <w:rsid w:val="00CE4B3F"/>
    <w:rsid w:val="00CE4BCF"/>
    <w:rsid w:val="00CE5D4B"/>
    <w:rsid w:val="00CE6637"/>
    <w:rsid w:val="00CE68CB"/>
    <w:rsid w:val="00CE6ED6"/>
    <w:rsid w:val="00CF037C"/>
    <w:rsid w:val="00CF07B2"/>
    <w:rsid w:val="00CF0861"/>
    <w:rsid w:val="00CF3E5A"/>
    <w:rsid w:val="00CF4366"/>
    <w:rsid w:val="00CF43BE"/>
    <w:rsid w:val="00CF491F"/>
    <w:rsid w:val="00CF4BB8"/>
    <w:rsid w:val="00CF4D20"/>
    <w:rsid w:val="00CF68E4"/>
    <w:rsid w:val="00CF7574"/>
    <w:rsid w:val="00CF7E70"/>
    <w:rsid w:val="00D00B53"/>
    <w:rsid w:val="00D00FFD"/>
    <w:rsid w:val="00D02281"/>
    <w:rsid w:val="00D03310"/>
    <w:rsid w:val="00D0377A"/>
    <w:rsid w:val="00D04ADD"/>
    <w:rsid w:val="00D05ACC"/>
    <w:rsid w:val="00D05E33"/>
    <w:rsid w:val="00D05FFD"/>
    <w:rsid w:val="00D06939"/>
    <w:rsid w:val="00D07481"/>
    <w:rsid w:val="00D103F4"/>
    <w:rsid w:val="00D12AE0"/>
    <w:rsid w:val="00D12C0E"/>
    <w:rsid w:val="00D13DD0"/>
    <w:rsid w:val="00D14305"/>
    <w:rsid w:val="00D153C6"/>
    <w:rsid w:val="00D15E52"/>
    <w:rsid w:val="00D16219"/>
    <w:rsid w:val="00D16697"/>
    <w:rsid w:val="00D17576"/>
    <w:rsid w:val="00D176E9"/>
    <w:rsid w:val="00D17D23"/>
    <w:rsid w:val="00D2057D"/>
    <w:rsid w:val="00D21659"/>
    <w:rsid w:val="00D2168B"/>
    <w:rsid w:val="00D21C9E"/>
    <w:rsid w:val="00D21E40"/>
    <w:rsid w:val="00D22231"/>
    <w:rsid w:val="00D22860"/>
    <w:rsid w:val="00D22DEC"/>
    <w:rsid w:val="00D23D99"/>
    <w:rsid w:val="00D24956"/>
    <w:rsid w:val="00D24FBD"/>
    <w:rsid w:val="00D2537C"/>
    <w:rsid w:val="00D25B4B"/>
    <w:rsid w:val="00D26423"/>
    <w:rsid w:val="00D27230"/>
    <w:rsid w:val="00D2744E"/>
    <w:rsid w:val="00D27820"/>
    <w:rsid w:val="00D30673"/>
    <w:rsid w:val="00D31442"/>
    <w:rsid w:val="00D32ACA"/>
    <w:rsid w:val="00D32C11"/>
    <w:rsid w:val="00D33B73"/>
    <w:rsid w:val="00D344EC"/>
    <w:rsid w:val="00D35D93"/>
    <w:rsid w:val="00D35DC9"/>
    <w:rsid w:val="00D36C7A"/>
    <w:rsid w:val="00D37623"/>
    <w:rsid w:val="00D3786D"/>
    <w:rsid w:val="00D412C9"/>
    <w:rsid w:val="00D42B61"/>
    <w:rsid w:val="00D42EF5"/>
    <w:rsid w:val="00D43CD1"/>
    <w:rsid w:val="00D44073"/>
    <w:rsid w:val="00D447F2"/>
    <w:rsid w:val="00D453C4"/>
    <w:rsid w:val="00D45D12"/>
    <w:rsid w:val="00D45F58"/>
    <w:rsid w:val="00D466AE"/>
    <w:rsid w:val="00D46C28"/>
    <w:rsid w:val="00D47D7C"/>
    <w:rsid w:val="00D50896"/>
    <w:rsid w:val="00D50C39"/>
    <w:rsid w:val="00D5249D"/>
    <w:rsid w:val="00D52BDD"/>
    <w:rsid w:val="00D52F97"/>
    <w:rsid w:val="00D5359F"/>
    <w:rsid w:val="00D547A8"/>
    <w:rsid w:val="00D55399"/>
    <w:rsid w:val="00D55485"/>
    <w:rsid w:val="00D55FD4"/>
    <w:rsid w:val="00D5623E"/>
    <w:rsid w:val="00D572F8"/>
    <w:rsid w:val="00D6180F"/>
    <w:rsid w:val="00D627FF"/>
    <w:rsid w:val="00D62A41"/>
    <w:rsid w:val="00D62F65"/>
    <w:rsid w:val="00D63B4E"/>
    <w:rsid w:val="00D64475"/>
    <w:rsid w:val="00D6459B"/>
    <w:rsid w:val="00D665F5"/>
    <w:rsid w:val="00D6716A"/>
    <w:rsid w:val="00D67DF2"/>
    <w:rsid w:val="00D70050"/>
    <w:rsid w:val="00D7055C"/>
    <w:rsid w:val="00D71A3B"/>
    <w:rsid w:val="00D72036"/>
    <w:rsid w:val="00D72514"/>
    <w:rsid w:val="00D73F2C"/>
    <w:rsid w:val="00D7492B"/>
    <w:rsid w:val="00D74D21"/>
    <w:rsid w:val="00D74E84"/>
    <w:rsid w:val="00D75387"/>
    <w:rsid w:val="00D758B6"/>
    <w:rsid w:val="00D774CA"/>
    <w:rsid w:val="00D77A84"/>
    <w:rsid w:val="00D81938"/>
    <w:rsid w:val="00D81EB0"/>
    <w:rsid w:val="00D81FC5"/>
    <w:rsid w:val="00D8238A"/>
    <w:rsid w:val="00D8271E"/>
    <w:rsid w:val="00D828AB"/>
    <w:rsid w:val="00D8295A"/>
    <w:rsid w:val="00D82C88"/>
    <w:rsid w:val="00D82EEE"/>
    <w:rsid w:val="00D8374E"/>
    <w:rsid w:val="00D83C78"/>
    <w:rsid w:val="00D848AF"/>
    <w:rsid w:val="00D84DA2"/>
    <w:rsid w:val="00D8570D"/>
    <w:rsid w:val="00D866F1"/>
    <w:rsid w:val="00D87190"/>
    <w:rsid w:val="00D8750A"/>
    <w:rsid w:val="00D87CBD"/>
    <w:rsid w:val="00D9009E"/>
    <w:rsid w:val="00D92406"/>
    <w:rsid w:val="00D9240E"/>
    <w:rsid w:val="00D93881"/>
    <w:rsid w:val="00D9473F"/>
    <w:rsid w:val="00D94EF6"/>
    <w:rsid w:val="00D957E2"/>
    <w:rsid w:val="00D95815"/>
    <w:rsid w:val="00D95A46"/>
    <w:rsid w:val="00D95C16"/>
    <w:rsid w:val="00D95C48"/>
    <w:rsid w:val="00DA05E4"/>
    <w:rsid w:val="00DA0E97"/>
    <w:rsid w:val="00DA1D43"/>
    <w:rsid w:val="00DA2118"/>
    <w:rsid w:val="00DA28A6"/>
    <w:rsid w:val="00DA3EDE"/>
    <w:rsid w:val="00DA4862"/>
    <w:rsid w:val="00DA57A7"/>
    <w:rsid w:val="00DA6D14"/>
    <w:rsid w:val="00DA779B"/>
    <w:rsid w:val="00DB063E"/>
    <w:rsid w:val="00DB0677"/>
    <w:rsid w:val="00DB42C9"/>
    <w:rsid w:val="00DB61D0"/>
    <w:rsid w:val="00DB7CBE"/>
    <w:rsid w:val="00DB7D93"/>
    <w:rsid w:val="00DB7EA0"/>
    <w:rsid w:val="00DC0333"/>
    <w:rsid w:val="00DC0388"/>
    <w:rsid w:val="00DC0E82"/>
    <w:rsid w:val="00DC1346"/>
    <w:rsid w:val="00DC1EAD"/>
    <w:rsid w:val="00DC2190"/>
    <w:rsid w:val="00DC358E"/>
    <w:rsid w:val="00DC412C"/>
    <w:rsid w:val="00DC42F4"/>
    <w:rsid w:val="00DC4C21"/>
    <w:rsid w:val="00DC5429"/>
    <w:rsid w:val="00DD1292"/>
    <w:rsid w:val="00DD2B8D"/>
    <w:rsid w:val="00DD33DD"/>
    <w:rsid w:val="00DD3C4B"/>
    <w:rsid w:val="00DD3DC2"/>
    <w:rsid w:val="00DD7250"/>
    <w:rsid w:val="00DE14B2"/>
    <w:rsid w:val="00DE16FC"/>
    <w:rsid w:val="00DE19CC"/>
    <w:rsid w:val="00DE1C83"/>
    <w:rsid w:val="00DE2AAC"/>
    <w:rsid w:val="00DE44DB"/>
    <w:rsid w:val="00DE45A7"/>
    <w:rsid w:val="00DE4605"/>
    <w:rsid w:val="00DE5EB7"/>
    <w:rsid w:val="00DE5F9C"/>
    <w:rsid w:val="00DE67E0"/>
    <w:rsid w:val="00DE75A3"/>
    <w:rsid w:val="00DE7A4C"/>
    <w:rsid w:val="00DE7BFC"/>
    <w:rsid w:val="00DF0BC7"/>
    <w:rsid w:val="00DF0F21"/>
    <w:rsid w:val="00DF2A1C"/>
    <w:rsid w:val="00DF4080"/>
    <w:rsid w:val="00DF4578"/>
    <w:rsid w:val="00DF4F1A"/>
    <w:rsid w:val="00DF76D4"/>
    <w:rsid w:val="00E02015"/>
    <w:rsid w:val="00E0217D"/>
    <w:rsid w:val="00E02340"/>
    <w:rsid w:val="00E0376F"/>
    <w:rsid w:val="00E04D7A"/>
    <w:rsid w:val="00E04E94"/>
    <w:rsid w:val="00E04F63"/>
    <w:rsid w:val="00E05B7F"/>
    <w:rsid w:val="00E06FA3"/>
    <w:rsid w:val="00E0741D"/>
    <w:rsid w:val="00E07617"/>
    <w:rsid w:val="00E0763C"/>
    <w:rsid w:val="00E1068D"/>
    <w:rsid w:val="00E10B9E"/>
    <w:rsid w:val="00E12156"/>
    <w:rsid w:val="00E12CE6"/>
    <w:rsid w:val="00E13286"/>
    <w:rsid w:val="00E14A4B"/>
    <w:rsid w:val="00E14E43"/>
    <w:rsid w:val="00E14FD2"/>
    <w:rsid w:val="00E15E1A"/>
    <w:rsid w:val="00E16F3F"/>
    <w:rsid w:val="00E173F4"/>
    <w:rsid w:val="00E17BA8"/>
    <w:rsid w:val="00E20955"/>
    <w:rsid w:val="00E21B44"/>
    <w:rsid w:val="00E22547"/>
    <w:rsid w:val="00E22D61"/>
    <w:rsid w:val="00E241D5"/>
    <w:rsid w:val="00E26C79"/>
    <w:rsid w:val="00E27150"/>
    <w:rsid w:val="00E27A81"/>
    <w:rsid w:val="00E27CA5"/>
    <w:rsid w:val="00E27E9F"/>
    <w:rsid w:val="00E30856"/>
    <w:rsid w:val="00E30B3B"/>
    <w:rsid w:val="00E3248B"/>
    <w:rsid w:val="00E32CE7"/>
    <w:rsid w:val="00E32FFA"/>
    <w:rsid w:val="00E33798"/>
    <w:rsid w:val="00E348DC"/>
    <w:rsid w:val="00E34A6D"/>
    <w:rsid w:val="00E34FF6"/>
    <w:rsid w:val="00E3512A"/>
    <w:rsid w:val="00E35C88"/>
    <w:rsid w:val="00E36CAE"/>
    <w:rsid w:val="00E40A1D"/>
    <w:rsid w:val="00E41713"/>
    <w:rsid w:val="00E41E96"/>
    <w:rsid w:val="00E42090"/>
    <w:rsid w:val="00E423FC"/>
    <w:rsid w:val="00E42778"/>
    <w:rsid w:val="00E4283A"/>
    <w:rsid w:val="00E4342B"/>
    <w:rsid w:val="00E4471F"/>
    <w:rsid w:val="00E4491D"/>
    <w:rsid w:val="00E44D13"/>
    <w:rsid w:val="00E44DAF"/>
    <w:rsid w:val="00E44EAC"/>
    <w:rsid w:val="00E46706"/>
    <w:rsid w:val="00E46934"/>
    <w:rsid w:val="00E47D85"/>
    <w:rsid w:val="00E50701"/>
    <w:rsid w:val="00E51CBD"/>
    <w:rsid w:val="00E528FC"/>
    <w:rsid w:val="00E52AB3"/>
    <w:rsid w:val="00E54188"/>
    <w:rsid w:val="00E55510"/>
    <w:rsid w:val="00E556DE"/>
    <w:rsid w:val="00E55739"/>
    <w:rsid w:val="00E55C84"/>
    <w:rsid w:val="00E5631E"/>
    <w:rsid w:val="00E56C08"/>
    <w:rsid w:val="00E614A9"/>
    <w:rsid w:val="00E61767"/>
    <w:rsid w:val="00E6185C"/>
    <w:rsid w:val="00E618FE"/>
    <w:rsid w:val="00E62727"/>
    <w:rsid w:val="00E6353E"/>
    <w:rsid w:val="00E63A07"/>
    <w:rsid w:val="00E63B65"/>
    <w:rsid w:val="00E65259"/>
    <w:rsid w:val="00E66372"/>
    <w:rsid w:val="00E66854"/>
    <w:rsid w:val="00E66DA3"/>
    <w:rsid w:val="00E67103"/>
    <w:rsid w:val="00E6736F"/>
    <w:rsid w:val="00E67D15"/>
    <w:rsid w:val="00E67ED3"/>
    <w:rsid w:val="00E700FF"/>
    <w:rsid w:val="00E71171"/>
    <w:rsid w:val="00E713AC"/>
    <w:rsid w:val="00E71809"/>
    <w:rsid w:val="00E71999"/>
    <w:rsid w:val="00E729FA"/>
    <w:rsid w:val="00E73B55"/>
    <w:rsid w:val="00E73ECB"/>
    <w:rsid w:val="00E74906"/>
    <w:rsid w:val="00E74BB1"/>
    <w:rsid w:val="00E75AA0"/>
    <w:rsid w:val="00E76F1D"/>
    <w:rsid w:val="00E779D7"/>
    <w:rsid w:val="00E77D74"/>
    <w:rsid w:val="00E80748"/>
    <w:rsid w:val="00E80913"/>
    <w:rsid w:val="00E80AFC"/>
    <w:rsid w:val="00E82C0A"/>
    <w:rsid w:val="00E82F09"/>
    <w:rsid w:val="00E84AEA"/>
    <w:rsid w:val="00E84E4A"/>
    <w:rsid w:val="00E852C1"/>
    <w:rsid w:val="00E857F3"/>
    <w:rsid w:val="00E85AAF"/>
    <w:rsid w:val="00E85C81"/>
    <w:rsid w:val="00E85DC0"/>
    <w:rsid w:val="00E85ED0"/>
    <w:rsid w:val="00E8653B"/>
    <w:rsid w:val="00E87DFA"/>
    <w:rsid w:val="00E87E02"/>
    <w:rsid w:val="00E90527"/>
    <w:rsid w:val="00E907B2"/>
    <w:rsid w:val="00E908AC"/>
    <w:rsid w:val="00E90A5C"/>
    <w:rsid w:val="00E913FA"/>
    <w:rsid w:val="00E9540F"/>
    <w:rsid w:val="00E95C8F"/>
    <w:rsid w:val="00E95CAE"/>
    <w:rsid w:val="00E97BA4"/>
    <w:rsid w:val="00EA07A3"/>
    <w:rsid w:val="00EA1724"/>
    <w:rsid w:val="00EA194F"/>
    <w:rsid w:val="00EA3591"/>
    <w:rsid w:val="00EA3E69"/>
    <w:rsid w:val="00EA44B0"/>
    <w:rsid w:val="00EA76DC"/>
    <w:rsid w:val="00EA7C23"/>
    <w:rsid w:val="00EB02FD"/>
    <w:rsid w:val="00EB03C7"/>
    <w:rsid w:val="00EB1465"/>
    <w:rsid w:val="00EB7276"/>
    <w:rsid w:val="00EC0E30"/>
    <w:rsid w:val="00EC26C1"/>
    <w:rsid w:val="00EC2BC3"/>
    <w:rsid w:val="00EC49D0"/>
    <w:rsid w:val="00EC5121"/>
    <w:rsid w:val="00EC5A0D"/>
    <w:rsid w:val="00EC5B05"/>
    <w:rsid w:val="00EC6A4D"/>
    <w:rsid w:val="00EC6C68"/>
    <w:rsid w:val="00EC72F5"/>
    <w:rsid w:val="00ED0A3C"/>
    <w:rsid w:val="00ED0DCF"/>
    <w:rsid w:val="00ED159F"/>
    <w:rsid w:val="00ED1BCE"/>
    <w:rsid w:val="00ED21FD"/>
    <w:rsid w:val="00ED2CD7"/>
    <w:rsid w:val="00ED2F93"/>
    <w:rsid w:val="00ED36CF"/>
    <w:rsid w:val="00ED500B"/>
    <w:rsid w:val="00ED544A"/>
    <w:rsid w:val="00ED57AA"/>
    <w:rsid w:val="00ED5DFC"/>
    <w:rsid w:val="00ED5E33"/>
    <w:rsid w:val="00ED6354"/>
    <w:rsid w:val="00ED70D9"/>
    <w:rsid w:val="00ED7679"/>
    <w:rsid w:val="00EE4F3B"/>
    <w:rsid w:val="00EE56B1"/>
    <w:rsid w:val="00EE59A9"/>
    <w:rsid w:val="00EE6817"/>
    <w:rsid w:val="00EE6D6C"/>
    <w:rsid w:val="00EE7042"/>
    <w:rsid w:val="00EF0CF8"/>
    <w:rsid w:val="00EF1BCD"/>
    <w:rsid w:val="00EF1D4A"/>
    <w:rsid w:val="00EF2425"/>
    <w:rsid w:val="00EF32D7"/>
    <w:rsid w:val="00EF32DC"/>
    <w:rsid w:val="00EF4D8F"/>
    <w:rsid w:val="00EF595E"/>
    <w:rsid w:val="00EF63C9"/>
    <w:rsid w:val="00EF77FD"/>
    <w:rsid w:val="00F002AA"/>
    <w:rsid w:val="00F00C9C"/>
    <w:rsid w:val="00F00E33"/>
    <w:rsid w:val="00F01433"/>
    <w:rsid w:val="00F01B63"/>
    <w:rsid w:val="00F02DA6"/>
    <w:rsid w:val="00F034E5"/>
    <w:rsid w:val="00F04035"/>
    <w:rsid w:val="00F05ECA"/>
    <w:rsid w:val="00F10BB6"/>
    <w:rsid w:val="00F11F4A"/>
    <w:rsid w:val="00F1220E"/>
    <w:rsid w:val="00F1234E"/>
    <w:rsid w:val="00F12710"/>
    <w:rsid w:val="00F138CF"/>
    <w:rsid w:val="00F14E4C"/>
    <w:rsid w:val="00F14F0C"/>
    <w:rsid w:val="00F14F9C"/>
    <w:rsid w:val="00F16FE1"/>
    <w:rsid w:val="00F17BBA"/>
    <w:rsid w:val="00F20233"/>
    <w:rsid w:val="00F20378"/>
    <w:rsid w:val="00F249C7"/>
    <w:rsid w:val="00F253F3"/>
    <w:rsid w:val="00F266D6"/>
    <w:rsid w:val="00F269F5"/>
    <w:rsid w:val="00F26DC6"/>
    <w:rsid w:val="00F27BB1"/>
    <w:rsid w:val="00F327FC"/>
    <w:rsid w:val="00F33084"/>
    <w:rsid w:val="00F338C6"/>
    <w:rsid w:val="00F33946"/>
    <w:rsid w:val="00F33B21"/>
    <w:rsid w:val="00F33B4C"/>
    <w:rsid w:val="00F33CA9"/>
    <w:rsid w:val="00F340D0"/>
    <w:rsid w:val="00F3422E"/>
    <w:rsid w:val="00F347C4"/>
    <w:rsid w:val="00F34E70"/>
    <w:rsid w:val="00F36E85"/>
    <w:rsid w:val="00F37275"/>
    <w:rsid w:val="00F37327"/>
    <w:rsid w:val="00F37D35"/>
    <w:rsid w:val="00F40587"/>
    <w:rsid w:val="00F4121F"/>
    <w:rsid w:val="00F4177A"/>
    <w:rsid w:val="00F41ED8"/>
    <w:rsid w:val="00F41FAD"/>
    <w:rsid w:val="00F42723"/>
    <w:rsid w:val="00F432A4"/>
    <w:rsid w:val="00F444CC"/>
    <w:rsid w:val="00F449D6"/>
    <w:rsid w:val="00F467FC"/>
    <w:rsid w:val="00F46D3B"/>
    <w:rsid w:val="00F47E76"/>
    <w:rsid w:val="00F505C3"/>
    <w:rsid w:val="00F52162"/>
    <w:rsid w:val="00F52DEB"/>
    <w:rsid w:val="00F53AEA"/>
    <w:rsid w:val="00F53BC9"/>
    <w:rsid w:val="00F53FC3"/>
    <w:rsid w:val="00F554A3"/>
    <w:rsid w:val="00F55B91"/>
    <w:rsid w:val="00F56003"/>
    <w:rsid w:val="00F56342"/>
    <w:rsid w:val="00F564DA"/>
    <w:rsid w:val="00F578CA"/>
    <w:rsid w:val="00F57F15"/>
    <w:rsid w:val="00F615AA"/>
    <w:rsid w:val="00F61839"/>
    <w:rsid w:val="00F61F8E"/>
    <w:rsid w:val="00F6221D"/>
    <w:rsid w:val="00F622CE"/>
    <w:rsid w:val="00F62338"/>
    <w:rsid w:val="00F64122"/>
    <w:rsid w:val="00F65A3C"/>
    <w:rsid w:val="00F6702A"/>
    <w:rsid w:val="00F67539"/>
    <w:rsid w:val="00F71025"/>
    <w:rsid w:val="00F71943"/>
    <w:rsid w:val="00F722C4"/>
    <w:rsid w:val="00F759D6"/>
    <w:rsid w:val="00F75ED2"/>
    <w:rsid w:val="00F7600E"/>
    <w:rsid w:val="00F76303"/>
    <w:rsid w:val="00F779D7"/>
    <w:rsid w:val="00F77CF8"/>
    <w:rsid w:val="00F80F8F"/>
    <w:rsid w:val="00F813E5"/>
    <w:rsid w:val="00F81ED5"/>
    <w:rsid w:val="00F820A2"/>
    <w:rsid w:val="00F82793"/>
    <w:rsid w:val="00F830A1"/>
    <w:rsid w:val="00F8412A"/>
    <w:rsid w:val="00F843BD"/>
    <w:rsid w:val="00F84885"/>
    <w:rsid w:val="00F84C64"/>
    <w:rsid w:val="00F851A4"/>
    <w:rsid w:val="00F864C9"/>
    <w:rsid w:val="00F8654A"/>
    <w:rsid w:val="00F874EB"/>
    <w:rsid w:val="00F9040A"/>
    <w:rsid w:val="00F90BD8"/>
    <w:rsid w:val="00F91C47"/>
    <w:rsid w:val="00F939FB"/>
    <w:rsid w:val="00F93A4D"/>
    <w:rsid w:val="00F93C95"/>
    <w:rsid w:val="00F949E5"/>
    <w:rsid w:val="00F94C23"/>
    <w:rsid w:val="00F9525D"/>
    <w:rsid w:val="00F95A8E"/>
    <w:rsid w:val="00F96811"/>
    <w:rsid w:val="00F971A4"/>
    <w:rsid w:val="00F97707"/>
    <w:rsid w:val="00F97CD0"/>
    <w:rsid w:val="00F97E85"/>
    <w:rsid w:val="00FA02EF"/>
    <w:rsid w:val="00FA0691"/>
    <w:rsid w:val="00FA22C9"/>
    <w:rsid w:val="00FA26C5"/>
    <w:rsid w:val="00FA299A"/>
    <w:rsid w:val="00FA2B2D"/>
    <w:rsid w:val="00FA3897"/>
    <w:rsid w:val="00FA47C5"/>
    <w:rsid w:val="00FA56C0"/>
    <w:rsid w:val="00FA6573"/>
    <w:rsid w:val="00FA6B1A"/>
    <w:rsid w:val="00FA78C5"/>
    <w:rsid w:val="00FB009B"/>
    <w:rsid w:val="00FB0C64"/>
    <w:rsid w:val="00FB0CAC"/>
    <w:rsid w:val="00FB1207"/>
    <w:rsid w:val="00FB1A53"/>
    <w:rsid w:val="00FB1C79"/>
    <w:rsid w:val="00FB325D"/>
    <w:rsid w:val="00FB3756"/>
    <w:rsid w:val="00FB524C"/>
    <w:rsid w:val="00FB542F"/>
    <w:rsid w:val="00FB60DC"/>
    <w:rsid w:val="00FB6162"/>
    <w:rsid w:val="00FB6A0C"/>
    <w:rsid w:val="00FB79BE"/>
    <w:rsid w:val="00FC0A14"/>
    <w:rsid w:val="00FC0FBD"/>
    <w:rsid w:val="00FC110B"/>
    <w:rsid w:val="00FC22C3"/>
    <w:rsid w:val="00FC2639"/>
    <w:rsid w:val="00FC3036"/>
    <w:rsid w:val="00FC6006"/>
    <w:rsid w:val="00FC608D"/>
    <w:rsid w:val="00FC6A4C"/>
    <w:rsid w:val="00FC6A89"/>
    <w:rsid w:val="00FC7D54"/>
    <w:rsid w:val="00FD00B7"/>
    <w:rsid w:val="00FD1151"/>
    <w:rsid w:val="00FD15B7"/>
    <w:rsid w:val="00FD2F72"/>
    <w:rsid w:val="00FD489D"/>
    <w:rsid w:val="00FD4BE7"/>
    <w:rsid w:val="00FD4D63"/>
    <w:rsid w:val="00FD4F43"/>
    <w:rsid w:val="00FD6A8B"/>
    <w:rsid w:val="00FD7081"/>
    <w:rsid w:val="00FD73B3"/>
    <w:rsid w:val="00FD79D5"/>
    <w:rsid w:val="00FE058A"/>
    <w:rsid w:val="00FE05CE"/>
    <w:rsid w:val="00FE09DF"/>
    <w:rsid w:val="00FE178B"/>
    <w:rsid w:val="00FE28A7"/>
    <w:rsid w:val="00FE2B1B"/>
    <w:rsid w:val="00FE42CC"/>
    <w:rsid w:val="00FE6B40"/>
    <w:rsid w:val="00FE708F"/>
    <w:rsid w:val="00FE7876"/>
    <w:rsid w:val="00FF0471"/>
    <w:rsid w:val="00FF1FD4"/>
    <w:rsid w:val="00FF1FF6"/>
    <w:rsid w:val="00FF225B"/>
    <w:rsid w:val="00FF26B5"/>
    <w:rsid w:val="00FF3CD8"/>
    <w:rsid w:val="00FF500F"/>
    <w:rsid w:val="00FF5883"/>
    <w:rsid w:val="00FF6566"/>
    <w:rsid w:val="00FF6E93"/>
    <w:rsid w:val="00FF6F04"/>
    <w:rsid w:val="00FF7590"/>
    <w:rsid w:val="00FF776F"/>
    <w:rsid w:val="00FF7850"/>
    <w:rsid w:val="00FF7D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red">
      <v:fill color="red"/>
    </o:shapedefaults>
    <o:shapelayout v:ext="edit">
      <o:idmap v:ext="edit" data="1"/>
    </o:shapelayout>
  </w:shapeDefaults>
  <w:decimalSymbol w:val=","/>
  <w:listSeparator w:val=";"/>
  <w15:docId w15:val="{B83E50F0-0534-4D66-90E9-51860024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8D6"/>
    <w:rPr>
      <w:sz w:val="24"/>
    </w:rPr>
  </w:style>
  <w:style w:type="paragraph" w:styleId="Nagwek1">
    <w:name w:val="heading 1"/>
    <w:basedOn w:val="Normalny"/>
    <w:next w:val="Normalny"/>
    <w:link w:val="Nagwek1Znak"/>
    <w:autoRedefine/>
    <w:qFormat/>
    <w:rsid w:val="009278BF"/>
    <w:pPr>
      <w:keepNext/>
      <w:keepLines/>
      <w:spacing w:line="360" w:lineRule="auto"/>
      <w:ind w:left="284"/>
      <w:outlineLvl w:val="0"/>
    </w:pPr>
    <w:rPr>
      <w:rFonts w:ascii="Calibri Light" w:hAnsi="Calibri Light"/>
      <w:b/>
      <w:sz w:val="32"/>
      <w:szCs w:val="28"/>
      <w:lang w:val="en" w:eastAsia="x-none"/>
    </w:rPr>
  </w:style>
  <w:style w:type="paragraph" w:styleId="Nagwek2">
    <w:name w:val="heading 2"/>
    <w:basedOn w:val="Normalny"/>
    <w:next w:val="Normalny"/>
    <w:link w:val="Nagwek2Znak"/>
    <w:autoRedefine/>
    <w:unhideWhenUsed/>
    <w:qFormat/>
    <w:rsid w:val="00D73F2C"/>
    <w:pPr>
      <w:keepNext/>
      <w:keepLines/>
      <w:numPr>
        <w:ilvl w:val="1"/>
        <w:numId w:val="31"/>
      </w:numPr>
      <w:contextualSpacing/>
      <w:jc w:val="both"/>
      <w:outlineLvl w:val="1"/>
    </w:pPr>
    <w:rPr>
      <w:rFonts w:ascii="Calibri Light" w:hAnsi="Calibri Light" w:cs="Calibri Light"/>
      <w:b/>
      <w:sz w:val="32"/>
      <w:szCs w:val="32"/>
      <w:lang w:val="en-GB" w:eastAsia="x-none"/>
    </w:rPr>
  </w:style>
  <w:style w:type="paragraph" w:styleId="Nagwek3">
    <w:name w:val="heading 3"/>
    <w:basedOn w:val="Normalny"/>
    <w:next w:val="Normalny"/>
    <w:link w:val="Nagwek3Znak"/>
    <w:autoRedefine/>
    <w:unhideWhenUsed/>
    <w:qFormat/>
    <w:rsid w:val="003D6866"/>
    <w:pPr>
      <w:keepNext/>
      <w:numPr>
        <w:ilvl w:val="2"/>
        <w:numId w:val="1"/>
      </w:numPr>
      <w:jc w:val="both"/>
      <w:outlineLvl w:val="2"/>
    </w:pPr>
    <w:rPr>
      <w:rFonts w:ascii="Calibri" w:hAnsi="Calibri" w:cs="Calibri"/>
      <w:b/>
      <w:sz w:val="22"/>
      <w:szCs w:val="22"/>
      <w:lang w:val="en-GB"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64BCE"/>
    <w:pPr>
      <w:tabs>
        <w:tab w:val="center" w:pos="4536"/>
        <w:tab w:val="right" w:pos="9072"/>
      </w:tabs>
    </w:pPr>
    <w:rPr>
      <w:lang w:val="x-none" w:eastAsia="x-none"/>
    </w:rPr>
  </w:style>
  <w:style w:type="paragraph" w:styleId="Stopka">
    <w:name w:val="footer"/>
    <w:basedOn w:val="Normalny"/>
    <w:link w:val="StopkaZnak"/>
    <w:uiPriority w:val="99"/>
    <w:rsid w:val="00B64BCE"/>
    <w:pPr>
      <w:tabs>
        <w:tab w:val="center" w:pos="4536"/>
        <w:tab w:val="right" w:pos="9072"/>
      </w:tabs>
    </w:pPr>
    <w:rPr>
      <w:lang w:val="x-none" w:eastAsia="x-none"/>
    </w:rPr>
  </w:style>
  <w:style w:type="character" w:styleId="Numerstrony">
    <w:name w:val="page number"/>
    <w:basedOn w:val="Domylnaczcionkaakapitu"/>
    <w:rsid w:val="00683249"/>
  </w:style>
  <w:style w:type="table" w:styleId="Tabela-Siatka">
    <w:name w:val="Table Grid"/>
    <w:basedOn w:val="Standardowy"/>
    <w:rsid w:val="00683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2C6289"/>
    <w:rPr>
      <w:color w:val="0000FF"/>
      <w:u w:val="single"/>
    </w:rPr>
  </w:style>
  <w:style w:type="character" w:styleId="Pogrubienie">
    <w:name w:val="Strong"/>
    <w:qFormat/>
    <w:rsid w:val="007F484B"/>
    <w:rPr>
      <w:b/>
      <w:bCs/>
    </w:rPr>
  </w:style>
  <w:style w:type="paragraph" w:customStyle="1" w:styleId="TekstOpisuZnakZnakZnak">
    <w:name w:val="TekstOpisu Znak Znak Znak"/>
    <w:basedOn w:val="Normalny"/>
    <w:rsid w:val="00310891"/>
    <w:pPr>
      <w:spacing w:before="40" w:after="60"/>
      <w:ind w:left="1134"/>
    </w:pPr>
    <w:rPr>
      <w:rFonts w:ascii="Bookman Old Style" w:hAnsi="Bookman Old Style"/>
      <w:sz w:val="22"/>
    </w:rPr>
  </w:style>
  <w:style w:type="paragraph" w:styleId="Akapitzlist">
    <w:name w:val="List Paragraph"/>
    <w:basedOn w:val="Normalny"/>
    <w:uiPriority w:val="34"/>
    <w:qFormat/>
    <w:rsid w:val="00D95C48"/>
    <w:pPr>
      <w:ind w:left="708"/>
    </w:pPr>
  </w:style>
  <w:style w:type="character" w:styleId="UyteHipercze">
    <w:name w:val="FollowedHyperlink"/>
    <w:rsid w:val="00FC6A4C"/>
    <w:rPr>
      <w:color w:val="800080"/>
      <w:u w:val="single"/>
    </w:rPr>
  </w:style>
  <w:style w:type="character" w:customStyle="1" w:styleId="Nagwek1Znak">
    <w:name w:val="Nagłówek 1 Znak"/>
    <w:link w:val="Nagwek1"/>
    <w:rsid w:val="009278BF"/>
    <w:rPr>
      <w:rFonts w:ascii="Calibri Light" w:hAnsi="Calibri Light"/>
      <w:b/>
      <w:sz w:val="32"/>
      <w:szCs w:val="28"/>
      <w:lang w:val="en" w:eastAsia="x-none"/>
    </w:rPr>
  </w:style>
  <w:style w:type="paragraph" w:styleId="Nagwekspisutreci">
    <w:name w:val="TOC Heading"/>
    <w:basedOn w:val="Nagwek1"/>
    <w:next w:val="Normalny"/>
    <w:uiPriority w:val="39"/>
    <w:qFormat/>
    <w:rsid w:val="00E908AC"/>
    <w:pPr>
      <w:spacing w:before="480" w:line="276" w:lineRule="auto"/>
      <w:outlineLvl w:val="9"/>
    </w:pPr>
    <w:rPr>
      <w:color w:val="365F91"/>
      <w:lang w:eastAsia="en-US"/>
    </w:rPr>
  </w:style>
  <w:style w:type="paragraph" w:styleId="Spistreci2">
    <w:name w:val="toc 2"/>
    <w:basedOn w:val="Normalny"/>
    <w:next w:val="Normalny"/>
    <w:autoRedefine/>
    <w:uiPriority w:val="39"/>
    <w:unhideWhenUsed/>
    <w:qFormat/>
    <w:rsid w:val="0079794A"/>
    <w:pPr>
      <w:tabs>
        <w:tab w:val="left" w:pos="880"/>
        <w:tab w:val="right" w:leader="dot" w:pos="10187"/>
      </w:tabs>
      <w:spacing w:after="100" w:line="276" w:lineRule="auto"/>
      <w:ind w:left="851" w:hanging="631"/>
    </w:pPr>
    <w:rPr>
      <w:rFonts w:ascii="Calibri" w:hAnsi="Calibri"/>
      <w:sz w:val="22"/>
      <w:szCs w:val="22"/>
      <w:lang w:eastAsia="en-US"/>
    </w:rPr>
  </w:style>
  <w:style w:type="paragraph" w:styleId="Spistreci1">
    <w:name w:val="toc 1"/>
    <w:basedOn w:val="Normalny"/>
    <w:next w:val="Normalny"/>
    <w:autoRedefine/>
    <w:uiPriority w:val="39"/>
    <w:unhideWhenUsed/>
    <w:qFormat/>
    <w:rsid w:val="00E908AC"/>
    <w:pPr>
      <w:spacing w:after="100" w:line="276" w:lineRule="auto"/>
    </w:pPr>
    <w:rPr>
      <w:rFonts w:ascii="Calibri" w:hAnsi="Calibri"/>
      <w:sz w:val="22"/>
      <w:szCs w:val="22"/>
      <w:lang w:eastAsia="en-US"/>
    </w:rPr>
  </w:style>
  <w:style w:type="paragraph" w:styleId="Spistreci3">
    <w:name w:val="toc 3"/>
    <w:basedOn w:val="Normalny"/>
    <w:next w:val="Normalny"/>
    <w:autoRedefine/>
    <w:uiPriority w:val="39"/>
    <w:unhideWhenUsed/>
    <w:qFormat/>
    <w:rsid w:val="00E908AC"/>
    <w:pPr>
      <w:spacing w:after="100" w:line="276" w:lineRule="auto"/>
      <w:ind w:left="440"/>
    </w:pPr>
    <w:rPr>
      <w:rFonts w:ascii="Calibri" w:hAnsi="Calibri"/>
      <w:sz w:val="22"/>
      <w:szCs w:val="22"/>
      <w:lang w:eastAsia="en-US"/>
    </w:rPr>
  </w:style>
  <w:style w:type="paragraph" w:styleId="Tekstdymka">
    <w:name w:val="Balloon Text"/>
    <w:basedOn w:val="Normalny"/>
    <w:link w:val="TekstdymkaZnak"/>
    <w:rsid w:val="00E908AC"/>
    <w:rPr>
      <w:rFonts w:ascii="Tahoma" w:hAnsi="Tahoma"/>
      <w:sz w:val="16"/>
      <w:szCs w:val="16"/>
      <w:lang w:val="x-none" w:eastAsia="x-none"/>
    </w:rPr>
  </w:style>
  <w:style w:type="character" w:customStyle="1" w:styleId="TekstdymkaZnak">
    <w:name w:val="Tekst dymka Znak"/>
    <w:link w:val="Tekstdymka"/>
    <w:rsid w:val="00E908AC"/>
    <w:rPr>
      <w:rFonts w:ascii="Tahoma" w:hAnsi="Tahoma" w:cs="Tahoma"/>
      <w:sz w:val="16"/>
      <w:szCs w:val="16"/>
    </w:rPr>
  </w:style>
  <w:style w:type="character" w:customStyle="1" w:styleId="NagwekZnak">
    <w:name w:val="Nagłówek Znak"/>
    <w:link w:val="Nagwek"/>
    <w:uiPriority w:val="99"/>
    <w:rsid w:val="002F1C32"/>
    <w:rPr>
      <w:sz w:val="24"/>
    </w:rPr>
  </w:style>
  <w:style w:type="character" w:styleId="Odwoaniedokomentarza">
    <w:name w:val="annotation reference"/>
    <w:semiHidden/>
    <w:rsid w:val="008B4C2E"/>
    <w:rPr>
      <w:sz w:val="16"/>
      <w:szCs w:val="16"/>
    </w:rPr>
  </w:style>
  <w:style w:type="paragraph" w:styleId="Tekstkomentarza">
    <w:name w:val="annotation text"/>
    <w:basedOn w:val="Normalny"/>
    <w:semiHidden/>
    <w:rsid w:val="008B4C2E"/>
    <w:rPr>
      <w:sz w:val="20"/>
    </w:rPr>
  </w:style>
  <w:style w:type="paragraph" w:styleId="Tematkomentarza">
    <w:name w:val="annotation subject"/>
    <w:basedOn w:val="Tekstkomentarza"/>
    <w:next w:val="Tekstkomentarza"/>
    <w:semiHidden/>
    <w:rsid w:val="008B4C2E"/>
    <w:rPr>
      <w:b/>
      <w:bCs/>
    </w:rPr>
  </w:style>
  <w:style w:type="character" w:customStyle="1" w:styleId="hps">
    <w:name w:val="hps"/>
    <w:basedOn w:val="Domylnaczcionkaakapitu"/>
    <w:rsid w:val="00FD4BE7"/>
  </w:style>
  <w:style w:type="paragraph" w:customStyle="1" w:styleId="TekstOpisu">
    <w:name w:val="TekstOpisu"/>
    <w:basedOn w:val="Normalny"/>
    <w:rsid w:val="003900C5"/>
    <w:pPr>
      <w:spacing w:before="40" w:after="60"/>
      <w:ind w:left="1134"/>
    </w:pPr>
    <w:rPr>
      <w:rFonts w:ascii="Bookman Old Style" w:hAnsi="Bookman Old Style"/>
      <w:sz w:val="22"/>
      <w:szCs w:val="24"/>
    </w:rPr>
  </w:style>
  <w:style w:type="paragraph" w:styleId="Poprawka">
    <w:name w:val="Revision"/>
    <w:hidden/>
    <w:uiPriority w:val="99"/>
    <w:semiHidden/>
    <w:rsid w:val="00C844A9"/>
    <w:rPr>
      <w:sz w:val="24"/>
    </w:rPr>
  </w:style>
  <w:style w:type="character" w:customStyle="1" w:styleId="Nagwek2Znak">
    <w:name w:val="Nagłówek 2 Znak"/>
    <w:link w:val="Nagwek2"/>
    <w:rsid w:val="00D73F2C"/>
    <w:rPr>
      <w:rFonts w:ascii="Calibri Light" w:hAnsi="Calibri Light" w:cs="Calibri Light"/>
      <w:b/>
      <w:sz w:val="32"/>
      <w:szCs w:val="32"/>
      <w:lang w:val="en-GB" w:eastAsia="x-none"/>
    </w:rPr>
  </w:style>
  <w:style w:type="paragraph" w:customStyle="1" w:styleId="boczekZnakZnakZnak">
    <w:name w:val="boczek Znak Znak Znak"/>
    <w:basedOn w:val="Normalny"/>
    <w:rsid w:val="00901DB2"/>
    <w:pPr>
      <w:widowControl w:val="0"/>
      <w:spacing w:before="2" w:after="10" w:line="259" w:lineRule="auto"/>
    </w:pPr>
    <w:rPr>
      <w:rFonts w:ascii="Arial" w:hAnsi="Arial"/>
      <w:sz w:val="14"/>
    </w:rPr>
  </w:style>
  <w:style w:type="paragraph" w:customStyle="1" w:styleId="mal">
    <w:name w:val="mal"/>
    <w:basedOn w:val="boczekZnakZnakZnak"/>
    <w:rsid w:val="00901DB2"/>
    <w:rPr>
      <w:sz w:val="4"/>
    </w:rPr>
  </w:style>
  <w:style w:type="paragraph" w:customStyle="1" w:styleId="nip">
    <w:name w:val="nip"/>
    <w:basedOn w:val="boczekZnakZnakZnak"/>
    <w:rsid w:val="00901DB2"/>
    <w:pPr>
      <w:spacing w:before="40" w:after="4"/>
    </w:pPr>
  </w:style>
  <w:style w:type="paragraph" w:customStyle="1" w:styleId="Plandokumentu">
    <w:name w:val="Plan dokumentu"/>
    <w:basedOn w:val="Normalny"/>
    <w:link w:val="PlandokumentuZnak"/>
    <w:rsid w:val="00EC6A4D"/>
    <w:rPr>
      <w:rFonts w:ascii="Tahoma" w:hAnsi="Tahoma"/>
      <w:sz w:val="16"/>
      <w:szCs w:val="16"/>
      <w:lang w:val="x-none" w:eastAsia="x-none"/>
    </w:rPr>
  </w:style>
  <w:style w:type="character" w:customStyle="1" w:styleId="PlandokumentuZnak">
    <w:name w:val="Plan dokumentu Znak"/>
    <w:link w:val="Plandokumentu"/>
    <w:rsid w:val="00EC6A4D"/>
    <w:rPr>
      <w:rFonts w:ascii="Tahoma" w:hAnsi="Tahoma" w:cs="Tahoma"/>
      <w:sz w:val="16"/>
      <w:szCs w:val="16"/>
    </w:rPr>
  </w:style>
  <w:style w:type="paragraph" w:customStyle="1" w:styleId="Nagwek11">
    <w:name w:val="Nagłówek 1.1"/>
    <w:basedOn w:val="Normalny"/>
    <w:link w:val="Nagwek11Znak"/>
    <w:rsid w:val="009456B7"/>
    <w:pPr>
      <w:spacing w:line="360" w:lineRule="auto"/>
      <w:jc w:val="both"/>
    </w:pPr>
    <w:rPr>
      <w:b/>
      <w:sz w:val="28"/>
      <w:szCs w:val="28"/>
      <w:lang w:val="en-US" w:eastAsia="x-none"/>
    </w:rPr>
  </w:style>
  <w:style w:type="character" w:customStyle="1" w:styleId="Nagwek3Znak">
    <w:name w:val="Nagłówek 3 Znak"/>
    <w:link w:val="Nagwek3"/>
    <w:rsid w:val="003D6866"/>
    <w:rPr>
      <w:rFonts w:ascii="Calibri" w:hAnsi="Calibri" w:cs="Calibri"/>
      <w:b/>
      <w:sz w:val="22"/>
      <w:szCs w:val="22"/>
      <w:lang w:val="en-GB" w:eastAsia="x-none"/>
    </w:rPr>
  </w:style>
  <w:style w:type="character" w:customStyle="1" w:styleId="Nagwek11Znak">
    <w:name w:val="Nagłówek 1.1 Znak"/>
    <w:link w:val="Nagwek11"/>
    <w:rsid w:val="009456B7"/>
    <w:rPr>
      <w:b/>
      <w:sz w:val="28"/>
      <w:szCs w:val="28"/>
      <w:lang w:val="en-US"/>
    </w:rPr>
  </w:style>
  <w:style w:type="paragraph" w:styleId="Spistreci4">
    <w:name w:val="toc 4"/>
    <w:basedOn w:val="Normalny"/>
    <w:next w:val="Normalny"/>
    <w:autoRedefine/>
    <w:uiPriority w:val="39"/>
    <w:unhideWhenUsed/>
    <w:rsid w:val="0055768A"/>
    <w:pPr>
      <w:spacing w:after="100" w:line="276" w:lineRule="auto"/>
      <w:ind w:left="660"/>
    </w:pPr>
    <w:rPr>
      <w:rFonts w:ascii="Calibri" w:hAnsi="Calibri"/>
      <w:sz w:val="22"/>
      <w:szCs w:val="22"/>
    </w:rPr>
  </w:style>
  <w:style w:type="paragraph" w:styleId="Spistreci5">
    <w:name w:val="toc 5"/>
    <w:basedOn w:val="Normalny"/>
    <w:next w:val="Normalny"/>
    <w:autoRedefine/>
    <w:uiPriority w:val="39"/>
    <w:unhideWhenUsed/>
    <w:rsid w:val="0055768A"/>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55768A"/>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55768A"/>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55768A"/>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55768A"/>
    <w:pPr>
      <w:spacing w:after="100" w:line="276" w:lineRule="auto"/>
      <w:ind w:left="1760"/>
    </w:pPr>
    <w:rPr>
      <w:rFonts w:ascii="Calibri" w:hAnsi="Calibri"/>
      <w:sz w:val="22"/>
      <w:szCs w:val="22"/>
    </w:rPr>
  </w:style>
  <w:style w:type="paragraph" w:customStyle="1" w:styleId="Default">
    <w:name w:val="Default"/>
    <w:rsid w:val="00CE0D55"/>
    <w:pPr>
      <w:autoSpaceDE w:val="0"/>
      <w:autoSpaceDN w:val="0"/>
      <w:adjustRightInd w:val="0"/>
    </w:pPr>
    <w:rPr>
      <w:color w:val="000000"/>
      <w:sz w:val="24"/>
      <w:szCs w:val="24"/>
    </w:rPr>
  </w:style>
  <w:style w:type="character" w:customStyle="1" w:styleId="shorttext">
    <w:name w:val="short_text"/>
    <w:basedOn w:val="Domylnaczcionkaakapitu"/>
    <w:rsid w:val="00D62F65"/>
  </w:style>
  <w:style w:type="character" w:customStyle="1" w:styleId="alt-edited1">
    <w:name w:val="alt-edited1"/>
    <w:rsid w:val="00957073"/>
    <w:rPr>
      <w:color w:val="4D90F0"/>
    </w:rPr>
  </w:style>
  <w:style w:type="character" w:customStyle="1" w:styleId="alt-edited">
    <w:name w:val="alt-edited"/>
    <w:basedOn w:val="Domylnaczcionkaakapitu"/>
    <w:rsid w:val="00A90FF9"/>
  </w:style>
  <w:style w:type="character" w:customStyle="1" w:styleId="StopkaZnak">
    <w:name w:val="Stopka Znak"/>
    <w:link w:val="Stopka"/>
    <w:uiPriority w:val="99"/>
    <w:rsid w:val="001377CD"/>
    <w:rPr>
      <w:sz w:val="24"/>
    </w:rPr>
  </w:style>
  <w:style w:type="character" w:customStyle="1" w:styleId="tlid-translation">
    <w:name w:val="tlid-translation"/>
    <w:rsid w:val="001339E9"/>
  </w:style>
  <w:style w:type="character" w:customStyle="1" w:styleId="jlqj4b">
    <w:name w:val="jlqj4b"/>
    <w:rsid w:val="00E84E4A"/>
  </w:style>
  <w:style w:type="paragraph" w:styleId="HTML-wstpniesformatowany">
    <w:name w:val="HTML Preformatted"/>
    <w:basedOn w:val="Normalny"/>
    <w:link w:val="HTML-wstpniesformatowanyZnak"/>
    <w:uiPriority w:val="99"/>
    <w:unhideWhenUsed/>
    <w:rsid w:val="00252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wstpniesformatowanyZnak">
    <w:name w:val="HTML - wstępnie sformatowany Znak"/>
    <w:link w:val="HTML-wstpniesformatowany"/>
    <w:uiPriority w:val="99"/>
    <w:rsid w:val="002529F0"/>
    <w:rPr>
      <w:rFonts w:ascii="Courier New" w:hAnsi="Courier New" w:cs="Courier New"/>
    </w:rPr>
  </w:style>
  <w:style w:type="character" w:customStyle="1" w:styleId="xjlqj4b">
    <w:name w:val="x_jlqj4b"/>
    <w:basedOn w:val="Domylnaczcionkaakapitu"/>
    <w:rsid w:val="0091074A"/>
  </w:style>
  <w:style w:type="paragraph" w:customStyle="1" w:styleId="ListNumberLevel4">
    <w:name w:val="List Number (Level 4)"/>
    <w:basedOn w:val="Normalny"/>
    <w:rsid w:val="00733DD8"/>
    <w:pPr>
      <w:tabs>
        <w:tab w:val="num" w:pos="2835"/>
      </w:tabs>
      <w:spacing w:before="120" w:after="120"/>
      <w:ind w:left="2835" w:hanging="709"/>
      <w:jc w:val="both"/>
    </w:pPr>
    <w:rPr>
      <w:szCs w:val="24"/>
      <w:lang w:eastAsia="en-GB"/>
    </w:rPr>
  </w:style>
  <w:style w:type="table" w:customStyle="1" w:styleId="Jasnalistaakcent31">
    <w:name w:val="Jasna lista — akcent 31"/>
    <w:basedOn w:val="Standardowy"/>
    <w:uiPriority w:val="61"/>
    <w:rsid w:val="004B351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534">
      <w:bodyDiv w:val="1"/>
      <w:marLeft w:val="0"/>
      <w:marRight w:val="0"/>
      <w:marTop w:val="0"/>
      <w:marBottom w:val="0"/>
      <w:divBdr>
        <w:top w:val="none" w:sz="0" w:space="0" w:color="auto"/>
        <w:left w:val="none" w:sz="0" w:space="0" w:color="auto"/>
        <w:bottom w:val="none" w:sz="0" w:space="0" w:color="auto"/>
        <w:right w:val="none" w:sz="0" w:space="0" w:color="auto"/>
      </w:divBdr>
      <w:divsChild>
        <w:div w:id="32728298">
          <w:marLeft w:val="0"/>
          <w:marRight w:val="0"/>
          <w:marTop w:val="0"/>
          <w:marBottom w:val="0"/>
          <w:divBdr>
            <w:top w:val="none" w:sz="0" w:space="0" w:color="auto"/>
            <w:left w:val="none" w:sz="0" w:space="0" w:color="auto"/>
            <w:bottom w:val="none" w:sz="0" w:space="0" w:color="auto"/>
            <w:right w:val="none" w:sz="0" w:space="0" w:color="auto"/>
          </w:divBdr>
        </w:div>
        <w:div w:id="124585744">
          <w:marLeft w:val="0"/>
          <w:marRight w:val="0"/>
          <w:marTop w:val="0"/>
          <w:marBottom w:val="0"/>
          <w:divBdr>
            <w:top w:val="none" w:sz="0" w:space="0" w:color="auto"/>
            <w:left w:val="none" w:sz="0" w:space="0" w:color="auto"/>
            <w:bottom w:val="none" w:sz="0" w:space="0" w:color="auto"/>
            <w:right w:val="none" w:sz="0" w:space="0" w:color="auto"/>
          </w:divBdr>
        </w:div>
        <w:div w:id="634914812">
          <w:marLeft w:val="0"/>
          <w:marRight w:val="0"/>
          <w:marTop w:val="0"/>
          <w:marBottom w:val="0"/>
          <w:divBdr>
            <w:top w:val="none" w:sz="0" w:space="0" w:color="auto"/>
            <w:left w:val="none" w:sz="0" w:space="0" w:color="auto"/>
            <w:bottom w:val="none" w:sz="0" w:space="0" w:color="auto"/>
            <w:right w:val="none" w:sz="0" w:space="0" w:color="auto"/>
          </w:divBdr>
        </w:div>
        <w:div w:id="904409296">
          <w:marLeft w:val="0"/>
          <w:marRight w:val="0"/>
          <w:marTop w:val="0"/>
          <w:marBottom w:val="0"/>
          <w:divBdr>
            <w:top w:val="none" w:sz="0" w:space="0" w:color="auto"/>
            <w:left w:val="none" w:sz="0" w:space="0" w:color="auto"/>
            <w:bottom w:val="none" w:sz="0" w:space="0" w:color="auto"/>
            <w:right w:val="none" w:sz="0" w:space="0" w:color="auto"/>
          </w:divBdr>
        </w:div>
        <w:div w:id="1440223720">
          <w:marLeft w:val="0"/>
          <w:marRight w:val="0"/>
          <w:marTop w:val="0"/>
          <w:marBottom w:val="0"/>
          <w:divBdr>
            <w:top w:val="none" w:sz="0" w:space="0" w:color="auto"/>
            <w:left w:val="none" w:sz="0" w:space="0" w:color="auto"/>
            <w:bottom w:val="none" w:sz="0" w:space="0" w:color="auto"/>
            <w:right w:val="none" w:sz="0" w:space="0" w:color="auto"/>
          </w:divBdr>
        </w:div>
      </w:divsChild>
    </w:div>
    <w:div w:id="28798256">
      <w:bodyDiv w:val="1"/>
      <w:marLeft w:val="0"/>
      <w:marRight w:val="0"/>
      <w:marTop w:val="0"/>
      <w:marBottom w:val="0"/>
      <w:divBdr>
        <w:top w:val="none" w:sz="0" w:space="0" w:color="auto"/>
        <w:left w:val="none" w:sz="0" w:space="0" w:color="auto"/>
        <w:bottom w:val="none" w:sz="0" w:space="0" w:color="auto"/>
        <w:right w:val="none" w:sz="0" w:space="0" w:color="auto"/>
      </w:divBdr>
    </w:div>
    <w:div w:id="94791873">
      <w:bodyDiv w:val="1"/>
      <w:marLeft w:val="0"/>
      <w:marRight w:val="0"/>
      <w:marTop w:val="0"/>
      <w:marBottom w:val="0"/>
      <w:divBdr>
        <w:top w:val="none" w:sz="0" w:space="0" w:color="auto"/>
        <w:left w:val="none" w:sz="0" w:space="0" w:color="auto"/>
        <w:bottom w:val="none" w:sz="0" w:space="0" w:color="auto"/>
        <w:right w:val="none" w:sz="0" w:space="0" w:color="auto"/>
      </w:divBdr>
      <w:divsChild>
        <w:div w:id="6908929">
          <w:marLeft w:val="0"/>
          <w:marRight w:val="0"/>
          <w:marTop w:val="0"/>
          <w:marBottom w:val="0"/>
          <w:divBdr>
            <w:top w:val="none" w:sz="0" w:space="0" w:color="auto"/>
            <w:left w:val="none" w:sz="0" w:space="0" w:color="auto"/>
            <w:bottom w:val="none" w:sz="0" w:space="0" w:color="auto"/>
            <w:right w:val="none" w:sz="0" w:space="0" w:color="auto"/>
          </w:divBdr>
        </w:div>
        <w:div w:id="963655780">
          <w:marLeft w:val="0"/>
          <w:marRight w:val="0"/>
          <w:marTop w:val="0"/>
          <w:marBottom w:val="0"/>
          <w:divBdr>
            <w:top w:val="none" w:sz="0" w:space="0" w:color="auto"/>
            <w:left w:val="none" w:sz="0" w:space="0" w:color="auto"/>
            <w:bottom w:val="none" w:sz="0" w:space="0" w:color="auto"/>
            <w:right w:val="none" w:sz="0" w:space="0" w:color="auto"/>
          </w:divBdr>
        </w:div>
        <w:div w:id="1608808115">
          <w:marLeft w:val="0"/>
          <w:marRight w:val="0"/>
          <w:marTop w:val="0"/>
          <w:marBottom w:val="0"/>
          <w:divBdr>
            <w:top w:val="none" w:sz="0" w:space="0" w:color="auto"/>
            <w:left w:val="none" w:sz="0" w:space="0" w:color="auto"/>
            <w:bottom w:val="none" w:sz="0" w:space="0" w:color="auto"/>
            <w:right w:val="none" w:sz="0" w:space="0" w:color="auto"/>
          </w:divBdr>
        </w:div>
        <w:div w:id="1665165756">
          <w:marLeft w:val="0"/>
          <w:marRight w:val="0"/>
          <w:marTop w:val="0"/>
          <w:marBottom w:val="0"/>
          <w:divBdr>
            <w:top w:val="none" w:sz="0" w:space="0" w:color="auto"/>
            <w:left w:val="none" w:sz="0" w:space="0" w:color="auto"/>
            <w:bottom w:val="none" w:sz="0" w:space="0" w:color="auto"/>
            <w:right w:val="none" w:sz="0" w:space="0" w:color="auto"/>
          </w:divBdr>
        </w:div>
        <w:div w:id="1837961470">
          <w:marLeft w:val="0"/>
          <w:marRight w:val="0"/>
          <w:marTop w:val="0"/>
          <w:marBottom w:val="0"/>
          <w:divBdr>
            <w:top w:val="none" w:sz="0" w:space="0" w:color="auto"/>
            <w:left w:val="none" w:sz="0" w:space="0" w:color="auto"/>
            <w:bottom w:val="none" w:sz="0" w:space="0" w:color="auto"/>
            <w:right w:val="none" w:sz="0" w:space="0" w:color="auto"/>
          </w:divBdr>
        </w:div>
      </w:divsChild>
    </w:div>
    <w:div w:id="102191820">
      <w:bodyDiv w:val="1"/>
      <w:marLeft w:val="0"/>
      <w:marRight w:val="0"/>
      <w:marTop w:val="0"/>
      <w:marBottom w:val="0"/>
      <w:divBdr>
        <w:top w:val="none" w:sz="0" w:space="0" w:color="auto"/>
        <w:left w:val="none" w:sz="0" w:space="0" w:color="auto"/>
        <w:bottom w:val="none" w:sz="0" w:space="0" w:color="auto"/>
        <w:right w:val="none" w:sz="0" w:space="0" w:color="auto"/>
      </w:divBdr>
    </w:div>
    <w:div w:id="115954352">
      <w:bodyDiv w:val="1"/>
      <w:marLeft w:val="0"/>
      <w:marRight w:val="0"/>
      <w:marTop w:val="0"/>
      <w:marBottom w:val="0"/>
      <w:divBdr>
        <w:top w:val="none" w:sz="0" w:space="0" w:color="auto"/>
        <w:left w:val="none" w:sz="0" w:space="0" w:color="auto"/>
        <w:bottom w:val="none" w:sz="0" w:space="0" w:color="auto"/>
        <w:right w:val="none" w:sz="0" w:space="0" w:color="auto"/>
      </w:divBdr>
    </w:div>
    <w:div w:id="151530315">
      <w:bodyDiv w:val="1"/>
      <w:marLeft w:val="0"/>
      <w:marRight w:val="0"/>
      <w:marTop w:val="0"/>
      <w:marBottom w:val="0"/>
      <w:divBdr>
        <w:top w:val="none" w:sz="0" w:space="0" w:color="auto"/>
        <w:left w:val="none" w:sz="0" w:space="0" w:color="auto"/>
        <w:bottom w:val="none" w:sz="0" w:space="0" w:color="auto"/>
        <w:right w:val="none" w:sz="0" w:space="0" w:color="auto"/>
      </w:divBdr>
    </w:div>
    <w:div w:id="163206500">
      <w:bodyDiv w:val="1"/>
      <w:marLeft w:val="0"/>
      <w:marRight w:val="0"/>
      <w:marTop w:val="0"/>
      <w:marBottom w:val="0"/>
      <w:divBdr>
        <w:top w:val="none" w:sz="0" w:space="0" w:color="auto"/>
        <w:left w:val="none" w:sz="0" w:space="0" w:color="auto"/>
        <w:bottom w:val="none" w:sz="0" w:space="0" w:color="auto"/>
        <w:right w:val="none" w:sz="0" w:space="0" w:color="auto"/>
      </w:divBdr>
      <w:divsChild>
        <w:div w:id="1203639624">
          <w:marLeft w:val="0"/>
          <w:marRight w:val="0"/>
          <w:marTop w:val="0"/>
          <w:marBottom w:val="0"/>
          <w:divBdr>
            <w:top w:val="none" w:sz="0" w:space="0" w:color="auto"/>
            <w:left w:val="none" w:sz="0" w:space="0" w:color="auto"/>
            <w:bottom w:val="none" w:sz="0" w:space="0" w:color="auto"/>
            <w:right w:val="none" w:sz="0" w:space="0" w:color="auto"/>
          </w:divBdr>
          <w:divsChild>
            <w:div w:id="664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2944">
      <w:bodyDiv w:val="1"/>
      <w:marLeft w:val="0"/>
      <w:marRight w:val="0"/>
      <w:marTop w:val="0"/>
      <w:marBottom w:val="0"/>
      <w:divBdr>
        <w:top w:val="none" w:sz="0" w:space="0" w:color="auto"/>
        <w:left w:val="none" w:sz="0" w:space="0" w:color="auto"/>
        <w:bottom w:val="none" w:sz="0" w:space="0" w:color="auto"/>
        <w:right w:val="none" w:sz="0" w:space="0" w:color="auto"/>
      </w:divBdr>
    </w:div>
    <w:div w:id="464739877">
      <w:bodyDiv w:val="1"/>
      <w:marLeft w:val="0"/>
      <w:marRight w:val="0"/>
      <w:marTop w:val="0"/>
      <w:marBottom w:val="0"/>
      <w:divBdr>
        <w:top w:val="none" w:sz="0" w:space="0" w:color="auto"/>
        <w:left w:val="none" w:sz="0" w:space="0" w:color="auto"/>
        <w:bottom w:val="none" w:sz="0" w:space="0" w:color="auto"/>
        <w:right w:val="none" w:sz="0" w:space="0" w:color="auto"/>
      </w:divBdr>
    </w:div>
    <w:div w:id="532353159">
      <w:bodyDiv w:val="1"/>
      <w:marLeft w:val="0"/>
      <w:marRight w:val="0"/>
      <w:marTop w:val="0"/>
      <w:marBottom w:val="0"/>
      <w:divBdr>
        <w:top w:val="none" w:sz="0" w:space="0" w:color="auto"/>
        <w:left w:val="none" w:sz="0" w:space="0" w:color="auto"/>
        <w:bottom w:val="none" w:sz="0" w:space="0" w:color="auto"/>
        <w:right w:val="none" w:sz="0" w:space="0" w:color="auto"/>
      </w:divBdr>
    </w:div>
    <w:div w:id="676152972">
      <w:bodyDiv w:val="1"/>
      <w:marLeft w:val="0"/>
      <w:marRight w:val="0"/>
      <w:marTop w:val="0"/>
      <w:marBottom w:val="0"/>
      <w:divBdr>
        <w:top w:val="none" w:sz="0" w:space="0" w:color="auto"/>
        <w:left w:val="none" w:sz="0" w:space="0" w:color="auto"/>
        <w:bottom w:val="none" w:sz="0" w:space="0" w:color="auto"/>
        <w:right w:val="none" w:sz="0" w:space="0" w:color="auto"/>
      </w:divBdr>
      <w:divsChild>
        <w:div w:id="548416593">
          <w:marLeft w:val="0"/>
          <w:marRight w:val="0"/>
          <w:marTop w:val="0"/>
          <w:marBottom w:val="0"/>
          <w:divBdr>
            <w:top w:val="none" w:sz="0" w:space="0" w:color="auto"/>
            <w:left w:val="none" w:sz="0" w:space="0" w:color="auto"/>
            <w:bottom w:val="none" w:sz="0" w:space="0" w:color="auto"/>
            <w:right w:val="none" w:sz="0" w:space="0" w:color="auto"/>
          </w:divBdr>
          <w:divsChild>
            <w:div w:id="242036024">
              <w:marLeft w:val="0"/>
              <w:marRight w:val="0"/>
              <w:marTop w:val="0"/>
              <w:marBottom w:val="0"/>
              <w:divBdr>
                <w:top w:val="single" w:sz="6" w:space="31" w:color="F0C36D"/>
                <w:left w:val="single" w:sz="6" w:space="31" w:color="F0C36D"/>
                <w:bottom w:val="single" w:sz="6" w:space="31" w:color="F0C36D"/>
                <w:right w:val="single" w:sz="6" w:space="31" w:color="F0C36D"/>
              </w:divBdr>
            </w:div>
            <w:div w:id="1304382700">
              <w:marLeft w:val="0"/>
              <w:marRight w:val="0"/>
              <w:marTop w:val="0"/>
              <w:marBottom w:val="0"/>
              <w:divBdr>
                <w:top w:val="single" w:sz="6" w:space="31" w:color="F0C36D"/>
                <w:left w:val="single" w:sz="6" w:space="31" w:color="F0C36D"/>
                <w:bottom w:val="single" w:sz="6" w:space="31" w:color="F0C36D"/>
                <w:right w:val="single" w:sz="6" w:space="31" w:color="F0C36D"/>
              </w:divBdr>
            </w:div>
            <w:div w:id="1359239820">
              <w:marLeft w:val="0"/>
              <w:marRight w:val="0"/>
              <w:marTop w:val="0"/>
              <w:marBottom w:val="0"/>
              <w:divBdr>
                <w:top w:val="none" w:sz="0" w:space="0" w:color="auto"/>
                <w:left w:val="none" w:sz="0" w:space="0" w:color="auto"/>
                <w:bottom w:val="none" w:sz="0" w:space="0" w:color="auto"/>
                <w:right w:val="none" w:sz="0" w:space="0" w:color="auto"/>
              </w:divBdr>
              <w:divsChild>
                <w:div w:id="941763949">
                  <w:marLeft w:val="0"/>
                  <w:marRight w:val="0"/>
                  <w:marTop w:val="0"/>
                  <w:marBottom w:val="0"/>
                  <w:divBdr>
                    <w:top w:val="none" w:sz="0" w:space="0" w:color="auto"/>
                    <w:left w:val="none" w:sz="0" w:space="0" w:color="auto"/>
                    <w:bottom w:val="none" w:sz="0" w:space="0" w:color="auto"/>
                    <w:right w:val="none" w:sz="0" w:space="0" w:color="auto"/>
                  </w:divBdr>
                  <w:divsChild>
                    <w:div w:id="1460226104">
                      <w:marLeft w:val="0"/>
                      <w:marRight w:val="0"/>
                      <w:marTop w:val="0"/>
                      <w:marBottom w:val="0"/>
                      <w:divBdr>
                        <w:top w:val="none" w:sz="0" w:space="0" w:color="auto"/>
                        <w:left w:val="none" w:sz="0" w:space="0" w:color="auto"/>
                        <w:bottom w:val="none" w:sz="0" w:space="0" w:color="auto"/>
                        <w:right w:val="none" w:sz="0" w:space="0" w:color="auto"/>
                      </w:divBdr>
                      <w:divsChild>
                        <w:div w:id="1899975705">
                          <w:marLeft w:val="0"/>
                          <w:marRight w:val="0"/>
                          <w:marTop w:val="0"/>
                          <w:marBottom w:val="0"/>
                          <w:divBdr>
                            <w:top w:val="none" w:sz="0" w:space="0" w:color="auto"/>
                            <w:left w:val="none" w:sz="0" w:space="0" w:color="auto"/>
                            <w:bottom w:val="none" w:sz="0" w:space="0" w:color="auto"/>
                            <w:right w:val="none" w:sz="0" w:space="0" w:color="auto"/>
                          </w:divBdr>
                          <w:divsChild>
                            <w:div w:id="1381711318">
                              <w:marLeft w:val="0"/>
                              <w:marRight w:val="0"/>
                              <w:marTop w:val="0"/>
                              <w:marBottom w:val="0"/>
                              <w:divBdr>
                                <w:top w:val="none" w:sz="0" w:space="0" w:color="auto"/>
                                <w:left w:val="none" w:sz="0" w:space="0" w:color="auto"/>
                                <w:bottom w:val="none" w:sz="0" w:space="0" w:color="auto"/>
                                <w:right w:val="none" w:sz="0" w:space="0" w:color="auto"/>
                              </w:divBdr>
                              <w:divsChild>
                                <w:div w:id="370620264">
                                  <w:marLeft w:val="0"/>
                                  <w:marRight w:val="0"/>
                                  <w:marTop w:val="0"/>
                                  <w:marBottom w:val="0"/>
                                  <w:divBdr>
                                    <w:top w:val="none" w:sz="0" w:space="0" w:color="auto"/>
                                    <w:left w:val="none" w:sz="0" w:space="0" w:color="auto"/>
                                    <w:bottom w:val="none" w:sz="0" w:space="0" w:color="auto"/>
                                    <w:right w:val="none" w:sz="0" w:space="0" w:color="auto"/>
                                  </w:divBdr>
                                  <w:divsChild>
                                    <w:div w:id="501429439">
                                      <w:marLeft w:val="54"/>
                                      <w:marRight w:val="0"/>
                                      <w:marTop w:val="0"/>
                                      <w:marBottom w:val="0"/>
                                      <w:divBdr>
                                        <w:top w:val="none" w:sz="0" w:space="0" w:color="auto"/>
                                        <w:left w:val="none" w:sz="0" w:space="0" w:color="auto"/>
                                        <w:bottom w:val="none" w:sz="0" w:space="0" w:color="auto"/>
                                        <w:right w:val="none" w:sz="0" w:space="0" w:color="auto"/>
                                      </w:divBdr>
                                      <w:divsChild>
                                        <w:div w:id="1242178153">
                                          <w:marLeft w:val="0"/>
                                          <w:marRight w:val="0"/>
                                          <w:marTop w:val="0"/>
                                          <w:marBottom w:val="0"/>
                                          <w:divBdr>
                                            <w:top w:val="none" w:sz="0" w:space="0" w:color="auto"/>
                                            <w:left w:val="none" w:sz="0" w:space="0" w:color="auto"/>
                                            <w:bottom w:val="none" w:sz="0" w:space="0" w:color="auto"/>
                                            <w:right w:val="none" w:sz="0" w:space="0" w:color="auto"/>
                                          </w:divBdr>
                                          <w:divsChild>
                                            <w:div w:id="777875789">
                                              <w:marLeft w:val="0"/>
                                              <w:marRight w:val="0"/>
                                              <w:marTop w:val="0"/>
                                              <w:marBottom w:val="0"/>
                                              <w:divBdr>
                                                <w:top w:val="none" w:sz="0" w:space="0" w:color="auto"/>
                                                <w:left w:val="none" w:sz="0" w:space="0" w:color="auto"/>
                                                <w:bottom w:val="none" w:sz="0" w:space="0" w:color="auto"/>
                                                <w:right w:val="none" w:sz="0" w:space="0" w:color="auto"/>
                                              </w:divBdr>
                                              <w:divsChild>
                                                <w:div w:id="826674710">
                                                  <w:marLeft w:val="0"/>
                                                  <w:marRight w:val="0"/>
                                                  <w:marTop w:val="0"/>
                                                  <w:marBottom w:val="0"/>
                                                  <w:divBdr>
                                                    <w:top w:val="none" w:sz="0" w:space="0" w:color="auto"/>
                                                    <w:left w:val="none" w:sz="0" w:space="0" w:color="auto"/>
                                                    <w:bottom w:val="none" w:sz="0" w:space="0" w:color="auto"/>
                                                    <w:right w:val="none" w:sz="0" w:space="0" w:color="auto"/>
                                                  </w:divBdr>
                                                  <w:divsChild>
                                                    <w:div w:id="1789931828">
                                                      <w:marLeft w:val="0"/>
                                                      <w:marRight w:val="0"/>
                                                      <w:marTop w:val="0"/>
                                                      <w:marBottom w:val="0"/>
                                                      <w:divBdr>
                                                        <w:top w:val="none" w:sz="0" w:space="0" w:color="auto"/>
                                                        <w:left w:val="none" w:sz="0" w:space="0" w:color="auto"/>
                                                        <w:bottom w:val="none" w:sz="0" w:space="0" w:color="auto"/>
                                                        <w:right w:val="none" w:sz="0" w:space="0" w:color="auto"/>
                                                      </w:divBdr>
                                                      <w:divsChild>
                                                        <w:div w:id="530456444">
                                                          <w:marLeft w:val="0"/>
                                                          <w:marRight w:val="0"/>
                                                          <w:marTop w:val="0"/>
                                                          <w:marBottom w:val="0"/>
                                                          <w:divBdr>
                                                            <w:top w:val="none" w:sz="0" w:space="0" w:color="auto"/>
                                                            <w:left w:val="none" w:sz="0" w:space="0" w:color="auto"/>
                                                            <w:bottom w:val="none" w:sz="0" w:space="0" w:color="auto"/>
                                                            <w:right w:val="none" w:sz="0" w:space="0" w:color="auto"/>
                                                          </w:divBdr>
                                                          <w:divsChild>
                                                            <w:div w:id="1881895134">
                                                              <w:marLeft w:val="0"/>
                                                              <w:marRight w:val="0"/>
                                                              <w:marTop w:val="0"/>
                                                              <w:marBottom w:val="0"/>
                                                              <w:divBdr>
                                                                <w:top w:val="none" w:sz="0" w:space="0" w:color="auto"/>
                                                                <w:left w:val="none" w:sz="0" w:space="0" w:color="auto"/>
                                                                <w:bottom w:val="none" w:sz="0" w:space="0" w:color="auto"/>
                                                                <w:right w:val="none" w:sz="0" w:space="0" w:color="auto"/>
                                                              </w:divBdr>
                                                              <w:divsChild>
                                                                <w:div w:id="1351297026">
                                                                  <w:marLeft w:val="0"/>
                                                                  <w:marRight w:val="0"/>
                                                                  <w:marTop w:val="100"/>
                                                                  <w:marBottom w:val="100"/>
                                                                  <w:divBdr>
                                                                    <w:top w:val="none" w:sz="0" w:space="0" w:color="auto"/>
                                                                    <w:left w:val="none" w:sz="0" w:space="0" w:color="auto"/>
                                                                    <w:bottom w:val="none" w:sz="0" w:space="0" w:color="auto"/>
                                                                    <w:right w:val="none" w:sz="0" w:space="0" w:color="auto"/>
                                                                  </w:divBdr>
                                                                </w:div>
                                                                <w:div w:id="14579857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12082504">
                                                  <w:marLeft w:val="0"/>
                                                  <w:marRight w:val="0"/>
                                                  <w:marTop w:val="0"/>
                                                  <w:marBottom w:val="0"/>
                                                  <w:divBdr>
                                                    <w:top w:val="none" w:sz="0" w:space="0" w:color="auto"/>
                                                    <w:left w:val="none" w:sz="0" w:space="0" w:color="auto"/>
                                                    <w:bottom w:val="none" w:sz="0" w:space="0" w:color="auto"/>
                                                    <w:right w:val="none" w:sz="0" w:space="0" w:color="auto"/>
                                                  </w:divBdr>
                                                  <w:divsChild>
                                                    <w:div w:id="312611387">
                                                      <w:marLeft w:val="0"/>
                                                      <w:marRight w:val="0"/>
                                                      <w:marTop w:val="0"/>
                                                      <w:marBottom w:val="0"/>
                                                      <w:divBdr>
                                                        <w:top w:val="none" w:sz="0" w:space="0" w:color="auto"/>
                                                        <w:left w:val="none" w:sz="0" w:space="0" w:color="auto"/>
                                                        <w:bottom w:val="none" w:sz="0" w:space="0" w:color="auto"/>
                                                        <w:right w:val="none" w:sz="0" w:space="0" w:color="auto"/>
                                                      </w:divBdr>
                                                      <w:divsChild>
                                                        <w:div w:id="255796702">
                                                          <w:marLeft w:val="0"/>
                                                          <w:marRight w:val="0"/>
                                                          <w:marTop w:val="0"/>
                                                          <w:marBottom w:val="0"/>
                                                          <w:divBdr>
                                                            <w:top w:val="none" w:sz="0" w:space="0" w:color="auto"/>
                                                            <w:left w:val="none" w:sz="0" w:space="0" w:color="auto"/>
                                                            <w:bottom w:val="none" w:sz="0" w:space="0" w:color="auto"/>
                                                            <w:right w:val="none" w:sz="0" w:space="0" w:color="auto"/>
                                                          </w:divBdr>
                                                        </w:div>
                                                        <w:div w:id="1234703332">
                                                          <w:marLeft w:val="0"/>
                                                          <w:marRight w:val="0"/>
                                                          <w:marTop w:val="0"/>
                                                          <w:marBottom w:val="0"/>
                                                          <w:divBdr>
                                                            <w:top w:val="none" w:sz="0" w:space="0" w:color="auto"/>
                                                            <w:left w:val="none" w:sz="0" w:space="0" w:color="auto"/>
                                                            <w:bottom w:val="none" w:sz="0" w:space="0" w:color="auto"/>
                                                            <w:right w:val="none" w:sz="0" w:space="0" w:color="auto"/>
                                                          </w:divBdr>
                                                        </w:div>
                                                      </w:divsChild>
                                                    </w:div>
                                                    <w:div w:id="324892704">
                                                      <w:marLeft w:val="0"/>
                                                      <w:marRight w:val="0"/>
                                                      <w:marTop w:val="82"/>
                                                      <w:marBottom w:val="82"/>
                                                      <w:divBdr>
                                                        <w:top w:val="none" w:sz="0" w:space="3" w:color="F0C36D"/>
                                                        <w:left w:val="none" w:sz="0" w:space="3" w:color="F0C36D"/>
                                                        <w:bottom w:val="none" w:sz="0" w:space="3" w:color="F0C36D"/>
                                                        <w:right w:val="none" w:sz="0" w:space="3" w:color="F0C36D"/>
                                                      </w:divBdr>
                                                      <w:divsChild>
                                                        <w:div w:id="15579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7621">
                                              <w:marLeft w:val="0"/>
                                              <w:marRight w:val="0"/>
                                              <w:marTop w:val="0"/>
                                              <w:marBottom w:val="109"/>
                                              <w:divBdr>
                                                <w:top w:val="single" w:sz="6" w:space="0" w:color="F5F5F5"/>
                                                <w:left w:val="single" w:sz="6" w:space="0" w:color="F5F5F5"/>
                                                <w:bottom w:val="single" w:sz="6" w:space="0" w:color="F5F5F5"/>
                                                <w:right w:val="single" w:sz="6" w:space="0" w:color="F5F5F5"/>
                                              </w:divBdr>
                                              <w:divsChild>
                                                <w:div w:id="130946246">
                                                  <w:marLeft w:val="0"/>
                                                  <w:marRight w:val="0"/>
                                                  <w:marTop w:val="0"/>
                                                  <w:marBottom w:val="0"/>
                                                  <w:divBdr>
                                                    <w:top w:val="none" w:sz="0" w:space="0" w:color="auto"/>
                                                    <w:left w:val="none" w:sz="0" w:space="0" w:color="auto"/>
                                                    <w:bottom w:val="none" w:sz="0" w:space="0" w:color="auto"/>
                                                    <w:right w:val="none" w:sz="0" w:space="0" w:color="auto"/>
                                                  </w:divBdr>
                                                  <w:divsChild>
                                                    <w:div w:id="673335211">
                                                      <w:marLeft w:val="0"/>
                                                      <w:marRight w:val="0"/>
                                                      <w:marTop w:val="0"/>
                                                      <w:marBottom w:val="0"/>
                                                      <w:divBdr>
                                                        <w:top w:val="none" w:sz="0" w:space="0" w:color="auto"/>
                                                        <w:left w:val="none" w:sz="0" w:space="0" w:color="auto"/>
                                                        <w:bottom w:val="none" w:sz="0" w:space="0" w:color="auto"/>
                                                        <w:right w:val="none" w:sz="0" w:space="0" w:color="auto"/>
                                                      </w:divBdr>
                                                    </w:div>
                                                  </w:divsChild>
                                                </w:div>
                                                <w:div w:id="1018851807">
                                                  <w:marLeft w:val="0"/>
                                                  <w:marRight w:val="0"/>
                                                  <w:marTop w:val="0"/>
                                                  <w:marBottom w:val="0"/>
                                                  <w:divBdr>
                                                    <w:top w:val="none" w:sz="0" w:space="0" w:color="auto"/>
                                                    <w:left w:val="none" w:sz="0" w:space="0" w:color="auto"/>
                                                    <w:bottom w:val="none" w:sz="0" w:space="0" w:color="auto"/>
                                                    <w:right w:val="none" w:sz="0" w:space="0" w:color="auto"/>
                                                  </w:divBdr>
                                                  <w:divsChild>
                                                    <w:div w:id="283654737">
                                                      <w:marLeft w:val="0"/>
                                                      <w:marRight w:val="0"/>
                                                      <w:marTop w:val="0"/>
                                                      <w:marBottom w:val="0"/>
                                                      <w:divBdr>
                                                        <w:top w:val="none" w:sz="0" w:space="0" w:color="auto"/>
                                                        <w:left w:val="none" w:sz="0" w:space="0" w:color="auto"/>
                                                        <w:bottom w:val="none" w:sz="0" w:space="0" w:color="auto"/>
                                                        <w:right w:val="none" w:sz="0" w:space="0" w:color="auto"/>
                                                      </w:divBdr>
                                                    </w:div>
                                                  </w:divsChild>
                                                </w:div>
                                                <w:div w:id="2124959597">
                                                  <w:marLeft w:val="0"/>
                                                  <w:marRight w:val="0"/>
                                                  <w:marTop w:val="0"/>
                                                  <w:marBottom w:val="0"/>
                                                  <w:divBdr>
                                                    <w:top w:val="none" w:sz="0" w:space="0" w:color="auto"/>
                                                    <w:left w:val="none" w:sz="0" w:space="0" w:color="auto"/>
                                                    <w:bottom w:val="none" w:sz="0" w:space="0" w:color="auto"/>
                                                    <w:right w:val="none" w:sz="0" w:space="0" w:color="auto"/>
                                                  </w:divBdr>
                                                  <w:divsChild>
                                                    <w:div w:id="935400626">
                                                      <w:marLeft w:val="0"/>
                                                      <w:marRight w:val="0"/>
                                                      <w:marTop w:val="0"/>
                                                      <w:marBottom w:val="0"/>
                                                      <w:divBdr>
                                                        <w:top w:val="none" w:sz="0" w:space="0" w:color="auto"/>
                                                        <w:left w:val="none" w:sz="0" w:space="0" w:color="auto"/>
                                                        <w:bottom w:val="none" w:sz="0" w:space="0" w:color="auto"/>
                                                        <w:right w:val="none" w:sz="0" w:space="0" w:color="auto"/>
                                                      </w:divBdr>
                                                      <w:divsChild>
                                                        <w:div w:id="1880627653">
                                                          <w:marLeft w:val="0"/>
                                                          <w:marRight w:val="0"/>
                                                          <w:marTop w:val="0"/>
                                                          <w:marBottom w:val="0"/>
                                                          <w:divBdr>
                                                            <w:top w:val="none" w:sz="0" w:space="0" w:color="auto"/>
                                                            <w:left w:val="none" w:sz="0" w:space="0" w:color="auto"/>
                                                            <w:bottom w:val="none" w:sz="0" w:space="0" w:color="auto"/>
                                                            <w:right w:val="none" w:sz="0" w:space="0" w:color="auto"/>
                                                          </w:divBdr>
                                                        </w:div>
                                                        <w:div w:id="20466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061389">
                                  <w:marLeft w:val="0"/>
                                  <w:marRight w:val="0"/>
                                  <w:marTop w:val="0"/>
                                  <w:marBottom w:val="0"/>
                                  <w:divBdr>
                                    <w:top w:val="none" w:sz="0" w:space="0" w:color="auto"/>
                                    <w:left w:val="none" w:sz="0" w:space="0" w:color="auto"/>
                                    <w:bottom w:val="none" w:sz="0" w:space="0" w:color="auto"/>
                                    <w:right w:val="none" w:sz="0" w:space="0" w:color="auto"/>
                                  </w:divBdr>
                                  <w:divsChild>
                                    <w:div w:id="216431003">
                                      <w:marLeft w:val="0"/>
                                      <w:marRight w:val="0"/>
                                      <w:marTop w:val="0"/>
                                      <w:marBottom w:val="0"/>
                                      <w:divBdr>
                                        <w:top w:val="none" w:sz="0" w:space="0" w:color="auto"/>
                                        <w:left w:val="none" w:sz="0" w:space="0" w:color="auto"/>
                                        <w:bottom w:val="single" w:sz="6" w:space="3" w:color="CCCCCC"/>
                                        <w:right w:val="none" w:sz="0" w:space="0" w:color="auto"/>
                                      </w:divBdr>
                                    </w:div>
                                    <w:div w:id="798913686">
                                      <w:marLeft w:val="0"/>
                                      <w:marRight w:val="0"/>
                                      <w:marTop w:val="0"/>
                                      <w:marBottom w:val="0"/>
                                      <w:divBdr>
                                        <w:top w:val="none" w:sz="0" w:space="0" w:color="auto"/>
                                        <w:left w:val="none" w:sz="0" w:space="0" w:color="auto"/>
                                        <w:bottom w:val="none" w:sz="0" w:space="0" w:color="auto"/>
                                        <w:right w:val="none" w:sz="0" w:space="0" w:color="auto"/>
                                      </w:divBdr>
                                      <w:divsChild>
                                        <w:div w:id="1334190263">
                                          <w:marLeft w:val="0"/>
                                          <w:marRight w:val="0"/>
                                          <w:marTop w:val="0"/>
                                          <w:marBottom w:val="0"/>
                                          <w:divBdr>
                                            <w:top w:val="none" w:sz="0" w:space="0" w:color="auto"/>
                                            <w:left w:val="none" w:sz="0" w:space="0" w:color="auto"/>
                                            <w:bottom w:val="none" w:sz="0" w:space="0" w:color="auto"/>
                                            <w:right w:val="none" w:sz="0" w:space="0" w:color="auto"/>
                                          </w:divBdr>
                                          <w:divsChild>
                                            <w:div w:id="1718777726">
                                              <w:marLeft w:val="54"/>
                                              <w:marRight w:val="0"/>
                                              <w:marTop w:val="0"/>
                                              <w:marBottom w:val="0"/>
                                              <w:divBdr>
                                                <w:top w:val="none" w:sz="0" w:space="0" w:color="auto"/>
                                                <w:left w:val="none" w:sz="0" w:space="0" w:color="auto"/>
                                                <w:bottom w:val="none" w:sz="0" w:space="0" w:color="auto"/>
                                                <w:right w:val="none" w:sz="0" w:space="0" w:color="auto"/>
                                              </w:divBdr>
                                              <w:divsChild>
                                                <w:div w:id="524832246">
                                                  <w:marLeft w:val="0"/>
                                                  <w:marRight w:val="0"/>
                                                  <w:marTop w:val="0"/>
                                                  <w:marBottom w:val="0"/>
                                                  <w:divBdr>
                                                    <w:top w:val="none" w:sz="0" w:space="0" w:color="auto"/>
                                                    <w:left w:val="none" w:sz="0" w:space="0" w:color="auto"/>
                                                    <w:bottom w:val="none" w:sz="0" w:space="0" w:color="auto"/>
                                                    <w:right w:val="none" w:sz="0" w:space="0" w:color="auto"/>
                                                  </w:divBdr>
                                                  <w:divsChild>
                                                    <w:div w:id="1986154432">
                                                      <w:marLeft w:val="0"/>
                                                      <w:marRight w:val="0"/>
                                                      <w:marTop w:val="0"/>
                                                      <w:marBottom w:val="0"/>
                                                      <w:divBdr>
                                                        <w:top w:val="none" w:sz="0" w:space="0" w:color="auto"/>
                                                        <w:left w:val="none" w:sz="0" w:space="0" w:color="auto"/>
                                                        <w:bottom w:val="none" w:sz="0" w:space="0" w:color="auto"/>
                                                        <w:right w:val="none" w:sz="0" w:space="0" w:color="auto"/>
                                                      </w:divBdr>
                                                      <w:divsChild>
                                                        <w:div w:id="27875768">
                                                          <w:marLeft w:val="0"/>
                                                          <w:marRight w:val="0"/>
                                                          <w:marTop w:val="0"/>
                                                          <w:marBottom w:val="0"/>
                                                          <w:divBdr>
                                                            <w:top w:val="none" w:sz="0" w:space="0" w:color="auto"/>
                                                            <w:left w:val="none" w:sz="0" w:space="0" w:color="auto"/>
                                                            <w:bottom w:val="none" w:sz="0" w:space="0" w:color="auto"/>
                                                            <w:right w:val="none" w:sz="0" w:space="0" w:color="auto"/>
                                                          </w:divBdr>
                                                        </w:div>
                                                        <w:div w:id="159318711">
                                                          <w:marLeft w:val="0"/>
                                                          <w:marRight w:val="0"/>
                                                          <w:marTop w:val="0"/>
                                                          <w:marBottom w:val="0"/>
                                                          <w:divBdr>
                                                            <w:top w:val="none" w:sz="0" w:space="0" w:color="auto"/>
                                                            <w:left w:val="none" w:sz="0" w:space="0" w:color="auto"/>
                                                            <w:bottom w:val="none" w:sz="0" w:space="0" w:color="auto"/>
                                                            <w:right w:val="none" w:sz="0" w:space="0" w:color="auto"/>
                                                          </w:divBdr>
                                                        </w:div>
                                                        <w:div w:id="211885270">
                                                          <w:marLeft w:val="0"/>
                                                          <w:marRight w:val="0"/>
                                                          <w:marTop w:val="0"/>
                                                          <w:marBottom w:val="0"/>
                                                          <w:divBdr>
                                                            <w:top w:val="none" w:sz="0" w:space="0" w:color="auto"/>
                                                            <w:left w:val="none" w:sz="0" w:space="0" w:color="auto"/>
                                                            <w:bottom w:val="none" w:sz="0" w:space="0" w:color="auto"/>
                                                            <w:right w:val="none" w:sz="0" w:space="0" w:color="auto"/>
                                                          </w:divBdr>
                                                        </w:div>
                                                        <w:div w:id="1061094964">
                                                          <w:marLeft w:val="0"/>
                                                          <w:marRight w:val="0"/>
                                                          <w:marTop w:val="0"/>
                                                          <w:marBottom w:val="0"/>
                                                          <w:divBdr>
                                                            <w:top w:val="none" w:sz="0" w:space="0" w:color="auto"/>
                                                            <w:left w:val="none" w:sz="0" w:space="0" w:color="auto"/>
                                                            <w:bottom w:val="none" w:sz="0" w:space="0" w:color="auto"/>
                                                            <w:right w:val="none" w:sz="0" w:space="0" w:color="auto"/>
                                                          </w:divBdr>
                                                        </w:div>
                                                        <w:div w:id="1241256397">
                                                          <w:marLeft w:val="0"/>
                                                          <w:marRight w:val="0"/>
                                                          <w:marTop w:val="0"/>
                                                          <w:marBottom w:val="0"/>
                                                          <w:divBdr>
                                                            <w:top w:val="none" w:sz="0" w:space="0" w:color="auto"/>
                                                            <w:left w:val="none" w:sz="0" w:space="0" w:color="auto"/>
                                                            <w:bottom w:val="none" w:sz="0" w:space="0" w:color="auto"/>
                                                            <w:right w:val="none" w:sz="0" w:space="0" w:color="auto"/>
                                                          </w:divBdr>
                                                        </w:div>
                                                        <w:div w:id="1321888101">
                                                          <w:marLeft w:val="0"/>
                                                          <w:marRight w:val="0"/>
                                                          <w:marTop w:val="0"/>
                                                          <w:marBottom w:val="0"/>
                                                          <w:divBdr>
                                                            <w:top w:val="none" w:sz="0" w:space="0" w:color="auto"/>
                                                            <w:left w:val="none" w:sz="0" w:space="0" w:color="auto"/>
                                                            <w:bottom w:val="none" w:sz="0" w:space="0" w:color="auto"/>
                                                            <w:right w:val="none" w:sz="0" w:space="0" w:color="auto"/>
                                                          </w:divBdr>
                                                        </w:div>
                                                        <w:div w:id="1694451802">
                                                          <w:marLeft w:val="0"/>
                                                          <w:marRight w:val="0"/>
                                                          <w:marTop w:val="0"/>
                                                          <w:marBottom w:val="0"/>
                                                          <w:divBdr>
                                                            <w:top w:val="none" w:sz="0" w:space="0" w:color="auto"/>
                                                            <w:left w:val="none" w:sz="0" w:space="0" w:color="auto"/>
                                                            <w:bottom w:val="none" w:sz="0" w:space="0" w:color="auto"/>
                                                            <w:right w:val="none" w:sz="0" w:space="0" w:color="auto"/>
                                                          </w:divBdr>
                                                        </w:div>
                                                      </w:divsChild>
                                                    </w:div>
                                                    <w:div w:id="2053727506">
                                                      <w:marLeft w:val="0"/>
                                                      <w:marRight w:val="0"/>
                                                      <w:marTop w:val="0"/>
                                                      <w:marBottom w:val="0"/>
                                                      <w:divBdr>
                                                        <w:top w:val="none" w:sz="0" w:space="0" w:color="auto"/>
                                                        <w:left w:val="none" w:sz="0" w:space="0" w:color="auto"/>
                                                        <w:bottom w:val="none" w:sz="0" w:space="0" w:color="auto"/>
                                                        <w:right w:val="none" w:sz="0" w:space="0" w:color="auto"/>
                                                      </w:divBdr>
                                                      <w:divsChild>
                                                        <w:div w:id="2032415173">
                                                          <w:marLeft w:val="0"/>
                                                          <w:marRight w:val="0"/>
                                                          <w:marTop w:val="0"/>
                                                          <w:marBottom w:val="0"/>
                                                          <w:divBdr>
                                                            <w:top w:val="none" w:sz="0" w:space="0" w:color="auto"/>
                                                            <w:left w:val="none" w:sz="0" w:space="0" w:color="auto"/>
                                                            <w:bottom w:val="none" w:sz="0" w:space="0" w:color="auto"/>
                                                            <w:right w:val="none" w:sz="0" w:space="0" w:color="auto"/>
                                                          </w:divBdr>
                                                          <w:divsChild>
                                                            <w:div w:id="3035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692776">
                                          <w:marLeft w:val="0"/>
                                          <w:marRight w:val="0"/>
                                          <w:marTop w:val="0"/>
                                          <w:marBottom w:val="0"/>
                                          <w:divBdr>
                                            <w:top w:val="none" w:sz="0" w:space="0" w:color="auto"/>
                                            <w:left w:val="none" w:sz="0" w:space="0" w:color="auto"/>
                                            <w:bottom w:val="none" w:sz="0" w:space="0" w:color="auto"/>
                                            <w:right w:val="none" w:sz="0" w:space="0" w:color="auto"/>
                                          </w:divBdr>
                                          <w:divsChild>
                                            <w:div w:id="1590693021">
                                              <w:marLeft w:val="0"/>
                                              <w:marRight w:val="54"/>
                                              <w:marTop w:val="0"/>
                                              <w:marBottom w:val="0"/>
                                              <w:divBdr>
                                                <w:top w:val="none" w:sz="0" w:space="0" w:color="auto"/>
                                                <w:left w:val="none" w:sz="0" w:space="0" w:color="auto"/>
                                                <w:bottom w:val="none" w:sz="0" w:space="0" w:color="auto"/>
                                                <w:right w:val="none" w:sz="0" w:space="0" w:color="auto"/>
                                              </w:divBdr>
                                              <w:divsChild>
                                                <w:div w:id="732000748">
                                                  <w:marLeft w:val="0"/>
                                                  <w:marRight w:val="0"/>
                                                  <w:marTop w:val="0"/>
                                                  <w:marBottom w:val="0"/>
                                                  <w:divBdr>
                                                    <w:top w:val="none" w:sz="0" w:space="0" w:color="auto"/>
                                                    <w:left w:val="none" w:sz="0" w:space="0" w:color="auto"/>
                                                    <w:bottom w:val="none" w:sz="0" w:space="0" w:color="auto"/>
                                                    <w:right w:val="none" w:sz="0" w:space="0" w:color="auto"/>
                                                  </w:divBdr>
                                                  <w:divsChild>
                                                    <w:div w:id="535394363">
                                                      <w:marLeft w:val="0"/>
                                                      <w:marRight w:val="0"/>
                                                      <w:marTop w:val="0"/>
                                                      <w:marBottom w:val="0"/>
                                                      <w:divBdr>
                                                        <w:top w:val="none" w:sz="0" w:space="0" w:color="auto"/>
                                                        <w:left w:val="none" w:sz="0" w:space="0" w:color="auto"/>
                                                        <w:bottom w:val="none" w:sz="0" w:space="0" w:color="auto"/>
                                                        <w:right w:val="none" w:sz="0" w:space="0" w:color="auto"/>
                                                      </w:divBdr>
                                                      <w:divsChild>
                                                        <w:div w:id="612590032">
                                                          <w:marLeft w:val="0"/>
                                                          <w:marRight w:val="0"/>
                                                          <w:marTop w:val="0"/>
                                                          <w:marBottom w:val="0"/>
                                                          <w:divBdr>
                                                            <w:top w:val="none" w:sz="0" w:space="0" w:color="auto"/>
                                                            <w:left w:val="none" w:sz="0" w:space="0" w:color="auto"/>
                                                            <w:bottom w:val="none" w:sz="0" w:space="0" w:color="auto"/>
                                                            <w:right w:val="none" w:sz="0" w:space="0" w:color="auto"/>
                                                          </w:divBdr>
                                                          <w:divsChild>
                                                            <w:div w:id="5402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0764">
                                                  <w:marLeft w:val="0"/>
                                                  <w:marRight w:val="0"/>
                                                  <w:marTop w:val="0"/>
                                                  <w:marBottom w:val="0"/>
                                                  <w:divBdr>
                                                    <w:top w:val="none" w:sz="0" w:space="0" w:color="auto"/>
                                                    <w:left w:val="none" w:sz="0" w:space="0" w:color="auto"/>
                                                    <w:bottom w:val="none" w:sz="0" w:space="0" w:color="auto"/>
                                                    <w:right w:val="none" w:sz="0" w:space="0" w:color="auto"/>
                                                  </w:divBdr>
                                                  <w:divsChild>
                                                    <w:div w:id="1300496429">
                                                      <w:marLeft w:val="0"/>
                                                      <w:marRight w:val="0"/>
                                                      <w:marTop w:val="0"/>
                                                      <w:marBottom w:val="0"/>
                                                      <w:divBdr>
                                                        <w:top w:val="none" w:sz="0" w:space="0" w:color="auto"/>
                                                        <w:left w:val="none" w:sz="0" w:space="0" w:color="auto"/>
                                                        <w:bottom w:val="none" w:sz="0" w:space="0" w:color="auto"/>
                                                        <w:right w:val="none" w:sz="0" w:space="0" w:color="auto"/>
                                                      </w:divBdr>
                                                      <w:divsChild>
                                                        <w:div w:id="573852299">
                                                          <w:marLeft w:val="0"/>
                                                          <w:marRight w:val="0"/>
                                                          <w:marTop w:val="0"/>
                                                          <w:marBottom w:val="0"/>
                                                          <w:divBdr>
                                                            <w:top w:val="none" w:sz="0" w:space="0" w:color="auto"/>
                                                            <w:left w:val="none" w:sz="0" w:space="0" w:color="auto"/>
                                                            <w:bottom w:val="none" w:sz="0" w:space="0" w:color="auto"/>
                                                            <w:right w:val="none" w:sz="0" w:space="0" w:color="auto"/>
                                                          </w:divBdr>
                                                        </w:div>
                                                      </w:divsChild>
                                                    </w:div>
                                                    <w:div w:id="1509831752">
                                                      <w:marLeft w:val="0"/>
                                                      <w:marRight w:val="0"/>
                                                      <w:marTop w:val="0"/>
                                                      <w:marBottom w:val="0"/>
                                                      <w:divBdr>
                                                        <w:top w:val="none" w:sz="0" w:space="0" w:color="auto"/>
                                                        <w:left w:val="none" w:sz="0" w:space="0" w:color="auto"/>
                                                        <w:bottom w:val="none" w:sz="0" w:space="0" w:color="auto"/>
                                                        <w:right w:val="none" w:sz="0" w:space="0" w:color="auto"/>
                                                      </w:divBdr>
                                                      <w:divsChild>
                                                        <w:div w:id="10735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7313">
                                                  <w:marLeft w:val="0"/>
                                                  <w:marRight w:val="0"/>
                                                  <w:marTop w:val="0"/>
                                                  <w:marBottom w:val="0"/>
                                                  <w:divBdr>
                                                    <w:top w:val="none" w:sz="0" w:space="0" w:color="auto"/>
                                                    <w:left w:val="none" w:sz="0" w:space="0" w:color="auto"/>
                                                    <w:bottom w:val="none" w:sz="0" w:space="0" w:color="auto"/>
                                                    <w:right w:val="none" w:sz="0" w:space="0" w:color="auto"/>
                                                  </w:divBdr>
                                                  <w:divsChild>
                                                    <w:div w:id="1302537388">
                                                      <w:marLeft w:val="0"/>
                                                      <w:marRight w:val="0"/>
                                                      <w:marTop w:val="0"/>
                                                      <w:marBottom w:val="0"/>
                                                      <w:divBdr>
                                                        <w:top w:val="none" w:sz="0" w:space="0" w:color="auto"/>
                                                        <w:left w:val="none" w:sz="0" w:space="0" w:color="auto"/>
                                                        <w:bottom w:val="none" w:sz="0" w:space="0" w:color="auto"/>
                                                        <w:right w:val="none" w:sz="0" w:space="0" w:color="auto"/>
                                                      </w:divBdr>
                                                      <w:divsChild>
                                                        <w:div w:id="623729072">
                                                          <w:marLeft w:val="0"/>
                                                          <w:marRight w:val="0"/>
                                                          <w:marTop w:val="0"/>
                                                          <w:marBottom w:val="0"/>
                                                          <w:divBdr>
                                                            <w:top w:val="none" w:sz="0" w:space="0" w:color="auto"/>
                                                            <w:left w:val="none" w:sz="0" w:space="0" w:color="auto"/>
                                                            <w:bottom w:val="none" w:sz="0" w:space="0" w:color="auto"/>
                                                            <w:right w:val="none" w:sz="0" w:space="0" w:color="auto"/>
                                                          </w:divBdr>
                                                          <w:divsChild>
                                                            <w:div w:id="17350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8489">
                                                  <w:marLeft w:val="0"/>
                                                  <w:marRight w:val="0"/>
                                                  <w:marTop w:val="0"/>
                                                  <w:marBottom w:val="0"/>
                                                  <w:divBdr>
                                                    <w:top w:val="none" w:sz="0" w:space="0" w:color="auto"/>
                                                    <w:left w:val="none" w:sz="0" w:space="0" w:color="auto"/>
                                                    <w:bottom w:val="none" w:sz="0" w:space="0" w:color="auto"/>
                                                    <w:right w:val="none" w:sz="0" w:space="0" w:color="auto"/>
                                                  </w:divBdr>
                                                  <w:divsChild>
                                                    <w:div w:id="2105567919">
                                                      <w:marLeft w:val="0"/>
                                                      <w:marRight w:val="0"/>
                                                      <w:marTop w:val="0"/>
                                                      <w:marBottom w:val="0"/>
                                                      <w:divBdr>
                                                        <w:top w:val="none" w:sz="0" w:space="0" w:color="auto"/>
                                                        <w:left w:val="none" w:sz="0" w:space="0" w:color="auto"/>
                                                        <w:bottom w:val="none" w:sz="0" w:space="0" w:color="auto"/>
                                                        <w:right w:val="none" w:sz="0" w:space="0" w:color="auto"/>
                                                      </w:divBdr>
                                                      <w:divsChild>
                                                        <w:div w:id="259685471">
                                                          <w:marLeft w:val="0"/>
                                                          <w:marRight w:val="0"/>
                                                          <w:marTop w:val="0"/>
                                                          <w:marBottom w:val="0"/>
                                                          <w:divBdr>
                                                            <w:top w:val="none" w:sz="0" w:space="0" w:color="auto"/>
                                                            <w:left w:val="none" w:sz="0" w:space="0" w:color="auto"/>
                                                            <w:bottom w:val="none" w:sz="0" w:space="0" w:color="auto"/>
                                                            <w:right w:val="none" w:sz="0" w:space="0" w:color="auto"/>
                                                          </w:divBdr>
                                                          <w:divsChild>
                                                            <w:div w:id="14052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35537">
                                  <w:marLeft w:val="0"/>
                                  <w:marRight w:val="0"/>
                                  <w:marTop w:val="0"/>
                                  <w:marBottom w:val="0"/>
                                  <w:divBdr>
                                    <w:top w:val="none" w:sz="0" w:space="0" w:color="auto"/>
                                    <w:left w:val="none" w:sz="0" w:space="0" w:color="auto"/>
                                    <w:bottom w:val="none" w:sz="0" w:space="0" w:color="auto"/>
                                    <w:right w:val="none" w:sz="0" w:space="0" w:color="auto"/>
                                  </w:divBdr>
                                  <w:divsChild>
                                    <w:div w:id="1764450234">
                                      <w:marLeft w:val="0"/>
                                      <w:marRight w:val="0"/>
                                      <w:marTop w:val="0"/>
                                      <w:marBottom w:val="0"/>
                                      <w:divBdr>
                                        <w:top w:val="none" w:sz="0" w:space="0" w:color="auto"/>
                                        <w:left w:val="none" w:sz="0" w:space="0" w:color="auto"/>
                                        <w:bottom w:val="none" w:sz="0" w:space="0" w:color="auto"/>
                                        <w:right w:val="none" w:sz="0" w:space="0" w:color="auto"/>
                                      </w:divBdr>
                                      <w:divsChild>
                                        <w:div w:id="2090542202">
                                          <w:marLeft w:val="0"/>
                                          <w:marRight w:val="0"/>
                                          <w:marTop w:val="0"/>
                                          <w:marBottom w:val="0"/>
                                          <w:divBdr>
                                            <w:top w:val="none" w:sz="0" w:space="0" w:color="auto"/>
                                            <w:left w:val="none" w:sz="0" w:space="0" w:color="auto"/>
                                            <w:bottom w:val="none" w:sz="0" w:space="0" w:color="auto"/>
                                            <w:right w:val="none" w:sz="0" w:space="0" w:color="auto"/>
                                          </w:divBdr>
                                          <w:divsChild>
                                            <w:div w:id="748044229">
                                              <w:marLeft w:val="0"/>
                                              <w:marRight w:val="0"/>
                                              <w:marTop w:val="0"/>
                                              <w:marBottom w:val="0"/>
                                              <w:divBdr>
                                                <w:top w:val="none" w:sz="0" w:space="0" w:color="auto"/>
                                                <w:left w:val="none" w:sz="0" w:space="0" w:color="auto"/>
                                                <w:bottom w:val="none" w:sz="0" w:space="0" w:color="auto"/>
                                                <w:right w:val="none" w:sz="0" w:space="0" w:color="auto"/>
                                              </w:divBdr>
                                              <w:divsChild>
                                                <w:div w:id="836844316">
                                                  <w:marLeft w:val="0"/>
                                                  <w:marRight w:val="0"/>
                                                  <w:marTop w:val="0"/>
                                                  <w:marBottom w:val="0"/>
                                                  <w:divBdr>
                                                    <w:top w:val="none" w:sz="0" w:space="0" w:color="auto"/>
                                                    <w:left w:val="none" w:sz="0" w:space="0" w:color="auto"/>
                                                    <w:bottom w:val="none" w:sz="0" w:space="0" w:color="auto"/>
                                                    <w:right w:val="none" w:sz="0" w:space="0" w:color="auto"/>
                                                  </w:divBdr>
                                                  <w:divsChild>
                                                    <w:div w:id="7097688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67093">
                              <w:marLeft w:val="0"/>
                              <w:marRight w:val="0"/>
                              <w:marTop w:val="240"/>
                              <w:marBottom w:val="475"/>
                              <w:divBdr>
                                <w:top w:val="none" w:sz="0" w:space="0" w:color="auto"/>
                                <w:left w:val="none" w:sz="0" w:space="0" w:color="auto"/>
                                <w:bottom w:val="none" w:sz="0" w:space="0" w:color="auto"/>
                                <w:right w:val="none" w:sz="0" w:space="0" w:color="auto"/>
                              </w:divBdr>
                              <w:divsChild>
                                <w:div w:id="1449423362">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33360541">
              <w:marLeft w:val="0"/>
              <w:marRight w:val="0"/>
              <w:marTop w:val="0"/>
              <w:marBottom w:val="0"/>
              <w:divBdr>
                <w:top w:val="single" w:sz="6" w:space="0" w:color="CCCCCC"/>
                <w:left w:val="none" w:sz="0" w:space="0" w:color="auto"/>
                <w:bottom w:val="none" w:sz="0" w:space="0" w:color="auto"/>
                <w:right w:val="none" w:sz="0" w:space="0" w:color="auto"/>
              </w:divBdr>
            </w:div>
            <w:div w:id="1528983895">
              <w:marLeft w:val="0"/>
              <w:marRight w:val="0"/>
              <w:marTop w:val="0"/>
              <w:marBottom w:val="0"/>
              <w:divBdr>
                <w:top w:val="single" w:sz="6" w:space="31" w:color="F0C36D"/>
                <w:left w:val="single" w:sz="6" w:space="31" w:color="F0C36D"/>
                <w:bottom w:val="single" w:sz="6" w:space="31" w:color="F0C36D"/>
                <w:right w:val="single" w:sz="6" w:space="31" w:color="F0C36D"/>
              </w:divBdr>
            </w:div>
            <w:div w:id="1572736714">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680621911">
      <w:bodyDiv w:val="1"/>
      <w:marLeft w:val="0"/>
      <w:marRight w:val="0"/>
      <w:marTop w:val="0"/>
      <w:marBottom w:val="0"/>
      <w:divBdr>
        <w:top w:val="none" w:sz="0" w:space="0" w:color="auto"/>
        <w:left w:val="none" w:sz="0" w:space="0" w:color="auto"/>
        <w:bottom w:val="none" w:sz="0" w:space="0" w:color="auto"/>
        <w:right w:val="none" w:sz="0" w:space="0" w:color="auto"/>
      </w:divBdr>
    </w:div>
    <w:div w:id="681780927">
      <w:bodyDiv w:val="1"/>
      <w:marLeft w:val="0"/>
      <w:marRight w:val="0"/>
      <w:marTop w:val="0"/>
      <w:marBottom w:val="0"/>
      <w:divBdr>
        <w:top w:val="none" w:sz="0" w:space="0" w:color="auto"/>
        <w:left w:val="none" w:sz="0" w:space="0" w:color="auto"/>
        <w:bottom w:val="none" w:sz="0" w:space="0" w:color="auto"/>
        <w:right w:val="none" w:sz="0" w:space="0" w:color="auto"/>
      </w:divBdr>
    </w:div>
    <w:div w:id="769858035">
      <w:bodyDiv w:val="1"/>
      <w:marLeft w:val="0"/>
      <w:marRight w:val="0"/>
      <w:marTop w:val="0"/>
      <w:marBottom w:val="0"/>
      <w:divBdr>
        <w:top w:val="none" w:sz="0" w:space="0" w:color="auto"/>
        <w:left w:val="none" w:sz="0" w:space="0" w:color="auto"/>
        <w:bottom w:val="none" w:sz="0" w:space="0" w:color="auto"/>
        <w:right w:val="none" w:sz="0" w:space="0" w:color="auto"/>
      </w:divBdr>
      <w:divsChild>
        <w:div w:id="283342984">
          <w:marLeft w:val="0"/>
          <w:marRight w:val="0"/>
          <w:marTop w:val="0"/>
          <w:marBottom w:val="0"/>
          <w:divBdr>
            <w:top w:val="none" w:sz="0" w:space="0" w:color="auto"/>
            <w:left w:val="none" w:sz="0" w:space="0" w:color="auto"/>
            <w:bottom w:val="none" w:sz="0" w:space="0" w:color="auto"/>
            <w:right w:val="none" w:sz="0" w:space="0" w:color="auto"/>
          </w:divBdr>
        </w:div>
        <w:div w:id="1233394060">
          <w:marLeft w:val="0"/>
          <w:marRight w:val="0"/>
          <w:marTop w:val="0"/>
          <w:marBottom w:val="0"/>
          <w:divBdr>
            <w:top w:val="none" w:sz="0" w:space="0" w:color="auto"/>
            <w:left w:val="none" w:sz="0" w:space="0" w:color="auto"/>
            <w:bottom w:val="none" w:sz="0" w:space="0" w:color="auto"/>
            <w:right w:val="none" w:sz="0" w:space="0" w:color="auto"/>
          </w:divBdr>
        </w:div>
      </w:divsChild>
    </w:div>
    <w:div w:id="781534440">
      <w:bodyDiv w:val="1"/>
      <w:marLeft w:val="0"/>
      <w:marRight w:val="0"/>
      <w:marTop w:val="0"/>
      <w:marBottom w:val="0"/>
      <w:divBdr>
        <w:top w:val="none" w:sz="0" w:space="0" w:color="auto"/>
        <w:left w:val="none" w:sz="0" w:space="0" w:color="auto"/>
        <w:bottom w:val="none" w:sz="0" w:space="0" w:color="auto"/>
        <w:right w:val="none" w:sz="0" w:space="0" w:color="auto"/>
      </w:divBdr>
    </w:div>
    <w:div w:id="857236193">
      <w:bodyDiv w:val="1"/>
      <w:marLeft w:val="0"/>
      <w:marRight w:val="0"/>
      <w:marTop w:val="0"/>
      <w:marBottom w:val="0"/>
      <w:divBdr>
        <w:top w:val="none" w:sz="0" w:space="0" w:color="auto"/>
        <w:left w:val="none" w:sz="0" w:space="0" w:color="auto"/>
        <w:bottom w:val="none" w:sz="0" w:space="0" w:color="auto"/>
        <w:right w:val="none" w:sz="0" w:space="0" w:color="auto"/>
      </w:divBdr>
    </w:div>
    <w:div w:id="885483771">
      <w:bodyDiv w:val="1"/>
      <w:marLeft w:val="0"/>
      <w:marRight w:val="0"/>
      <w:marTop w:val="0"/>
      <w:marBottom w:val="0"/>
      <w:divBdr>
        <w:top w:val="none" w:sz="0" w:space="0" w:color="auto"/>
        <w:left w:val="none" w:sz="0" w:space="0" w:color="auto"/>
        <w:bottom w:val="none" w:sz="0" w:space="0" w:color="auto"/>
        <w:right w:val="none" w:sz="0" w:space="0" w:color="auto"/>
      </w:divBdr>
    </w:div>
    <w:div w:id="890116304">
      <w:bodyDiv w:val="1"/>
      <w:marLeft w:val="0"/>
      <w:marRight w:val="0"/>
      <w:marTop w:val="0"/>
      <w:marBottom w:val="0"/>
      <w:divBdr>
        <w:top w:val="none" w:sz="0" w:space="0" w:color="auto"/>
        <w:left w:val="none" w:sz="0" w:space="0" w:color="auto"/>
        <w:bottom w:val="none" w:sz="0" w:space="0" w:color="auto"/>
        <w:right w:val="none" w:sz="0" w:space="0" w:color="auto"/>
      </w:divBdr>
    </w:div>
    <w:div w:id="963732626">
      <w:bodyDiv w:val="1"/>
      <w:marLeft w:val="0"/>
      <w:marRight w:val="0"/>
      <w:marTop w:val="0"/>
      <w:marBottom w:val="0"/>
      <w:divBdr>
        <w:top w:val="none" w:sz="0" w:space="0" w:color="auto"/>
        <w:left w:val="none" w:sz="0" w:space="0" w:color="auto"/>
        <w:bottom w:val="none" w:sz="0" w:space="0" w:color="auto"/>
        <w:right w:val="none" w:sz="0" w:space="0" w:color="auto"/>
      </w:divBdr>
    </w:div>
    <w:div w:id="987321934">
      <w:bodyDiv w:val="1"/>
      <w:marLeft w:val="0"/>
      <w:marRight w:val="0"/>
      <w:marTop w:val="0"/>
      <w:marBottom w:val="0"/>
      <w:divBdr>
        <w:top w:val="none" w:sz="0" w:space="0" w:color="auto"/>
        <w:left w:val="none" w:sz="0" w:space="0" w:color="auto"/>
        <w:bottom w:val="none" w:sz="0" w:space="0" w:color="auto"/>
        <w:right w:val="none" w:sz="0" w:space="0" w:color="auto"/>
      </w:divBdr>
    </w:div>
    <w:div w:id="998652521">
      <w:bodyDiv w:val="1"/>
      <w:marLeft w:val="0"/>
      <w:marRight w:val="0"/>
      <w:marTop w:val="0"/>
      <w:marBottom w:val="0"/>
      <w:divBdr>
        <w:top w:val="none" w:sz="0" w:space="0" w:color="auto"/>
        <w:left w:val="none" w:sz="0" w:space="0" w:color="auto"/>
        <w:bottom w:val="none" w:sz="0" w:space="0" w:color="auto"/>
        <w:right w:val="none" w:sz="0" w:space="0" w:color="auto"/>
      </w:divBdr>
    </w:div>
    <w:div w:id="1037435518">
      <w:bodyDiv w:val="1"/>
      <w:marLeft w:val="0"/>
      <w:marRight w:val="0"/>
      <w:marTop w:val="0"/>
      <w:marBottom w:val="0"/>
      <w:divBdr>
        <w:top w:val="none" w:sz="0" w:space="0" w:color="auto"/>
        <w:left w:val="none" w:sz="0" w:space="0" w:color="auto"/>
        <w:bottom w:val="none" w:sz="0" w:space="0" w:color="auto"/>
        <w:right w:val="none" w:sz="0" w:space="0" w:color="auto"/>
      </w:divBdr>
    </w:div>
    <w:div w:id="1165903545">
      <w:bodyDiv w:val="1"/>
      <w:marLeft w:val="0"/>
      <w:marRight w:val="0"/>
      <w:marTop w:val="0"/>
      <w:marBottom w:val="0"/>
      <w:divBdr>
        <w:top w:val="none" w:sz="0" w:space="0" w:color="auto"/>
        <w:left w:val="none" w:sz="0" w:space="0" w:color="auto"/>
        <w:bottom w:val="none" w:sz="0" w:space="0" w:color="auto"/>
        <w:right w:val="none" w:sz="0" w:space="0" w:color="auto"/>
      </w:divBdr>
    </w:div>
    <w:div w:id="1400981521">
      <w:bodyDiv w:val="1"/>
      <w:marLeft w:val="0"/>
      <w:marRight w:val="0"/>
      <w:marTop w:val="0"/>
      <w:marBottom w:val="0"/>
      <w:divBdr>
        <w:top w:val="none" w:sz="0" w:space="0" w:color="auto"/>
        <w:left w:val="none" w:sz="0" w:space="0" w:color="auto"/>
        <w:bottom w:val="none" w:sz="0" w:space="0" w:color="auto"/>
        <w:right w:val="none" w:sz="0" w:space="0" w:color="auto"/>
      </w:divBdr>
    </w:div>
    <w:div w:id="1480269387">
      <w:bodyDiv w:val="1"/>
      <w:marLeft w:val="0"/>
      <w:marRight w:val="0"/>
      <w:marTop w:val="0"/>
      <w:marBottom w:val="0"/>
      <w:divBdr>
        <w:top w:val="none" w:sz="0" w:space="0" w:color="auto"/>
        <w:left w:val="none" w:sz="0" w:space="0" w:color="auto"/>
        <w:bottom w:val="none" w:sz="0" w:space="0" w:color="auto"/>
        <w:right w:val="none" w:sz="0" w:space="0" w:color="auto"/>
      </w:divBdr>
      <w:divsChild>
        <w:div w:id="467935008">
          <w:marLeft w:val="0"/>
          <w:marRight w:val="0"/>
          <w:marTop w:val="0"/>
          <w:marBottom w:val="0"/>
          <w:divBdr>
            <w:top w:val="none" w:sz="0" w:space="0" w:color="auto"/>
            <w:left w:val="none" w:sz="0" w:space="0" w:color="auto"/>
            <w:bottom w:val="none" w:sz="0" w:space="0" w:color="auto"/>
            <w:right w:val="none" w:sz="0" w:space="0" w:color="auto"/>
          </w:divBdr>
        </w:div>
        <w:div w:id="574246377">
          <w:marLeft w:val="0"/>
          <w:marRight w:val="0"/>
          <w:marTop w:val="0"/>
          <w:marBottom w:val="0"/>
          <w:divBdr>
            <w:top w:val="none" w:sz="0" w:space="0" w:color="auto"/>
            <w:left w:val="none" w:sz="0" w:space="0" w:color="auto"/>
            <w:bottom w:val="none" w:sz="0" w:space="0" w:color="auto"/>
            <w:right w:val="none" w:sz="0" w:space="0" w:color="auto"/>
          </w:divBdr>
        </w:div>
        <w:div w:id="1197424435">
          <w:marLeft w:val="0"/>
          <w:marRight w:val="0"/>
          <w:marTop w:val="0"/>
          <w:marBottom w:val="0"/>
          <w:divBdr>
            <w:top w:val="none" w:sz="0" w:space="0" w:color="auto"/>
            <w:left w:val="none" w:sz="0" w:space="0" w:color="auto"/>
            <w:bottom w:val="none" w:sz="0" w:space="0" w:color="auto"/>
            <w:right w:val="none" w:sz="0" w:space="0" w:color="auto"/>
          </w:divBdr>
        </w:div>
        <w:div w:id="1723555428">
          <w:marLeft w:val="0"/>
          <w:marRight w:val="0"/>
          <w:marTop w:val="0"/>
          <w:marBottom w:val="0"/>
          <w:divBdr>
            <w:top w:val="none" w:sz="0" w:space="0" w:color="auto"/>
            <w:left w:val="none" w:sz="0" w:space="0" w:color="auto"/>
            <w:bottom w:val="none" w:sz="0" w:space="0" w:color="auto"/>
            <w:right w:val="none" w:sz="0" w:space="0" w:color="auto"/>
          </w:divBdr>
        </w:div>
        <w:div w:id="1994136384">
          <w:marLeft w:val="0"/>
          <w:marRight w:val="0"/>
          <w:marTop w:val="0"/>
          <w:marBottom w:val="0"/>
          <w:divBdr>
            <w:top w:val="none" w:sz="0" w:space="0" w:color="auto"/>
            <w:left w:val="none" w:sz="0" w:space="0" w:color="auto"/>
            <w:bottom w:val="none" w:sz="0" w:space="0" w:color="auto"/>
            <w:right w:val="none" w:sz="0" w:space="0" w:color="auto"/>
          </w:divBdr>
        </w:div>
      </w:divsChild>
    </w:div>
    <w:div w:id="1535263416">
      <w:bodyDiv w:val="1"/>
      <w:marLeft w:val="0"/>
      <w:marRight w:val="0"/>
      <w:marTop w:val="0"/>
      <w:marBottom w:val="0"/>
      <w:divBdr>
        <w:top w:val="none" w:sz="0" w:space="0" w:color="auto"/>
        <w:left w:val="none" w:sz="0" w:space="0" w:color="auto"/>
        <w:bottom w:val="none" w:sz="0" w:space="0" w:color="auto"/>
        <w:right w:val="none" w:sz="0" w:space="0" w:color="auto"/>
      </w:divBdr>
    </w:div>
    <w:div w:id="1624382166">
      <w:bodyDiv w:val="1"/>
      <w:marLeft w:val="0"/>
      <w:marRight w:val="0"/>
      <w:marTop w:val="0"/>
      <w:marBottom w:val="0"/>
      <w:divBdr>
        <w:top w:val="none" w:sz="0" w:space="0" w:color="auto"/>
        <w:left w:val="none" w:sz="0" w:space="0" w:color="auto"/>
        <w:bottom w:val="none" w:sz="0" w:space="0" w:color="auto"/>
        <w:right w:val="none" w:sz="0" w:space="0" w:color="auto"/>
      </w:divBdr>
    </w:div>
    <w:div w:id="1763405012">
      <w:bodyDiv w:val="1"/>
      <w:marLeft w:val="0"/>
      <w:marRight w:val="0"/>
      <w:marTop w:val="0"/>
      <w:marBottom w:val="0"/>
      <w:divBdr>
        <w:top w:val="none" w:sz="0" w:space="0" w:color="auto"/>
        <w:left w:val="none" w:sz="0" w:space="0" w:color="auto"/>
        <w:bottom w:val="none" w:sz="0" w:space="0" w:color="auto"/>
        <w:right w:val="none" w:sz="0" w:space="0" w:color="auto"/>
      </w:divBdr>
    </w:div>
    <w:div w:id="1859388673">
      <w:bodyDiv w:val="1"/>
      <w:marLeft w:val="0"/>
      <w:marRight w:val="0"/>
      <w:marTop w:val="0"/>
      <w:marBottom w:val="0"/>
      <w:divBdr>
        <w:top w:val="none" w:sz="0" w:space="0" w:color="auto"/>
        <w:left w:val="none" w:sz="0" w:space="0" w:color="auto"/>
        <w:bottom w:val="none" w:sz="0" w:space="0" w:color="auto"/>
        <w:right w:val="none" w:sz="0" w:space="0" w:color="auto"/>
      </w:divBdr>
    </w:div>
    <w:div w:id="1901482183">
      <w:bodyDiv w:val="1"/>
      <w:marLeft w:val="0"/>
      <w:marRight w:val="0"/>
      <w:marTop w:val="0"/>
      <w:marBottom w:val="0"/>
      <w:divBdr>
        <w:top w:val="none" w:sz="0" w:space="0" w:color="auto"/>
        <w:left w:val="none" w:sz="0" w:space="0" w:color="auto"/>
        <w:bottom w:val="none" w:sz="0" w:space="0" w:color="auto"/>
        <w:right w:val="none" w:sz="0" w:space="0" w:color="auto"/>
      </w:divBdr>
    </w:div>
    <w:div w:id="1943536775">
      <w:bodyDiv w:val="1"/>
      <w:marLeft w:val="0"/>
      <w:marRight w:val="0"/>
      <w:marTop w:val="0"/>
      <w:marBottom w:val="0"/>
      <w:divBdr>
        <w:top w:val="none" w:sz="0" w:space="0" w:color="auto"/>
        <w:left w:val="none" w:sz="0" w:space="0" w:color="auto"/>
        <w:bottom w:val="none" w:sz="0" w:space="0" w:color="auto"/>
        <w:right w:val="none" w:sz="0" w:space="0" w:color="auto"/>
      </w:divBdr>
    </w:div>
    <w:div w:id="1956906266">
      <w:bodyDiv w:val="1"/>
      <w:marLeft w:val="0"/>
      <w:marRight w:val="0"/>
      <w:marTop w:val="0"/>
      <w:marBottom w:val="0"/>
      <w:divBdr>
        <w:top w:val="none" w:sz="0" w:space="0" w:color="auto"/>
        <w:left w:val="none" w:sz="0" w:space="0" w:color="auto"/>
        <w:bottom w:val="none" w:sz="0" w:space="0" w:color="auto"/>
        <w:right w:val="none" w:sz="0" w:space="0" w:color="auto"/>
      </w:divBdr>
    </w:div>
    <w:div w:id="1961953429">
      <w:bodyDiv w:val="1"/>
      <w:marLeft w:val="0"/>
      <w:marRight w:val="0"/>
      <w:marTop w:val="0"/>
      <w:marBottom w:val="0"/>
      <w:divBdr>
        <w:top w:val="none" w:sz="0" w:space="0" w:color="auto"/>
        <w:left w:val="none" w:sz="0" w:space="0" w:color="auto"/>
        <w:bottom w:val="none" w:sz="0" w:space="0" w:color="auto"/>
        <w:right w:val="none" w:sz="0" w:space="0" w:color="auto"/>
      </w:divBdr>
    </w:div>
    <w:div w:id="1989360848">
      <w:bodyDiv w:val="1"/>
      <w:marLeft w:val="0"/>
      <w:marRight w:val="0"/>
      <w:marTop w:val="0"/>
      <w:marBottom w:val="0"/>
      <w:divBdr>
        <w:top w:val="none" w:sz="0" w:space="0" w:color="auto"/>
        <w:left w:val="none" w:sz="0" w:space="0" w:color="auto"/>
        <w:bottom w:val="none" w:sz="0" w:space="0" w:color="auto"/>
        <w:right w:val="none" w:sz="0" w:space="0" w:color="auto"/>
      </w:divBdr>
      <w:divsChild>
        <w:div w:id="314258994">
          <w:marLeft w:val="0"/>
          <w:marRight w:val="0"/>
          <w:marTop w:val="0"/>
          <w:marBottom w:val="0"/>
          <w:divBdr>
            <w:top w:val="none" w:sz="0" w:space="0" w:color="auto"/>
            <w:left w:val="none" w:sz="0" w:space="0" w:color="auto"/>
            <w:bottom w:val="none" w:sz="0" w:space="0" w:color="auto"/>
            <w:right w:val="none" w:sz="0" w:space="0" w:color="auto"/>
          </w:divBdr>
        </w:div>
        <w:div w:id="372534279">
          <w:marLeft w:val="0"/>
          <w:marRight w:val="0"/>
          <w:marTop w:val="0"/>
          <w:marBottom w:val="0"/>
          <w:divBdr>
            <w:top w:val="none" w:sz="0" w:space="0" w:color="auto"/>
            <w:left w:val="none" w:sz="0" w:space="0" w:color="auto"/>
            <w:bottom w:val="none" w:sz="0" w:space="0" w:color="auto"/>
            <w:right w:val="none" w:sz="0" w:space="0" w:color="auto"/>
          </w:divBdr>
        </w:div>
        <w:div w:id="698508129">
          <w:marLeft w:val="0"/>
          <w:marRight w:val="0"/>
          <w:marTop w:val="0"/>
          <w:marBottom w:val="0"/>
          <w:divBdr>
            <w:top w:val="none" w:sz="0" w:space="0" w:color="auto"/>
            <w:left w:val="none" w:sz="0" w:space="0" w:color="auto"/>
            <w:bottom w:val="none" w:sz="0" w:space="0" w:color="auto"/>
            <w:right w:val="none" w:sz="0" w:space="0" w:color="auto"/>
          </w:divBdr>
        </w:div>
        <w:div w:id="808787160">
          <w:marLeft w:val="0"/>
          <w:marRight w:val="0"/>
          <w:marTop w:val="0"/>
          <w:marBottom w:val="0"/>
          <w:divBdr>
            <w:top w:val="none" w:sz="0" w:space="0" w:color="auto"/>
            <w:left w:val="none" w:sz="0" w:space="0" w:color="auto"/>
            <w:bottom w:val="none" w:sz="0" w:space="0" w:color="auto"/>
            <w:right w:val="none" w:sz="0" w:space="0" w:color="auto"/>
          </w:divBdr>
        </w:div>
        <w:div w:id="1816600703">
          <w:marLeft w:val="0"/>
          <w:marRight w:val="0"/>
          <w:marTop w:val="0"/>
          <w:marBottom w:val="0"/>
          <w:divBdr>
            <w:top w:val="none" w:sz="0" w:space="0" w:color="auto"/>
            <w:left w:val="none" w:sz="0" w:space="0" w:color="auto"/>
            <w:bottom w:val="none" w:sz="0" w:space="0" w:color="auto"/>
            <w:right w:val="none" w:sz="0" w:space="0" w:color="auto"/>
          </w:divBdr>
        </w:div>
      </w:divsChild>
    </w:div>
    <w:div w:id="2048724813">
      <w:bodyDiv w:val="1"/>
      <w:marLeft w:val="0"/>
      <w:marRight w:val="0"/>
      <w:marTop w:val="0"/>
      <w:marBottom w:val="0"/>
      <w:divBdr>
        <w:top w:val="none" w:sz="0" w:space="0" w:color="auto"/>
        <w:left w:val="none" w:sz="0" w:space="0" w:color="auto"/>
        <w:bottom w:val="none" w:sz="0" w:space="0" w:color="auto"/>
        <w:right w:val="none" w:sz="0" w:space="0" w:color="auto"/>
      </w:divBdr>
      <w:divsChild>
        <w:div w:id="235168294">
          <w:marLeft w:val="0"/>
          <w:marRight w:val="0"/>
          <w:marTop w:val="0"/>
          <w:marBottom w:val="0"/>
          <w:divBdr>
            <w:top w:val="none" w:sz="0" w:space="0" w:color="auto"/>
            <w:left w:val="none" w:sz="0" w:space="0" w:color="auto"/>
            <w:bottom w:val="none" w:sz="0" w:space="0" w:color="auto"/>
            <w:right w:val="none" w:sz="0" w:space="0" w:color="auto"/>
          </w:divBdr>
          <w:divsChild>
            <w:div w:id="3160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esc.gov.pl/web/puesc/e-intrastat" TargetMode="External"/><Relationship Id="rId13" Type="http://schemas.openxmlformats.org/officeDocument/2006/relationships/hyperlink" Target="https://puesc.gov.pl/en/ecip/seap" TargetMode="External"/><Relationship Id="rId18" Type="http://schemas.openxmlformats.org/officeDocument/2006/relationships/footer" Target="footer1.xml"/><Relationship Id="rId26" Type="http://schemas.openxmlformats.org/officeDocument/2006/relationships/hyperlink" Target="file:///C:\Users\dxco\Downloads\PD__Instrukcja_INTRASTAT_1.13_v2\igi.ias.szczecin@mf.gov.p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uesc@mf.gov.pl" TargetMode="External"/><Relationship Id="rId17" Type="http://schemas.openxmlformats.org/officeDocument/2006/relationships/header" Target="header2.xml"/><Relationship Id="rId25" Type="http://schemas.openxmlformats.org/officeDocument/2006/relationships/hyperlink" Target="file:///C:\czajkowskiart\Desktop\Instrukcja%201.11%20PL\centralna.rejestracja@poz.mofnet.gov.p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puesc.gov.pl/uslugi/formularze-alfabetyczny" TargetMode="External"/><Relationship Id="rId24" Type="http://schemas.openxmlformats.org/officeDocument/2006/relationships/hyperlink" Target="mailto:helpdesk-eclo@mf.gov.pl" TargetMode="External"/><Relationship Id="rId5" Type="http://schemas.openxmlformats.org/officeDocument/2006/relationships/webSettings" Target="webSettings.xml"/><Relationship Id="rId15" Type="http://schemas.openxmlformats.org/officeDocument/2006/relationships/hyperlink" Target="mailto:puesc@mf.gov.pl" TargetMode="External"/><Relationship Id="rId23" Type="http://schemas.openxmlformats.org/officeDocument/2006/relationships/hyperlink" Target="mailto:igi.ias.szczecin@mf.gov.pl" TargetMode="External"/><Relationship Id="rId28" Type="http://schemas.openxmlformats.org/officeDocument/2006/relationships/theme" Target="theme/theme1.xml"/><Relationship Id="rId10" Type="http://schemas.openxmlformats.org/officeDocument/2006/relationships/hyperlink" Target="https://puesc.gov.pl/en/web/puesc/e-intrasta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uesc.gov.pl/en/web/puesc" TargetMode="External"/><Relationship Id="rId14" Type="http://schemas.openxmlformats.org/officeDocument/2006/relationships/hyperlink" Target="https://puesc.gov.pl/" TargetMode="External"/><Relationship Id="rId22" Type="http://schemas.openxmlformats.org/officeDocument/2006/relationships/hyperlink" Target="https://puesc.gov.pl/en/web/puesc/e-intrastat."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76FAC-CC20-44F8-B781-AE53F400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14130</Words>
  <Characters>84783</Characters>
  <Application>Microsoft Office Word</Application>
  <DocSecurity>0</DocSecurity>
  <Lines>706</Lines>
  <Paragraphs>197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Rep</vt:lpstr>
      <vt:lpstr>Rep</vt:lpstr>
    </vt:vector>
  </TitlesOfParts>
  <Company>European Commission</Company>
  <LinksUpToDate>false</LinksUpToDate>
  <CharactersWithSpaces>98716</CharactersWithSpaces>
  <SharedDoc>false</SharedDoc>
  <HLinks>
    <vt:vector size="300" baseType="variant">
      <vt:variant>
        <vt:i4>1179705</vt:i4>
      </vt:variant>
      <vt:variant>
        <vt:i4>261</vt:i4>
      </vt:variant>
      <vt:variant>
        <vt:i4>0</vt:i4>
      </vt:variant>
      <vt:variant>
        <vt:i4>5</vt:i4>
      </vt:variant>
      <vt:variant>
        <vt:lpwstr>mailto:%20igi.ias.szczecin@mf.gov.pl</vt:lpwstr>
      </vt:variant>
      <vt:variant>
        <vt:lpwstr/>
      </vt:variant>
      <vt:variant>
        <vt:i4>5832736</vt:i4>
      </vt:variant>
      <vt:variant>
        <vt:i4>258</vt:i4>
      </vt:variant>
      <vt:variant>
        <vt:i4>0</vt:i4>
      </vt:variant>
      <vt:variant>
        <vt:i4>5</vt:i4>
      </vt:variant>
      <vt:variant>
        <vt:lpwstr>../../../../czajkowskiart/Desktop/Instrukcja 1.11 PL/centralna.rejestracja@poz.mofnet.gov.pl</vt:lpwstr>
      </vt:variant>
      <vt:variant>
        <vt:lpwstr/>
      </vt:variant>
      <vt:variant>
        <vt:i4>4063263</vt:i4>
      </vt:variant>
      <vt:variant>
        <vt:i4>255</vt:i4>
      </vt:variant>
      <vt:variant>
        <vt:i4>0</vt:i4>
      </vt:variant>
      <vt:variant>
        <vt:i4>5</vt:i4>
      </vt:variant>
      <vt:variant>
        <vt:lpwstr>mailto:helpdesk-eclo@mf.gov.pl</vt:lpwstr>
      </vt:variant>
      <vt:variant>
        <vt:lpwstr/>
      </vt:variant>
      <vt:variant>
        <vt:i4>2293827</vt:i4>
      </vt:variant>
      <vt:variant>
        <vt:i4>252</vt:i4>
      </vt:variant>
      <vt:variant>
        <vt:i4>0</vt:i4>
      </vt:variant>
      <vt:variant>
        <vt:i4>5</vt:i4>
      </vt:variant>
      <vt:variant>
        <vt:lpwstr>mailto:igi.ias.szczecin@mf.gov.pl</vt:lpwstr>
      </vt:variant>
      <vt:variant>
        <vt:lpwstr/>
      </vt:variant>
      <vt:variant>
        <vt:i4>1966104</vt:i4>
      </vt:variant>
      <vt:variant>
        <vt:i4>249</vt:i4>
      </vt:variant>
      <vt:variant>
        <vt:i4>0</vt:i4>
      </vt:variant>
      <vt:variant>
        <vt:i4>5</vt:i4>
      </vt:variant>
      <vt:variant>
        <vt:lpwstr>https://puesc.gov.pl/en/web/puesc/e-intrastat</vt:lpwstr>
      </vt:variant>
      <vt:variant>
        <vt:lpwstr/>
      </vt:variant>
      <vt:variant>
        <vt:i4>7995403</vt:i4>
      </vt:variant>
      <vt:variant>
        <vt:i4>246</vt:i4>
      </vt:variant>
      <vt:variant>
        <vt:i4>0</vt:i4>
      </vt:variant>
      <vt:variant>
        <vt:i4>5</vt:i4>
      </vt:variant>
      <vt:variant>
        <vt:lpwstr>mailto:puesc@mf.gov.pl</vt:lpwstr>
      </vt:variant>
      <vt:variant>
        <vt:lpwstr/>
      </vt:variant>
      <vt:variant>
        <vt:i4>1310807</vt:i4>
      </vt:variant>
      <vt:variant>
        <vt:i4>243</vt:i4>
      </vt:variant>
      <vt:variant>
        <vt:i4>0</vt:i4>
      </vt:variant>
      <vt:variant>
        <vt:i4>5</vt:i4>
      </vt:variant>
      <vt:variant>
        <vt:lpwstr>https://puesc.gov.pl/</vt:lpwstr>
      </vt:variant>
      <vt:variant>
        <vt:lpwstr/>
      </vt:variant>
      <vt:variant>
        <vt:i4>6226000</vt:i4>
      </vt:variant>
      <vt:variant>
        <vt:i4>240</vt:i4>
      </vt:variant>
      <vt:variant>
        <vt:i4>0</vt:i4>
      </vt:variant>
      <vt:variant>
        <vt:i4>5</vt:i4>
      </vt:variant>
      <vt:variant>
        <vt:lpwstr>https://puesc.gov.pl/en/ecip/seap</vt:lpwstr>
      </vt:variant>
      <vt:variant>
        <vt:lpwstr/>
      </vt:variant>
      <vt:variant>
        <vt:i4>7995403</vt:i4>
      </vt:variant>
      <vt:variant>
        <vt:i4>237</vt:i4>
      </vt:variant>
      <vt:variant>
        <vt:i4>0</vt:i4>
      </vt:variant>
      <vt:variant>
        <vt:i4>5</vt:i4>
      </vt:variant>
      <vt:variant>
        <vt:lpwstr>mailto:puesc@mf.gov.pl</vt:lpwstr>
      </vt:variant>
      <vt:variant>
        <vt:lpwstr/>
      </vt:variant>
      <vt:variant>
        <vt:i4>4653068</vt:i4>
      </vt:variant>
      <vt:variant>
        <vt:i4>234</vt:i4>
      </vt:variant>
      <vt:variant>
        <vt:i4>0</vt:i4>
      </vt:variant>
      <vt:variant>
        <vt:i4>5</vt:i4>
      </vt:variant>
      <vt:variant>
        <vt:lpwstr>https://puesc.gov.pl/en/web/puesc/eformularze</vt:lpwstr>
      </vt:variant>
      <vt:variant>
        <vt:lpwstr/>
      </vt:variant>
      <vt:variant>
        <vt:i4>1966104</vt:i4>
      </vt:variant>
      <vt:variant>
        <vt:i4>231</vt:i4>
      </vt:variant>
      <vt:variant>
        <vt:i4>0</vt:i4>
      </vt:variant>
      <vt:variant>
        <vt:i4>5</vt:i4>
      </vt:variant>
      <vt:variant>
        <vt:lpwstr>https://puesc.gov.pl/en/web/puesc/e-intrastat</vt:lpwstr>
      </vt:variant>
      <vt:variant>
        <vt:lpwstr/>
      </vt:variant>
      <vt:variant>
        <vt:i4>1179670</vt:i4>
      </vt:variant>
      <vt:variant>
        <vt:i4>228</vt:i4>
      </vt:variant>
      <vt:variant>
        <vt:i4>0</vt:i4>
      </vt:variant>
      <vt:variant>
        <vt:i4>5</vt:i4>
      </vt:variant>
      <vt:variant>
        <vt:lpwstr>https://puesc.gov.pl/en/web/puesc</vt:lpwstr>
      </vt:variant>
      <vt:variant>
        <vt:lpwstr/>
      </vt:variant>
      <vt:variant>
        <vt:i4>7209016</vt:i4>
      </vt:variant>
      <vt:variant>
        <vt:i4>225</vt:i4>
      </vt:variant>
      <vt:variant>
        <vt:i4>0</vt:i4>
      </vt:variant>
      <vt:variant>
        <vt:i4>5</vt:i4>
      </vt:variant>
      <vt:variant>
        <vt:lpwstr>https://puesc.gov.pl/web/puesc/e-intrastat</vt:lpwstr>
      </vt:variant>
      <vt:variant>
        <vt:lpwstr/>
      </vt:variant>
      <vt:variant>
        <vt:i4>1245246</vt:i4>
      </vt:variant>
      <vt:variant>
        <vt:i4>218</vt:i4>
      </vt:variant>
      <vt:variant>
        <vt:i4>0</vt:i4>
      </vt:variant>
      <vt:variant>
        <vt:i4>5</vt:i4>
      </vt:variant>
      <vt:variant>
        <vt:lpwstr/>
      </vt:variant>
      <vt:variant>
        <vt:lpwstr>_Toc63150496</vt:lpwstr>
      </vt:variant>
      <vt:variant>
        <vt:i4>1048638</vt:i4>
      </vt:variant>
      <vt:variant>
        <vt:i4>212</vt:i4>
      </vt:variant>
      <vt:variant>
        <vt:i4>0</vt:i4>
      </vt:variant>
      <vt:variant>
        <vt:i4>5</vt:i4>
      </vt:variant>
      <vt:variant>
        <vt:lpwstr/>
      </vt:variant>
      <vt:variant>
        <vt:lpwstr>_Toc63150495</vt:lpwstr>
      </vt:variant>
      <vt:variant>
        <vt:i4>1114174</vt:i4>
      </vt:variant>
      <vt:variant>
        <vt:i4>206</vt:i4>
      </vt:variant>
      <vt:variant>
        <vt:i4>0</vt:i4>
      </vt:variant>
      <vt:variant>
        <vt:i4>5</vt:i4>
      </vt:variant>
      <vt:variant>
        <vt:lpwstr/>
      </vt:variant>
      <vt:variant>
        <vt:lpwstr>_Toc63150494</vt:lpwstr>
      </vt:variant>
      <vt:variant>
        <vt:i4>1441854</vt:i4>
      </vt:variant>
      <vt:variant>
        <vt:i4>200</vt:i4>
      </vt:variant>
      <vt:variant>
        <vt:i4>0</vt:i4>
      </vt:variant>
      <vt:variant>
        <vt:i4>5</vt:i4>
      </vt:variant>
      <vt:variant>
        <vt:lpwstr/>
      </vt:variant>
      <vt:variant>
        <vt:lpwstr>_Toc63150493</vt:lpwstr>
      </vt:variant>
      <vt:variant>
        <vt:i4>1507390</vt:i4>
      </vt:variant>
      <vt:variant>
        <vt:i4>194</vt:i4>
      </vt:variant>
      <vt:variant>
        <vt:i4>0</vt:i4>
      </vt:variant>
      <vt:variant>
        <vt:i4>5</vt:i4>
      </vt:variant>
      <vt:variant>
        <vt:lpwstr/>
      </vt:variant>
      <vt:variant>
        <vt:lpwstr>_Toc63150492</vt:lpwstr>
      </vt:variant>
      <vt:variant>
        <vt:i4>1310782</vt:i4>
      </vt:variant>
      <vt:variant>
        <vt:i4>188</vt:i4>
      </vt:variant>
      <vt:variant>
        <vt:i4>0</vt:i4>
      </vt:variant>
      <vt:variant>
        <vt:i4>5</vt:i4>
      </vt:variant>
      <vt:variant>
        <vt:lpwstr/>
      </vt:variant>
      <vt:variant>
        <vt:lpwstr>_Toc63150491</vt:lpwstr>
      </vt:variant>
      <vt:variant>
        <vt:i4>1376318</vt:i4>
      </vt:variant>
      <vt:variant>
        <vt:i4>182</vt:i4>
      </vt:variant>
      <vt:variant>
        <vt:i4>0</vt:i4>
      </vt:variant>
      <vt:variant>
        <vt:i4>5</vt:i4>
      </vt:variant>
      <vt:variant>
        <vt:lpwstr/>
      </vt:variant>
      <vt:variant>
        <vt:lpwstr>_Toc63150490</vt:lpwstr>
      </vt:variant>
      <vt:variant>
        <vt:i4>1835071</vt:i4>
      </vt:variant>
      <vt:variant>
        <vt:i4>176</vt:i4>
      </vt:variant>
      <vt:variant>
        <vt:i4>0</vt:i4>
      </vt:variant>
      <vt:variant>
        <vt:i4>5</vt:i4>
      </vt:variant>
      <vt:variant>
        <vt:lpwstr/>
      </vt:variant>
      <vt:variant>
        <vt:lpwstr>_Toc63150489</vt:lpwstr>
      </vt:variant>
      <vt:variant>
        <vt:i4>1900607</vt:i4>
      </vt:variant>
      <vt:variant>
        <vt:i4>170</vt:i4>
      </vt:variant>
      <vt:variant>
        <vt:i4>0</vt:i4>
      </vt:variant>
      <vt:variant>
        <vt:i4>5</vt:i4>
      </vt:variant>
      <vt:variant>
        <vt:lpwstr/>
      </vt:variant>
      <vt:variant>
        <vt:lpwstr>_Toc63150488</vt:lpwstr>
      </vt:variant>
      <vt:variant>
        <vt:i4>1179711</vt:i4>
      </vt:variant>
      <vt:variant>
        <vt:i4>164</vt:i4>
      </vt:variant>
      <vt:variant>
        <vt:i4>0</vt:i4>
      </vt:variant>
      <vt:variant>
        <vt:i4>5</vt:i4>
      </vt:variant>
      <vt:variant>
        <vt:lpwstr/>
      </vt:variant>
      <vt:variant>
        <vt:lpwstr>_Toc63150487</vt:lpwstr>
      </vt:variant>
      <vt:variant>
        <vt:i4>1245247</vt:i4>
      </vt:variant>
      <vt:variant>
        <vt:i4>158</vt:i4>
      </vt:variant>
      <vt:variant>
        <vt:i4>0</vt:i4>
      </vt:variant>
      <vt:variant>
        <vt:i4>5</vt:i4>
      </vt:variant>
      <vt:variant>
        <vt:lpwstr/>
      </vt:variant>
      <vt:variant>
        <vt:lpwstr>_Toc63150486</vt:lpwstr>
      </vt:variant>
      <vt:variant>
        <vt:i4>1048639</vt:i4>
      </vt:variant>
      <vt:variant>
        <vt:i4>152</vt:i4>
      </vt:variant>
      <vt:variant>
        <vt:i4>0</vt:i4>
      </vt:variant>
      <vt:variant>
        <vt:i4>5</vt:i4>
      </vt:variant>
      <vt:variant>
        <vt:lpwstr/>
      </vt:variant>
      <vt:variant>
        <vt:lpwstr>_Toc63150485</vt:lpwstr>
      </vt:variant>
      <vt:variant>
        <vt:i4>1114175</vt:i4>
      </vt:variant>
      <vt:variant>
        <vt:i4>146</vt:i4>
      </vt:variant>
      <vt:variant>
        <vt:i4>0</vt:i4>
      </vt:variant>
      <vt:variant>
        <vt:i4>5</vt:i4>
      </vt:variant>
      <vt:variant>
        <vt:lpwstr/>
      </vt:variant>
      <vt:variant>
        <vt:lpwstr>_Toc63150484</vt:lpwstr>
      </vt:variant>
      <vt:variant>
        <vt:i4>1441855</vt:i4>
      </vt:variant>
      <vt:variant>
        <vt:i4>140</vt:i4>
      </vt:variant>
      <vt:variant>
        <vt:i4>0</vt:i4>
      </vt:variant>
      <vt:variant>
        <vt:i4>5</vt:i4>
      </vt:variant>
      <vt:variant>
        <vt:lpwstr/>
      </vt:variant>
      <vt:variant>
        <vt:lpwstr>_Toc63150483</vt:lpwstr>
      </vt:variant>
      <vt:variant>
        <vt:i4>1507391</vt:i4>
      </vt:variant>
      <vt:variant>
        <vt:i4>134</vt:i4>
      </vt:variant>
      <vt:variant>
        <vt:i4>0</vt:i4>
      </vt:variant>
      <vt:variant>
        <vt:i4>5</vt:i4>
      </vt:variant>
      <vt:variant>
        <vt:lpwstr/>
      </vt:variant>
      <vt:variant>
        <vt:lpwstr>_Toc63150482</vt:lpwstr>
      </vt:variant>
      <vt:variant>
        <vt:i4>1310783</vt:i4>
      </vt:variant>
      <vt:variant>
        <vt:i4>128</vt:i4>
      </vt:variant>
      <vt:variant>
        <vt:i4>0</vt:i4>
      </vt:variant>
      <vt:variant>
        <vt:i4>5</vt:i4>
      </vt:variant>
      <vt:variant>
        <vt:lpwstr/>
      </vt:variant>
      <vt:variant>
        <vt:lpwstr>_Toc63150481</vt:lpwstr>
      </vt:variant>
      <vt:variant>
        <vt:i4>1376319</vt:i4>
      </vt:variant>
      <vt:variant>
        <vt:i4>122</vt:i4>
      </vt:variant>
      <vt:variant>
        <vt:i4>0</vt:i4>
      </vt:variant>
      <vt:variant>
        <vt:i4>5</vt:i4>
      </vt:variant>
      <vt:variant>
        <vt:lpwstr/>
      </vt:variant>
      <vt:variant>
        <vt:lpwstr>_Toc63150480</vt:lpwstr>
      </vt:variant>
      <vt:variant>
        <vt:i4>1835056</vt:i4>
      </vt:variant>
      <vt:variant>
        <vt:i4>116</vt:i4>
      </vt:variant>
      <vt:variant>
        <vt:i4>0</vt:i4>
      </vt:variant>
      <vt:variant>
        <vt:i4>5</vt:i4>
      </vt:variant>
      <vt:variant>
        <vt:lpwstr/>
      </vt:variant>
      <vt:variant>
        <vt:lpwstr>_Toc63150479</vt:lpwstr>
      </vt:variant>
      <vt:variant>
        <vt:i4>1900592</vt:i4>
      </vt:variant>
      <vt:variant>
        <vt:i4>110</vt:i4>
      </vt:variant>
      <vt:variant>
        <vt:i4>0</vt:i4>
      </vt:variant>
      <vt:variant>
        <vt:i4>5</vt:i4>
      </vt:variant>
      <vt:variant>
        <vt:lpwstr/>
      </vt:variant>
      <vt:variant>
        <vt:lpwstr>_Toc63150478</vt:lpwstr>
      </vt:variant>
      <vt:variant>
        <vt:i4>1179696</vt:i4>
      </vt:variant>
      <vt:variant>
        <vt:i4>104</vt:i4>
      </vt:variant>
      <vt:variant>
        <vt:i4>0</vt:i4>
      </vt:variant>
      <vt:variant>
        <vt:i4>5</vt:i4>
      </vt:variant>
      <vt:variant>
        <vt:lpwstr/>
      </vt:variant>
      <vt:variant>
        <vt:lpwstr>_Toc63150477</vt:lpwstr>
      </vt:variant>
      <vt:variant>
        <vt:i4>1245232</vt:i4>
      </vt:variant>
      <vt:variant>
        <vt:i4>98</vt:i4>
      </vt:variant>
      <vt:variant>
        <vt:i4>0</vt:i4>
      </vt:variant>
      <vt:variant>
        <vt:i4>5</vt:i4>
      </vt:variant>
      <vt:variant>
        <vt:lpwstr/>
      </vt:variant>
      <vt:variant>
        <vt:lpwstr>_Toc63150476</vt:lpwstr>
      </vt:variant>
      <vt:variant>
        <vt:i4>1048624</vt:i4>
      </vt:variant>
      <vt:variant>
        <vt:i4>92</vt:i4>
      </vt:variant>
      <vt:variant>
        <vt:i4>0</vt:i4>
      </vt:variant>
      <vt:variant>
        <vt:i4>5</vt:i4>
      </vt:variant>
      <vt:variant>
        <vt:lpwstr/>
      </vt:variant>
      <vt:variant>
        <vt:lpwstr>_Toc63150475</vt:lpwstr>
      </vt:variant>
      <vt:variant>
        <vt:i4>1114160</vt:i4>
      </vt:variant>
      <vt:variant>
        <vt:i4>86</vt:i4>
      </vt:variant>
      <vt:variant>
        <vt:i4>0</vt:i4>
      </vt:variant>
      <vt:variant>
        <vt:i4>5</vt:i4>
      </vt:variant>
      <vt:variant>
        <vt:lpwstr/>
      </vt:variant>
      <vt:variant>
        <vt:lpwstr>_Toc63150474</vt:lpwstr>
      </vt:variant>
      <vt:variant>
        <vt:i4>1441840</vt:i4>
      </vt:variant>
      <vt:variant>
        <vt:i4>80</vt:i4>
      </vt:variant>
      <vt:variant>
        <vt:i4>0</vt:i4>
      </vt:variant>
      <vt:variant>
        <vt:i4>5</vt:i4>
      </vt:variant>
      <vt:variant>
        <vt:lpwstr/>
      </vt:variant>
      <vt:variant>
        <vt:lpwstr>_Toc63150473</vt:lpwstr>
      </vt:variant>
      <vt:variant>
        <vt:i4>1507376</vt:i4>
      </vt:variant>
      <vt:variant>
        <vt:i4>74</vt:i4>
      </vt:variant>
      <vt:variant>
        <vt:i4>0</vt:i4>
      </vt:variant>
      <vt:variant>
        <vt:i4>5</vt:i4>
      </vt:variant>
      <vt:variant>
        <vt:lpwstr/>
      </vt:variant>
      <vt:variant>
        <vt:lpwstr>_Toc63150472</vt:lpwstr>
      </vt:variant>
      <vt:variant>
        <vt:i4>1310768</vt:i4>
      </vt:variant>
      <vt:variant>
        <vt:i4>68</vt:i4>
      </vt:variant>
      <vt:variant>
        <vt:i4>0</vt:i4>
      </vt:variant>
      <vt:variant>
        <vt:i4>5</vt:i4>
      </vt:variant>
      <vt:variant>
        <vt:lpwstr/>
      </vt:variant>
      <vt:variant>
        <vt:lpwstr>_Toc63150471</vt:lpwstr>
      </vt:variant>
      <vt:variant>
        <vt:i4>1376304</vt:i4>
      </vt:variant>
      <vt:variant>
        <vt:i4>62</vt:i4>
      </vt:variant>
      <vt:variant>
        <vt:i4>0</vt:i4>
      </vt:variant>
      <vt:variant>
        <vt:i4>5</vt:i4>
      </vt:variant>
      <vt:variant>
        <vt:lpwstr/>
      </vt:variant>
      <vt:variant>
        <vt:lpwstr>_Toc63150470</vt:lpwstr>
      </vt:variant>
      <vt:variant>
        <vt:i4>1835057</vt:i4>
      </vt:variant>
      <vt:variant>
        <vt:i4>56</vt:i4>
      </vt:variant>
      <vt:variant>
        <vt:i4>0</vt:i4>
      </vt:variant>
      <vt:variant>
        <vt:i4>5</vt:i4>
      </vt:variant>
      <vt:variant>
        <vt:lpwstr/>
      </vt:variant>
      <vt:variant>
        <vt:lpwstr>_Toc63150469</vt:lpwstr>
      </vt:variant>
      <vt:variant>
        <vt:i4>1900593</vt:i4>
      </vt:variant>
      <vt:variant>
        <vt:i4>50</vt:i4>
      </vt:variant>
      <vt:variant>
        <vt:i4>0</vt:i4>
      </vt:variant>
      <vt:variant>
        <vt:i4>5</vt:i4>
      </vt:variant>
      <vt:variant>
        <vt:lpwstr/>
      </vt:variant>
      <vt:variant>
        <vt:lpwstr>_Toc63150468</vt:lpwstr>
      </vt:variant>
      <vt:variant>
        <vt:i4>1179697</vt:i4>
      </vt:variant>
      <vt:variant>
        <vt:i4>44</vt:i4>
      </vt:variant>
      <vt:variant>
        <vt:i4>0</vt:i4>
      </vt:variant>
      <vt:variant>
        <vt:i4>5</vt:i4>
      </vt:variant>
      <vt:variant>
        <vt:lpwstr/>
      </vt:variant>
      <vt:variant>
        <vt:lpwstr>_Toc63150467</vt:lpwstr>
      </vt:variant>
      <vt:variant>
        <vt:i4>1245233</vt:i4>
      </vt:variant>
      <vt:variant>
        <vt:i4>38</vt:i4>
      </vt:variant>
      <vt:variant>
        <vt:i4>0</vt:i4>
      </vt:variant>
      <vt:variant>
        <vt:i4>5</vt:i4>
      </vt:variant>
      <vt:variant>
        <vt:lpwstr/>
      </vt:variant>
      <vt:variant>
        <vt:lpwstr>_Toc63150466</vt:lpwstr>
      </vt:variant>
      <vt:variant>
        <vt:i4>1048625</vt:i4>
      </vt:variant>
      <vt:variant>
        <vt:i4>32</vt:i4>
      </vt:variant>
      <vt:variant>
        <vt:i4>0</vt:i4>
      </vt:variant>
      <vt:variant>
        <vt:i4>5</vt:i4>
      </vt:variant>
      <vt:variant>
        <vt:lpwstr/>
      </vt:variant>
      <vt:variant>
        <vt:lpwstr>_Toc63150465</vt:lpwstr>
      </vt:variant>
      <vt:variant>
        <vt:i4>1114161</vt:i4>
      </vt:variant>
      <vt:variant>
        <vt:i4>26</vt:i4>
      </vt:variant>
      <vt:variant>
        <vt:i4>0</vt:i4>
      </vt:variant>
      <vt:variant>
        <vt:i4>5</vt:i4>
      </vt:variant>
      <vt:variant>
        <vt:lpwstr/>
      </vt:variant>
      <vt:variant>
        <vt:lpwstr>_Toc63150464</vt:lpwstr>
      </vt:variant>
      <vt:variant>
        <vt:i4>1441841</vt:i4>
      </vt:variant>
      <vt:variant>
        <vt:i4>20</vt:i4>
      </vt:variant>
      <vt:variant>
        <vt:i4>0</vt:i4>
      </vt:variant>
      <vt:variant>
        <vt:i4>5</vt:i4>
      </vt:variant>
      <vt:variant>
        <vt:lpwstr/>
      </vt:variant>
      <vt:variant>
        <vt:lpwstr>_Toc63150463</vt:lpwstr>
      </vt:variant>
      <vt:variant>
        <vt:i4>1507377</vt:i4>
      </vt:variant>
      <vt:variant>
        <vt:i4>14</vt:i4>
      </vt:variant>
      <vt:variant>
        <vt:i4>0</vt:i4>
      </vt:variant>
      <vt:variant>
        <vt:i4>5</vt:i4>
      </vt:variant>
      <vt:variant>
        <vt:lpwstr/>
      </vt:variant>
      <vt:variant>
        <vt:lpwstr>_Toc63150462</vt:lpwstr>
      </vt:variant>
      <vt:variant>
        <vt:i4>1310769</vt:i4>
      </vt:variant>
      <vt:variant>
        <vt:i4>8</vt:i4>
      </vt:variant>
      <vt:variant>
        <vt:i4>0</vt:i4>
      </vt:variant>
      <vt:variant>
        <vt:i4>5</vt:i4>
      </vt:variant>
      <vt:variant>
        <vt:lpwstr/>
      </vt:variant>
      <vt:variant>
        <vt:lpwstr>_Toc63150461</vt:lpwstr>
      </vt:variant>
      <vt:variant>
        <vt:i4>1376305</vt:i4>
      </vt:variant>
      <vt:variant>
        <vt:i4>2</vt:i4>
      </vt:variant>
      <vt:variant>
        <vt:i4>0</vt:i4>
      </vt:variant>
      <vt:variant>
        <vt:i4>5</vt:i4>
      </vt:variant>
      <vt:variant>
        <vt:lpwstr/>
      </vt:variant>
      <vt:variant>
        <vt:lpwstr>_Toc63150460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dc:title>
  <dc:creator>Agata Salwowska</dc:creator>
  <cp:lastModifiedBy>Damentko Monika</cp:lastModifiedBy>
  <cp:revision>2</cp:revision>
  <cp:lastPrinted>2020-03-02T09:18:00Z</cp:lastPrinted>
  <dcterms:created xsi:type="dcterms:W3CDTF">2021-11-03T14:00:00Z</dcterms:created>
  <dcterms:modified xsi:type="dcterms:W3CDTF">2021-11-03T14:00:00Z</dcterms:modified>
</cp:coreProperties>
</file>